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TRAVAIL COMPLET – CRUD RÉPERTOIRE TÉLÉPHONIQUE (DEVOPS COMPLET)</w:t>
      </w:r>
    </w:p>
    <w:p>
      <w:r>
        <w:t>Objectif : Réaliser un projet CRUD Répertoire Téléphonique respectant intégralement le Cahier des Spécifications Techniques avec une stratégie CI/CD multi-branches : develop, preprod et prod.</w:t>
      </w:r>
    </w:p>
    <w:p>
      <w:pPr>
        <w:pStyle w:val="Heading2"/>
      </w:pPr>
      <w:r>
        <w:t>PHASE 1 – STRATÉGIE GIT &amp; BRANCHING</w:t>
      </w:r>
    </w:p>
    <w:p>
      <w:r>
        <w:t>Branches principales :</w:t>
      </w:r>
    </w:p>
    <w:p>
      <w:r>
        <w:t>- develop : développement continu et intégration des features.</w:t>
      </w:r>
    </w:p>
    <w:p>
      <w:r>
        <w:t>- preprod : environnement de validation (recette).</w:t>
      </w:r>
    </w:p>
    <w:p>
      <w:r>
        <w:t>- prod : environnement de production stable.</w:t>
      </w:r>
    </w:p>
    <w:p>
      <w:r>
        <w:t>Workflow :</w:t>
      </w:r>
    </w:p>
    <w:p>
      <w:r>
        <w:t>1. Les features sont développées depuis develop.</w:t>
      </w:r>
    </w:p>
    <w:p>
      <w:r>
        <w:t>2. Merge vers preprod pour validation.</w:t>
      </w:r>
    </w:p>
    <w:p>
      <w:r>
        <w:t>3. Après validation, merge vers prod pour mise en production.</w:t>
      </w:r>
    </w:p>
    <w:p>
      <w:r>
        <w:t>4. Versioning sémantique (v1.0.0, v1.1.0…).</w:t>
      </w:r>
    </w:p>
    <w:p>
      <w:pPr>
        <w:pStyle w:val="Heading2"/>
      </w:pPr>
      <w:r>
        <w:t>PHASE 2 – CI/CD AVEC GITHUB ACTIONS (MULTI-BRANCHES)</w:t>
      </w:r>
    </w:p>
    <w:p>
      <w:r>
        <w:t>Pipeline CI déclenché sur chaque push :</w:t>
      </w:r>
    </w:p>
    <w:p>
      <w:r>
        <w:t>- Lint du code</w:t>
      </w:r>
    </w:p>
    <w:p>
      <w:r>
        <w:t>- Tests unitaires</w:t>
      </w:r>
    </w:p>
    <w:p>
      <w:r>
        <w:t>- Tests E2E</w:t>
      </w:r>
    </w:p>
    <w:p>
      <w:r>
        <w:t>- Build Docker</w:t>
      </w:r>
    </w:p>
    <w:p>
      <w:r>
        <w:t>- Scan sécurité (Trivy)</w:t>
      </w:r>
    </w:p>
    <w:p>
      <w:r>
        <w:t>Pipeline CD selon la branche :</w:t>
      </w:r>
    </w:p>
    <w:p>
      <w:r>
        <w:t>• develop :</w:t>
      </w:r>
    </w:p>
    <w:p>
      <w:r>
        <w:t xml:space="preserve">  - Build image taguée : dev</w:t>
      </w:r>
    </w:p>
    <w:p>
      <w:r>
        <w:t xml:space="preserve">  - Push vers Harbor</w:t>
      </w:r>
    </w:p>
    <w:p>
      <w:r>
        <w:t xml:space="preserve">  - Déploiement automatique namespace Kubernetes 'dev'</w:t>
      </w:r>
    </w:p>
    <w:p>
      <w:r>
        <w:t>• preprod :</w:t>
      </w:r>
    </w:p>
    <w:p>
      <w:r>
        <w:t xml:space="preserve">  - Build image taguée : preprod</w:t>
      </w:r>
    </w:p>
    <w:p>
      <w:r>
        <w:t xml:space="preserve">  - Push vers Harbor</w:t>
      </w:r>
    </w:p>
    <w:p>
      <w:r>
        <w:t xml:space="preserve">  - Déploiement namespace 'preprod'</w:t>
      </w:r>
    </w:p>
    <w:p>
      <w:r>
        <w:t xml:space="preserve">  - Tests de validation automatique</w:t>
      </w:r>
    </w:p>
    <w:p>
      <w:r>
        <w:t>• prod :</w:t>
      </w:r>
    </w:p>
    <w:p>
      <w:r>
        <w:t xml:space="preserve">  - Build image taguée avec version sémantique</w:t>
      </w:r>
    </w:p>
    <w:p>
      <w:r>
        <w:t xml:space="preserve">  - Push vers Harbor</w:t>
      </w:r>
    </w:p>
    <w:p>
      <w:r>
        <w:t xml:space="preserve">  - Déploiement namespace 'prod'</w:t>
      </w:r>
    </w:p>
    <w:p>
      <w:r>
        <w:t xml:space="preserve">  - Rolling Update</w:t>
      </w:r>
    </w:p>
    <w:p>
      <w:r>
        <w:t xml:space="preserve">  - Rollback automatique si échec</w:t>
      </w:r>
    </w:p>
    <w:p>
      <w:pPr>
        <w:pStyle w:val="Heading2"/>
      </w:pPr>
      <w:r>
        <w:t>PHASE 3 – CONTENEURISATION (DOCKER)</w:t>
      </w:r>
    </w:p>
    <w:p>
      <w:r>
        <w:t>Dockerfile backend multi-stage.</w:t>
      </w:r>
    </w:p>
    <w:p>
      <w:r>
        <w:t>Dockerfile frontend optimisé.</w:t>
      </w:r>
    </w:p>
    <w:p>
      <w:r>
        <w:t>Docker Compose pour environnement local.</w:t>
      </w:r>
    </w:p>
    <w:p>
      <w:r>
        <w:t>Images versionnées selon branche.</w:t>
      </w:r>
    </w:p>
    <w:p>
      <w:pPr>
        <w:pStyle w:val="Heading2"/>
      </w:pPr>
      <w:r>
        <w:t>PHASE 4 – REGISTRY PRIVÉ (HARBOR)</w:t>
      </w:r>
    </w:p>
    <w:p>
      <w:r>
        <w:t>Installation Harbor.</w:t>
      </w:r>
    </w:p>
    <w:p>
      <w:r>
        <w:t>Création projet privé.</w:t>
      </w:r>
    </w:p>
    <w:p>
      <w:r>
        <w:t>Scan automatique vulnérabilités.</w:t>
      </w:r>
    </w:p>
    <w:p>
      <w:r>
        <w:t>Stockage images dev/preprod/prod séparées.</w:t>
      </w:r>
    </w:p>
    <w:p>
      <w:pPr>
        <w:pStyle w:val="Heading2"/>
      </w:pPr>
      <w:r>
        <w:t>PHASE 5 – ORCHESTRATION KUBERNETES</w:t>
      </w:r>
    </w:p>
    <w:p>
      <w:r>
        <w:t>Cluster 3 nœuds minimum.</w:t>
      </w:r>
    </w:p>
    <w:p>
      <w:r>
        <w:t>Namespaces : dev / preprod / prod.</w:t>
      </w:r>
    </w:p>
    <w:p>
      <w:r>
        <w:t>MongoDB en StatefulSet.</w:t>
      </w:r>
    </w:p>
    <w:p>
      <w:r>
        <w:t>Backend &amp; Frontend en Deployment.</w:t>
      </w:r>
    </w:p>
    <w:p>
      <w:r>
        <w:t>Traefik Ingress Controller.</w:t>
      </w:r>
    </w:p>
    <w:p>
      <w:r>
        <w:t>Autoscaling HPA.</w:t>
      </w:r>
    </w:p>
    <w:p>
      <w:r>
        <w:t>Helm Charts pour packaging.</w:t>
      </w:r>
    </w:p>
    <w:p>
      <w:pPr>
        <w:pStyle w:val="Heading2"/>
      </w:pPr>
      <w:r>
        <w:t>PHASE 6 – GESTION DES SECRETS (VAULT)</w:t>
      </w:r>
    </w:p>
    <w:p>
      <w:r>
        <w:t>Installation Vault.</w:t>
      </w:r>
    </w:p>
    <w:p>
      <w:r>
        <w:t>Stockage sécurisé credentials MongoDB.</w:t>
      </w:r>
    </w:p>
    <w:p>
      <w:r>
        <w:t>Injection dynamique secrets dans Pods.</w:t>
      </w:r>
    </w:p>
    <w:p>
      <w:r>
        <w:t>Rotation automatique secrets.</w:t>
      </w:r>
    </w:p>
    <w:p>
      <w:pPr>
        <w:pStyle w:val="Heading2"/>
      </w:pPr>
      <w:r>
        <w:t>PHASE 7 – MONITORING &amp; LOGGING</w:t>
      </w:r>
    </w:p>
    <w:p>
      <w:r>
        <w:t>Prometheus pour métriques.</w:t>
      </w:r>
    </w:p>
    <w:p>
      <w:r>
        <w:t>Grafana pour dashboards.</w:t>
      </w:r>
    </w:p>
    <w:p>
      <w:r>
        <w:t>Alertmanager pour alertes.</w:t>
      </w:r>
    </w:p>
    <w:p>
      <w:r>
        <w:t>ELK Stack pour logs centralisés.</w:t>
      </w:r>
    </w:p>
    <w:p>
      <w:pPr>
        <w:pStyle w:val="Heading2"/>
      </w:pPr>
      <w:r>
        <w:t>PHASE 8 – BACKUP &amp; HAUTE DISPONIBILITÉ</w:t>
      </w:r>
    </w:p>
    <w:p>
      <w:r>
        <w:t>Backup MongoDB via CronJob.</w:t>
      </w:r>
    </w:p>
    <w:p>
      <w:r>
        <w:t>Sauvegarde stockage externe (S3/MinIO).</w:t>
      </w:r>
    </w:p>
    <w:p>
      <w:r>
        <w:t>Test de restauration régulier.</w:t>
      </w:r>
    </w:p>
    <w:p>
      <w:r>
        <w:t>Plan Disaster Recovery.</w:t>
      </w:r>
    </w:p>
    <w:p>
      <w:pPr>
        <w:pStyle w:val="Heading2"/>
      </w:pPr>
      <w:r>
        <w:t>CONFORMITÉ</w:t>
      </w:r>
    </w:p>
    <w:p>
      <w:r>
        <w:t>Ce plan respecte 100% du Cahier des Spécifications Techniques : CI/CD multi-branches (develop, preprod, prod), Docker, Kubernetes, Harbor, Vault, Monitoring complet et stratégie haute disponibilité.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