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Template Quarto Document</w:t>
      </w:r>
    </w:p>
    <w:p>
      <w:pPr>
        <w:pStyle w:val="Date"/>
      </w:pPr>
      <w:r>
        <w:t xml:space="preserve">September 3, 2026</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2" w:name="sec-introduction"/>
    <w:p>
      <w:pPr>
        <w:pStyle w:val="berschrift1"/>
      </w:pPr>
      <w:r>
        <w:t xml:space="preserve">1. Introduction</w:t>
      </w:r>
    </w:p>
    <w:bookmarkStart w:id="24" w:name="sec-status"/>
    <w:p>
      <w:pPr>
        <w:pStyle w:val="berschrift2"/>
      </w:pPr>
      <w:r>
        <w:t xml:space="preserve">1.1 Status</w:t>
      </w:r>
    </w:p>
    <w:p>
      <w:pPr>
        <w:pStyle w:val="FirstParagraph"/>
      </w:pPr>
      <w:r>
        <w:t xml:space="preserve">Approved: This document was approved by the Experts’ Committee. It has normative power for the defined field of application in the determined scope of application.</w:t>
      </w:r>
    </w:p>
    <w:bookmarkEnd w:id="24"/>
    <w:bookmarkStart w:id="25" w:name="sec-scope-of-application"/>
    <w:p>
      <w:pPr>
        <w:pStyle w:val="berschrift2"/>
      </w:pPr>
      <w:r>
        <w:t xml:space="preserve">1.2 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25"/>
    <w:bookmarkStart w:id="31" w:name="sec-example-subheading"/>
    <w:p>
      <w:pPr>
        <w:pStyle w:val="berschrift2"/>
      </w:pPr>
      <w:r>
        <w:t xml:space="preserve">1.3 We can have sub-headings</w:t>
      </w:r>
    </w:p>
    <w:p>
      <w:pPr>
        <w:pStyle w:val="FirstParagraph"/>
      </w:pPr>
      <w:r>
        <w:t xml:space="preserve">And write some text.</w:t>
      </w:r>
    </w:p>
    <w:bookmarkStart w:id="30" w:name="sec-example-subsubheading"/>
    <w:p>
      <w:pPr>
        <w:pStyle w:val="berschrift3"/>
      </w:pPr>
      <w:r>
        <w:t xml:space="preserve">1.3.1 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w:t>
            </w:r>
          </w:p>
          <w:bookmarkEnd w:id="29"/>
        </w:tc>
      </w:tr>
    </w:tbl>
    <w:p>
      <w:pPr>
        <w:pStyle w:val="Textkrper"/>
      </w:pPr>
      <w:r>
        <w:t xml:space="preserve">When displaying diagrams, try to write them in Mermaid JS straight away; this makes changes in the future or translations straightforward.</w:t>
      </w:r>
    </w:p>
    <w:bookmarkEnd w:id="30"/>
    <w:bookmarkEnd w:id="31"/>
    <w:bookmarkEnd w:id="32"/>
    <w:bookmarkStart w:id="33" w:name="sec-technical-notes"/>
    <w:p>
      <w:pPr>
        <w:pStyle w:val="berschrift1"/>
      </w:pPr>
      <w:r>
        <w:t xml:space="preserve">2. Technical notes</w:t>
      </w:r>
    </w:p>
    <w:p>
      <w:pPr>
        <w:pStyle w:val="FirstParagraph"/>
      </w:pPr>
      <w:r>
        <w:t xml:space="preserve">We use the ROBOT CLI in our project</w:t>
      </w:r>
      <w:r>
        <w:t xml:space="preserve"> </w:t>
      </w:r>
      <w:r>
        <w:t xml:space="preserve">(</w:t>
      </w:r>
      <w:hyperlink w:anchor="ref-jackson2019robot">
        <w:r>
          <w:rPr>
            <w:rStyle w:val="Hyperlink"/>
          </w:rPr>
          <w:t xml:space="preserve">Jackson et al. 2019</w:t>
        </w:r>
      </w:hyperlink>
      <w:r>
        <w:t xml:space="preserve">)</w:t>
      </w:r>
      <w:r>
        <w:t xml:space="preserve">, especially for it’s ability to run the HermiT reasoner</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sec-data-model"/>
    <w:p>
      <w:pPr>
        <w:pStyle w:val="berschrift1"/>
      </w:pPr>
      <w:r>
        <w:t xml:space="preserve">3. Data Model</w:t>
      </w:r>
    </w:p>
    <w:bookmarkStart w:id="35" w:name="sec-nodeshape-genreshape"/>
    <w:p>
      <w:pPr>
        <w:pStyle w:val="berschrift2"/>
      </w:pPr>
      <w:r>
        <w:t xml:space="preserve">3.1 Genre</w:t>
      </w:r>
    </w:p>
    <w:p>
      <w:pPr>
        <w:pStyle w:val="FirstParagraph"/>
      </w:pPr>
      <w:r>
        <w:t xml:space="preserve">A musical category in the Chinook dataset.</w:t>
      </w:r>
    </w:p>
    <w:p>
      <w:pPr>
        <w:pStyle w:val="Textkrper"/>
      </w:pPr>
      <w:r>
        <w:rPr>
          <w:b/>
          <w:bCs/>
        </w:rPr>
        <w:t xml:space="preserve">Target Class:</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nodeshape-genreshape"/>
          <w:p>
            <w:pPr>
              <w:jc w:val="center"/>
            </w:pPr>
            <w:pPr>
              <w:jc w:val="left"/>
              <w:spacing w:before="200"/>
              <w:pStyle w:val="ImageCaption"/>
            </w:pPr>
            <w:r>
              <w:t xml:space="preserve">Table 1: properties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 of</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nodeshape-invoiceshape"/>
    <w:p>
      <w:pPr>
        <w:pStyle w:val="berschrift2"/>
      </w:pPr>
      <w:r>
        <w:t xml:space="preserve">3.2 Invoice</w:t>
      </w:r>
    </w:p>
    <w:p>
      <w:pPr>
        <w:pStyle w:val="FirstParagraph"/>
      </w:pPr>
      <w:r>
        <w:t xml:space="preserve">A purchase receipt in the Chinook dataset.</w:t>
      </w:r>
    </w:p>
    <w:p>
      <w:pPr>
        <w:pStyle w:val="Textkrper"/>
      </w:pPr>
      <w:r>
        <w:rPr>
          <w:b/>
          <w:bCs/>
        </w:rPr>
        <w:t xml:space="preserve">Target Class:</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nodeshape-invoiceshape"/>
          <w:p>
            <w:pPr>
              <w:jc w:val="center"/>
            </w:pPr>
            <w:pPr>
              <w:jc w:val="left"/>
              <w:spacing w:before="200"/>
              <w:pStyle w:val="ImageCaption"/>
            </w:pPr>
            <w:r>
              <w:t xml:space="preserve">Table 2: properties Invoice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Customer</w:t>
                  </w:r>
                  <w:r>
                    <w:t xml:space="preserve">: 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Total payment due</w:t>
                  </w:r>
                  <w:r>
                    <w:t xml:space="preserve">: 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Has part</w:t>
                  </w:r>
                  <w:r>
                    <w:t xml:space="preserve">: 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created</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nodeshape-musicalbumshape"/>
    <w:p>
      <w:pPr>
        <w:pStyle w:val="berschrift2"/>
      </w:pPr>
      <w:r>
        <w:t xml:space="preserve">3.3 Music album</w:t>
      </w:r>
    </w:p>
    <w:p>
      <w:pPr>
        <w:pStyle w:val="FirstParagraph"/>
      </w:pPr>
      <w:r>
        <w:t xml:space="preserve">A collection of tracks in the Chinook dataset.</w:t>
      </w:r>
    </w:p>
    <w:p>
      <w:pPr>
        <w:pStyle w:val="Textkrper"/>
      </w:pPr>
      <w:r>
        <w:rPr>
          <w:b/>
          <w:bCs/>
        </w:rPr>
        <w:t xml:space="preserve">Target Class:</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nodeshape-musicalbumshape"/>
          <w:p>
            <w:pPr>
              <w:jc w:val="center"/>
            </w:pPr>
            <w:pPr>
              <w:jc w:val="left"/>
              <w:spacing w:before="200"/>
              <w:pStyle w:val="ImageCaption"/>
            </w:pPr>
            <w:r>
              <w:t xml:space="preserve">Table 3: properties Music 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w:t>
                  </w:r>
                  <w:r>
                    <w:t xml:space="preserve">: Person or music group who created the album.</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or</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nodeshape-trackshape"/>
    <w:p>
      <w:pPr>
        <w:pStyle w:val="berschrift2"/>
      </w:pPr>
      <w:r>
        <w:t xml:space="preserve">3.4 Music Recording</w:t>
      </w:r>
    </w:p>
    <w:p>
      <w:pPr>
        <w:pStyle w:val="FirstParagraph"/>
      </w:pPr>
      <w:r>
        <w:t xml:space="preserve">A single music track in the Chinook dataset.</w:t>
      </w:r>
    </w:p>
    <w:p>
      <w:pPr>
        <w:pStyle w:val="Textkrper"/>
      </w:pPr>
      <w:r>
        <w:rPr>
          <w:b/>
          <w:bCs/>
        </w:rPr>
        <w:t xml:space="preserve">Target Class:</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0" w:name="tbl-nodeshape-trackshape"/>
          <w:p>
            <w:pPr>
              <w:jc w:val="center"/>
            </w:pPr>
            <w:pPr>
              <w:jc w:val="left"/>
              <w:spacing w:before="200"/>
              <w:pStyle w:val="ImageCaption"/>
            </w:pPr>
            <w:r>
              <w:t xml:space="preserve">Table 4: properties Music Recording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Author</w:t>
                  </w:r>
                  <w:r>
                    <w:t xml:space="preserve">: The person or group who wrote the track.</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Duration</w:t>
                  </w:r>
                  <w:r>
                    <w:t xml:space="preserve">: 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Content Size</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40"/>
          <w:p/>
        </w:tc>
      </w:tr>
    </w:tbl>
    <w:bookmarkEnd w:id="41"/>
    <w:bookmarkStart w:id="43" w:name="sec-nodeshape-organisationshape"/>
    <w:p>
      <w:pPr>
        <w:pStyle w:val="berschrift2"/>
      </w:pPr>
      <w:r>
        <w:t xml:space="preserve">3.5 Organisation</w:t>
      </w:r>
    </w:p>
    <w:p>
      <w:pPr>
        <w:pStyle w:val="FirstParagraph"/>
      </w:pPr>
      <w:r>
        <w:t xml:space="preserve">A company or organization in the Chinook dataset.</w:t>
      </w:r>
    </w:p>
    <w:p>
      <w:pPr>
        <w:pStyle w:val="Textkrper"/>
      </w:pPr>
      <w:r>
        <w:rPr>
          <w:b/>
          <w:bCs/>
        </w:rPr>
        <w:t xml:space="preserve">Target Class:</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nodeshape-organisationshape"/>
          <w:p>
            <w:pPr>
              <w:jc w:val="center"/>
            </w:pPr>
            <w:pPr>
              <w:jc w:val="left"/>
              <w:spacing w:before="200"/>
              <w:pStyle w:val="ImageCaption"/>
            </w:pPr>
            <w:r>
              <w:t xml:space="preserve">Table 5: properties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nodeshape-personshape"/>
    <w:p>
      <w:pPr>
        <w:pStyle w:val="berschrift2"/>
      </w:pPr>
      <w:r>
        <w:t xml:space="preserve">3.6 Person</w:t>
      </w:r>
    </w:p>
    <w:p>
      <w:pPr>
        <w:pStyle w:val="FirstParagraph"/>
      </w:pPr>
      <w:r>
        <w:t xml:space="preserve">Any person (employee, customer, or custom person) present in the dataset.</w:t>
      </w:r>
    </w:p>
    <w:p>
      <w:pPr>
        <w:pStyle w:val="Textkrper"/>
      </w:pPr>
      <w:r>
        <w:rPr>
          <w:b/>
          <w:bCs/>
        </w:rPr>
        <w:t xml:space="preserve">Target Class:</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nodeshape-personshape"/>
          <w:p>
            <w:pPr>
              <w:jc w:val="center"/>
            </w:pPr>
            <w:pPr>
              <w:jc w:val="left"/>
              <w:spacing w:before="200"/>
              <w:pStyle w:val="ImageCaption"/>
            </w:pPr>
            <w:r>
              <w:t xml:space="preserve">Table 6: properties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Given Name</w:t>
                  </w:r>
                  <w:r>
                    <w:t xml:space="preserve">: 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Family Name</w:t>
                  </w:r>
                  <w:r>
                    <w:t xml:space="preserve">: 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 Address</w:t>
                  </w:r>
                  <w:r>
                    <w:t xml:space="preserve">: 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Birth date</w:t>
                  </w:r>
                  <w:r>
                    <w:t xml:space="preserve">: 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Address</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Works for</w:t>
                  </w:r>
                  <w:r>
                    <w:t xml:space="preserve">: 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Job title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knows</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nodeshape-quantitativevalueshape"/>
    <w:p>
      <w:pPr>
        <w:pStyle w:val="berschrift2"/>
      </w:pPr>
      <w:r>
        <w:t xml:space="preserve">3.7 Quantitative Value</w:t>
      </w:r>
    </w:p>
    <w:p>
      <w:pPr>
        <w:pStyle w:val="FirstParagraph"/>
      </w:pPr>
      <w:r>
        <w:t xml:space="preserve">A numerical value with an associated unit.</w:t>
      </w:r>
    </w:p>
    <w:p>
      <w:pPr>
        <w:pStyle w:val="Textkrper"/>
      </w:pPr>
      <w:r>
        <w:rPr>
          <w:b/>
          <w:bCs/>
        </w:rPr>
        <w:t xml:space="preserve">Target Class:</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nodeshape-quantitativevalueshape"/>
          <w:p>
            <w:pPr>
              <w:jc w:val="center"/>
            </w:pPr>
            <w:pPr>
              <w:jc w:val="left"/>
              <w:spacing w:before="200"/>
              <w:pStyle w:val="ImageCaption"/>
            </w:pPr>
            <w:r>
              <w:t xml:space="preserve">Table 7: properties Quantitative Value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Value</w:t>
                  </w:r>
                  <w:r>
                    <w:t xml:space="preserve">: 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Unit Code</w:t>
                  </w:r>
                  <w:r>
                    <w:t xml:space="preserve">: 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50" w:name="sec-data-retrieval"/>
    <w:p>
      <w:pPr>
        <w:pStyle w:val="berschrift1"/>
      </w:pPr>
      <w:r>
        <w:t xml:space="preserve">4. Data Retrieval</w:t>
      </w:r>
    </w:p>
    <w:p>
      <w:pPr>
        <w:pStyle w:val="FirstParagraph"/>
      </w:pPr>
      <w:r>
        <w:t xml:space="preserve">The master and reference data underlying this document are available as</w:t>
      </w:r>
      <w:r>
        <w:t xml:space="preserve"> </w:t>
      </w:r>
      <w:r>
        <w:rPr>
          <w:i/>
          <w:iCs/>
        </w:rPr>
        <w:t xml:space="preserve">Linked Data</w:t>
      </w:r>
      <w:r>
        <w:t xml:space="preserve">.</w:t>
      </w:r>
    </w:p>
    <w:p>
      <w:pPr>
        <w:pStyle w:val="Textkrper"/>
      </w:pPr>
      <w:r>
        <w:t xml:space="preserve">The technological basis for this is the Resource Description Framework</w:t>
      </w:r>
      <w:r>
        <w:t xml:space="preserve"> </w:t>
      </w:r>
      <w:r>
        <w:t xml:space="preserve">(RDF,</w:t>
      </w:r>
      <w:r>
        <w:t xml:space="preserve"> </w:t>
      </w:r>
      <w:hyperlink w:anchor="ref-cyganiak2014rdf11">
        <w:r>
          <w:rPr>
            <w:rStyle w:val="Hyperlink"/>
          </w:rPr>
          <w:t xml:space="preserve">Cyganiak et al. 2014</w:t>
        </w:r>
      </w:hyperlink>
      <w:r>
        <w:t xml:space="preserve">)</w:t>
      </w:r>
      <w:r>
        <w:t xml:space="preserve">, a central standard of the World Wide Web Consortium (W3C) for modeling data structures on the web.</w:t>
      </w:r>
      <w:r>
        <w:t xml:space="preserve"> </w:t>
      </w:r>
      <w:r>
        <w:t xml:space="preserve">In RDF, information is not represented in classic tables, but as interconnected graphs.</w:t>
      </w:r>
      <w:r>
        <w:t xml:space="preserve"> </w:t>
      </w:r>
      <w:r>
        <w:t xml:space="preserve">Each statement consists of a so-called triple (subject, predicate, object).</w:t>
      </w:r>
      <w:r>
        <w:t xml:space="preserve"> </w:t>
      </w:r>
      <w:r>
        <w:t xml:space="preserve">This structure enables a machine-readable, interoperable, and cross-system unambiguous description of resources and their relations to one another.</w:t>
      </w:r>
    </w:p>
    <w:p>
      <w:pPr>
        <w:pStyle w:val="Textkrper"/>
      </w:pPr>
      <w:r>
        <w:t xml:space="preserve">For the storage and publication of this RDF data,</w:t>
      </w:r>
      <w:r>
        <w:t xml:space="preserve"> </w:t>
      </w:r>
      <w:hyperlink r:id="rId49">
        <w:r>
          <w:rPr>
            <w:rStyle w:val="Hyperlink"/>
          </w:rPr>
          <w:t xml:space="preserve">LINDAS</w:t>
        </w:r>
      </w:hyperlink>
      <w:r>
        <w:t xml:space="preserve"> </w:t>
      </w:r>
      <w:r>
        <w:t xml:space="preserve">(Linked Data Service) is used, the official Linked Data service of the Swiss Federal Administration.</w:t>
      </w:r>
      <w:r>
        <w:t xml:space="preserve"> </w:t>
      </w:r>
      <w:r>
        <w:t xml:space="preserve">LINDAS functions as a so-called</w:t>
      </w:r>
      <w:r>
        <w:t xml:space="preserve"> </w:t>
      </w:r>
      <w:r>
        <w:rPr>
          <w:i/>
          <w:iCs/>
        </w:rPr>
        <w:t xml:space="preserve">triple store</w:t>
      </w:r>
      <w:r>
        <w:t xml:space="preserve">, a specialized graph database optimized for the efficient storage and querying of RDF triples, which makes the data publicly available via a standardized interface.</w:t>
      </w:r>
    </w:p>
    <w:p>
      <w:pPr>
        <w:pStyle w:val="Textkrper"/>
      </w:pPr>
      <w:r>
        <w:t xml:space="preserve">The following chapter provides minimal instructions on how the data can be queried and retrieved from LINDAS.</w:t>
      </w:r>
    </w:p>
    <w:p>
      <w:pPr>
        <w:pStyle w:val="SourceCode"/>
      </w:pPr>
      <w:r>
        <w:rPr>
          <w:rStyle w:val="VerbatimChar"/>
        </w:rPr>
        <w:t xml:space="preserve">BASE &lt;https://example.org/&gt;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The underlying data itself is maintained on GitHub as Turtle files.</w:t>
      </w:r>
    </w:p>
    <w:p>
      <w:pPr>
        <w:pStyle w:val="SourceCode"/>
      </w:pPr>
      <w:r>
        <w:rPr>
          <w:rStyle w:val="VerbatimChar"/>
        </w:rPr>
        <w:t xml:space="preserve">@base &lt;http://example.org/&gt; .</w:t>
      </w:r>
      <w:r>
        <w:br/>
      </w:r>
      <w:r>
        <w:rPr>
          <w:rStyle w:val="VerbatimChar"/>
        </w:rPr>
        <w:t xml:space="preserve">@prefix genre: &lt;http://example.org/genre/&gt;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sec-safety-consideration"/>
    <w:p>
      <w:pPr>
        <w:pStyle w:val="berschrift1"/>
      </w:pPr>
      <w:r>
        <w:t xml:space="preserve">5. Safety considerations</w:t>
      </w:r>
    </w:p>
    <w:p>
      <w:pPr>
        <w:pStyle w:val="FirstParagraph"/>
      </w:pPr>
      <w:r>
        <w:t xml:space="preserve">Information about the explicitly relevant legal bases or a note that during the implementation the rele-vant legal bases must be observed.</w:t>
      </w:r>
    </w:p>
    <w:bookmarkEnd w:id="51"/>
    <w:bookmarkStart w:id="52" w:name="sec-disclaimer"/>
    <w:p>
      <w:pPr>
        <w:pStyle w:val="berschrift1"/>
      </w:pPr>
      <w:r>
        <w:t xml:space="preserve">6.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52"/>
    <w:bookmarkStart w:id="53" w:name="sec-copyrights"/>
    <w:p>
      <w:pPr>
        <w:pStyle w:val="berschrift1"/>
      </w:pPr>
      <w:r>
        <w:t xml:space="preserve">7.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53"/>
    <w:bookmarkStart w:id="60" w:name="annex-a---references"/>
    <w:p>
      <w:pPr>
        <w:pStyle w:val="berschrift1"/>
      </w:pPr>
      <w:r>
        <w:t xml:space="preserve">8. Annex A - References</w:t>
      </w:r>
    </w:p>
    <w:bookmarkStart w:id="59" w:name="refs"/>
    <w:bookmarkStart w:id="55" w:name="ref-cyganiak2014rdf11"/>
    <w:p>
      <w:pPr>
        <w:pStyle w:val="Bibliography"/>
      </w:pPr>
      <w:r>
        <w:t xml:space="preserve">Cyganiak, Richard, David Wood, and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and Zhe Wang. 2014.</w:t>
      </w:r>
      <w:r>
        <w:t xml:space="preserve"> </w:t>
      </w:r>
      <w:r>
        <w:t xml:space="preserve">“HermiT: An OWL 2 Reasoner.”</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and James A Overton. 2019.</w:t>
      </w:r>
      <w:r>
        <w:t xml:space="preserve"> </w:t>
      </w:r>
      <w:r>
        <w:t xml:space="preserve">“ROBOT: A Tool for Automating Ontology Workflows.”</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annex-b---cooperation-and-verification"/>
    <w:p>
      <w:pPr>
        <w:pStyle w:val="berschrift1"/>
      </w:pPr>
      <w:r>
        <w:t xml:space="preserve">9. Annex B - Cooperation and Verification</w:t>
      </w:r>
    </w:p>
    <w:bookmarkEnd w:id="61"/>
    <w:bookmarkStart w:id="62" w:name="annex-c---abbreviations-and-glossary"/>
    <w:p>
      <w:pPr>
        <w:pStyle w:val="berschrift1"/>
      </w:pPr>
      <w:r>
        <w:t xml:space="preserve">10. Annex C - Abbreviations and Glossary</w:t>
      </w:r>
    </w:p>
    <w:bookmarkEnd w:id="62"/>
    <w:bookmarkStart w:id="63" w:name="Xdaf56cf52464e71101c3791c2a0436e4470615f"/>
    <w:p>
      <w:pPr>
        <w:pStyle w:val="berschrift1"/>
      </w:pPr>
      <w:r>
        <w:t xml:space="preserve">11. Annex D - Changes in comparison to previous version</w:t>
      </w:r>
    </w:p>
    <w:bookmarkEnd w:id="63"/>
    <w:bookmarkStart w:id="64" w:name="annex-e---table-of-figures"/>
    <w:p>
      <w:pPr>
        <w:pStyle w:val="berschrift1"/>
      </w:pPr>
      <w:r>
        <w:t xml:space="preserve">12. Annex E - Table of figures</w:t>
      </w:r>
    </w:p>
    <w:bookmarkEnd w:id="64"/>
    <w:bookmarkStart w:id="65" w:name="annex-f---table-of-tables"/>
    <w:p>
      <w:pPr>
        <w:pStyle w:val="berschrift1"/>
      </w:pPr>
      <w:r>
        <w:t xml:space="preserve">13. Annex F - Table of tables</w:t>
      </w:r>
    </w:p>
    <w:bookmarkEnd w:id="65"/>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en"/>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Template Quarto Document</dc:title>
  <dc:creator/>
  <dc:language>en</dc:language>
  <cp:keywords/>
  <dcterms:created xsi:type="dcterms:W3CDTF">2026-09-03T17:28:15Z</dcterms:created>
  <dcterms:modified xsi:type="dcterms:W3CDTF">2026-09-03T17:28:15Z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September 3,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of contents</vt:lpwstr>
  </property>
</Properties>
</file>