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Introduction</w:t>
      </w:r>
    </w:p>
    <w:bookmarkStart w:id="24" w:name="status"/>
    <w:p>
      <w:pPr>
        <w:pStyle w:val="berschrift2"/>
      </w:pPr>
      <w:r>
        <w:t xml:space="preserve">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we-can-have-sub-headings"/>
    <w:p>
      <w:pPr>
        <w:pStyle w:val="berschrift2"/>
      </w:pPr>
      <w:r>
        <w:t xml:space="preserve">We can have sub-headings</w:t>
      </w:r>
    </w:p>
    <w:p>
      <w:pPr>
        <w:pStyle w:val="FirstParagraph"/>
      </w:pPr>
      <w:r>
        <w:t xml:space="preserve">And write some text.</w:t>
      </w:r>
    </w:p>
    <w:bookmarkStart w:id="30" w:name="also-sub-sub-headings"/>
    <w:p>
      <w:pPr>
        <w:pStyle w:val="berschrift3"/>
      </w:pPr>
      <w:r>
        <w:t xml:space="preserve">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Data Model</w:t>
      </w:r>
    </w:p>
    <w:bookmarkStart w:id="35" w:name="sec-genre"/>
    <w:p>
      <w:pPr>
        <w:pStyle w:val="berschrift2"/>
      </w:pPr>
      <w:r>
        <w:t xml:space="preserve">Genre</w:t>
      </w:r>
    </w:p>
    <w:p>
      <w:pPr>
        <w:pStyle w:val="FirstParagraph"/>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Genre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Invoice</w:t>
      </w:r>
    </w:p>
    <w:p>
      <w:pPr>
        <w:pStyle w:val="FirstParagraph"/>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Invoice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Music album</w:t>
      </w:r>
    </w:p>
    <w:p>
      <w:pPr>
        <w:pStyle w:val="FirstParagraph"/>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Music album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Music Recording</w:t>
      </w:r>
    </w:p>
    <w:p>
      <w:pPr>
        <w:pStyle w:val="FirstParagraph"/>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Music Recording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Organisation</w:t>
      </w:r>
    </w:p>
    <w:p>
      <w:pPr>
        <w:pStyle w:val="FirstParagraph"/>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Organisation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Person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Quantitative Value</w:t>
      </w:r>
    </w:p>
    <w:p>
      <w:pPr>
        <w:pStyle w:val="FirstParagraph"/>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Quantitative Value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5" w:name="annex-a---references"/>
    <w:p>
      <w:pPr>
        <w:pStyle w:val="berschrift1"/>
      </w:pPr>
      <w:r>
        <w:t xml:space="preserve">Annex A - References</w:t>
      </w:r>
    </w:p>
    <w:bookmarkStart w:id="54" w:name="refs"/>
    <w:bookmarkStart w:id="52"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3"/>
    <w:bookmarkEnd w:id="54"/>
    <w:bookmarkEnd w:id="55"/>
    <w:bookmarkStart w:id="56" w:name="annex-b---cooperation-verification"/>
    <w:p>
      <w:pPr>
        <w:pStyle w:val="berschrift1"/>
      </w:pPr>
      <w:r>
        <w:t xml:space="preserve">Annex B - Cooperation &amp; Verification</w:t>
      </w:r>
    </w:p>
    <w:bookmarkEnd w:id="56"/>
    <w:bookmarkStart w:id="57" w:name="annex-c---abbreviations-and-glossary"/>
    <w:p>
      <w:pPr>
        <w:pStyle w:val="berschrift1"/>
      </w:pPr>
      <w:r>
        <w:t xml:space="preserve">Annex C - Abbreviations and Glossary</w:t>
      </w:r>
    </w:p>
    <w:bookmarkEnd w:id="57"/>
    <w:bookmarkStart w:id="58" w:name="Xdaf56cf52464e71101c3791c2a0436e4470615f"/>
    <w:p>
      <w:pPr>
        <w:pStyle w:val="berschrift1"/>
      </w:pPr>
      <w:r>
        <w:t xml:space="preserve">Annex D - Changes in comparison to previous version</w:t>
      </w:r>
    </w:p>
    <w:bookmarkEnd w:id="58"/>
    <w:bookmarkStart w:id="59" w:name="annex-e---table-of-figures"/>
    <w:p>
      <w:pPr>
        <w:pStyle w:val="berschrift1"/>
      </w:pPr>
      <w:r>
        <w:t xml:space="preserve">Annex E - Table of figures</w:t>
      </w:r>
    </w:p>
    <w:bookmarkEnd w:id="59"/>
    <w:bookmarkStart w:id="60" w:name="annex-f---table-of-tables"/>
    <w:p>
      <w:pPr>
        <w:pStyle w:val="berschrift1"/>
      </w:pPr>
      <w:r>
        <w:t xml:space="preserve">Annex F - Table of tables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2026-08-12T12:48:58Z</dcterms:created>
  <dcterms:modified xsi:type="dcterms:W3CDTF">2026-08-12T12:48:58Z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