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album-de-musiqu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album-de-musiqu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personn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enregistrement-musical"/>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enregistrement-musical"/>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album-de-musiqu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factur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factur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personn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genr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genr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n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n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personn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personn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valeur-quantitativ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valeur-quantitativ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considérations-de-sécurité"/>
    <w:p>
      <w:pPr>
        <w:pStyle w:val="berschrift1"/>
      </w:pPr>
      <w:r>
        <w:t xml:space="preserve">4.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5.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6.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7. 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8. Annexe B - Collaboration &amp; Vérification</w:t>
      </w:r>
    </w:p>
    <w:bookmarkEnd w:id="56"/>
    <w:bookmarkStart w:id="57" w:name="annexe-c---abréviations-et-glossaire"/>
    <w:p>
      <w:pPr>
        <w:pStyle w:val="berschrift1"/>
      </w:pPr>
      <w:r>
        <w:t xml:space="preserve">9. Annexe C - Abréviations et glossaire</w:t>
      </w:r>
    </w:p>
    <w:bookmarkEnd w:id="57"/>
    <w:bookmarkStart w:id="58" w:name="X6f8370af66b6e6c8c273e622397bc0a670fe454"/>
    <w:p>
      <w:pPr>
        <w:pStyle w:val="berschrift1"/>
      </w:pPr>
      <w:r>
        <w:t xml:space="preserve">10. Annexe D - Modifications par rapport à la version précédente</w:t>
      </w:r>
    </w:p>
    <w:bookmarkEnd w:id="58"/>
    <w:bookmarkStart w:id="59" w:name="annexe-e---table-des-illustrations"/>
    <w:p>
      <w:pPr>
        <w:pStyle w:val="berschrift1"/>
      </w:pPr>
      <w:r>
        <w:t xml:space="preserve">11. Annexe E - Table des illustrations</w:t>
      </w:r>
    </w:p>
    <w:bookmarkEnd w:id="59"/>
    <w:bookmarkStart w:id="60" w:name="annexe-f---liste-des-tableaux"/>
    <w:p>
      <w:pPr>
        <w:pStyle w:val="berschrift1"/>
      </w:pPr>
      <w:r>
        <w:t xml:space="preserve">12. 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2026-08-12T17:25:26Z</dcterms:created>
  <dcterms:modified xsi:type="dcterms:W3CDTF">2026-08-12T17:25:26Z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