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F684C" w14:textId="77777777" w:rsidR="00962F02" w:rsidRDefault="00962F02"/>
    <w:p w14:paraId="2E568534" w14:textId="3507C46B" w:rsidR="000E7B47" w:rsidRDefault="00B63926">
      <w:r>
        <w:rPr>
          <w:noProof/>
        </w:rPr>
        <mc:AlternateContent>
          <mc:Choice Requires="wps">
            <w:drawing>
              <wp:anchor distT="0" distB="0" distL="114300" distR="114300" simplePos="0" relativeHeight="251658240" behindDoc="0" locked="0" layoutInCell="1" allowOverlap="1" wp14:anchorId="0606FF1D" wp14:editId="55759E87">
                <wp:simplePos x="0" y="0"/>
                <wp:positionH relativeFrom="page">
                  <wp:posOffset>457200</wp:posOffset>
                </wp:positionH>
                <wp:positionV relativeFrom="page">
                  <wp:posOffset>1760855</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4EFACD" w14:textId="03F723B8" w:rsidR="00B63926" w:rsidRPr="00B63926" w:rsidRDefault="000C1ED3" w:rsidP="00B63926">
                            <w:pPr>
                              <w:shd w:val="clear" w:color="auto" w:fill="FFFFFF" w:themeFill="background1"/>
                              <w:jc w:val="right"/>
                              <w:rPr>
                                <w:color w:val="070263" w:themeColor="text2"/>
                                <w:sz w:val="64"/>
                                <w:szCs w:val="64"/>
                              </w:rPr>
                            </w:pPr>
                            <w:sdt>
                              <w:sdtPr>
                                <w:rPr>
                                  <w:caps/>
                                  <w:color w:val="070263" w:themeColor="text2"/>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3926">
                                  <w:rPr>
                                    <w:caps/>
                                    <w:color w:val="070263" w:themeColor="text2"/>
                                    <w:sz w:val="64"/>
                                    <w:szCs w:val="64"/>
                                  </w:rPr>
                                  <w:t>AI AGENT NAME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5F86356" w14:textId="12FE8370" w:rsidR="00B63926" w:rsidRDefault="00E056C7" w:rsidP="00B63926">
                                <w:pPr>
                                  <w:jc w:val="right"/>
                                  <w:rPr>
                                    <w:smallCaps/>
                                    <w:color w:val="404040" w:themeColor="text1" w:themeTint="BF"/>
                                    <w:sz w:val="36"/>
                                    <w:szCs w:val="36"/>
                                  </w:rPr>
                                </w:pPr>
                                <w:r>
                                  <w:rPr>
                                    <w:color w:val="404040" w:themeColor="text1" w:themeTint="BF"/>
                                    <w:sz w:val="36"/>
                                    <w:szCs w:val="36"/>
                                  </w:rPr>
                                  <w:t>S</w:t>
                                </w:r>
                                <w:r w:rsidR="00B63926">
                                  <w:rPr>
                                    <w:color w:val="404040" w:themeColor="text1" w:themeTint="BF"/>
                                    <w:sz w:val="36"/>
                                    <w:szCs w:val="36"/>
                                  </w:rPr>
                                  <w:t xml:space="preserve">olution </w:t>
                                </w:r>
                                <w:r>
                                  <w:rPr>
                                    <w:color w:val="404040" w:themeColor="text1" w:themeTint="BF"/>
                                    <w:sz w:val="36"/>
                                    <w:szCs w:val="36"/>
                                  </w:rPr>
                                  <w:t>D</w:t>
                                </w:r>
                                <w:r w:rsidR="00B63926">
                                  <w:rPr>
                                    <w:color w:val="404040" w:themeColor="text1" w:themeTint="BF"/>
                                    <w:sz w:val="36"/>
                                    <w:szCs w:val="36"/>
                                  </w:rPr>
                                  <w:t xml:space="preserve">esign </w:t>
                                </w:r>
                                <w:r>
                                  <w:rPr>
                                    <w:color w:val="404040" w:themeColor="text1" w:themeTint="BF"/>
                                    <w:sz w:val="36"/>
                                    <w:szCs w:val="36"/>
                                  </w:rPr>
                                  <w:t>D</w:t>
                                </w:r>
                                <w:r w:rsidR="00B63926">
                                  <w:rPr>
                                    <w:color w:val="404040" w:themeColor="text1" w:themeTint="BF"/>
                                    <w:sz w:val="36"/>
                                    <w:szCs w:val="36"/>
                                  </w:rPr>
                                  <w:t>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0606FF1D" id="_x0000_t202" coordsize="21600,21600" o:spt="202" path="m,l,21600r21600,l21600,xe">
                <v:stroke joinstyle="miter"/>
                <v:path gradientshapeok="t" o:connecttype="rect"/>
              </v:shapetype>
              <v:shape id="Text Box 163" o:spid="_x0000_s1026" type="#_x0000_t202" style="position:absolute;margin-left:36pt;margin-top:138.65pt;width:8in;height:286.5pt;z-index:251658240;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" filled="f" stroked="f" strokeweight=".5pt">
                <v:textbox inset="126pt,0,54pt,0">
                  <w:txbxContent>
                    <w:p w14:paraId="294EFACD" w14:textId="03F723B8" w:rsidR="00B63926" w:rsidRPr="00B63926" w:rsidRDefault="000C1ED3" w:rsidP="00B63926">
                      <w:pPr>
                        <w:shd w:val="clear" w:color="auto" w:fill="FFFFFF" w:themeFill="background1"/>
                        <w:jc w:val="right"/>
                        <w:rPr>
                          <w:color w:val="070263" w:themeColor="text2"/>
                          <w:sz w:val="64"/>
                          <w:szCs w:val="64"/>
                        </w:rPr>
                      </w:pPr>
                      <w:sdt>
                        <w:sdtPr>
                          <w:rPr>
                            <w:caps/>
                            <w:color w:val="070263" w:themeColor="text2"/>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63926">
                            <w:rPr>
                              <w:caps/>
                              <w:color w:val="070263" w:themeColor="text2"/>
                              <w:sz w:val="64"/>
                              <w:szCs w:val="64"/>
                            </w:rPr>
                            <w:t>AI AGENT NAME</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5F86356" w14:textId="12FE8370" w:rsidR="00B63926" w:rsidRDefault="00E056C7" w:rsidP="00B63926">
                          <w:pPr>
                            <w:jc w:val="right"/>
                            <w:rPr>
                              <w:smallCaps/>
                              <w:color w:val="404040" w:themeColor="text1" w:themeTint="BF"/>
                              <w:sz w:val="36"/>
                              <w:szCs w:val="36"/>
                            </w:rPr>
                          </w:pPr>
                          <w:r>
                            <w:rPr>
                              <w:color w:val="404040" w:themeColor="text1" w:themeTint="BF"/>
                              <w:sz w:val="36"/>
                              <w:szCs w:val="36"/>
                            </w:rPr>
                            <w:t>S</w:t>
                          </w:r>
                          <w:r w:rsidR="00B63926">
                            <w:rPr>
                              <w:color w:val="404040" w:themeColor="text1" w:themeTint="BF"/>
                              <w:sz w:val="36"/>
                              <w:szCs w:val="36"/>
                            </w:rPr>
                            <w:t xml:space="preserve">olution </w:t>
                          </w:r>
                          <w:r>
                            <w:rPr>
                              <w:color w:val="404040" w:themeColor="text1" w:themeTint="BF"/>
                              <w:sz w:val="36"/>
                              <w:szCs w:val="36"/>
                            </w:rPr>
                            <w:t>D</w:t>
                          </w:r>
                          <w:r w:rsidR="00B63926">
                            <w:rPr>
                              <w:color w:val="404040" w:themeColor="text1" w:themeTint="BF"/>
                              <w:sz w:val="36"/>
                              <w:szCs w:val="36"/>
                            </w:rPr>
                            <w:t xml:space="preserve">esign </w:t>
                          </w:r>
                          <w:r>
                            <w:rPr>
                              <w:color w:val="404040" w:themeColor="text1" w:themeTint="BF"/>
                              <w:sz w:val="36"/>
                              <w:szCs w:val="36"/>
                            </w:rPr>
                            <w:t>D</w:t>
                          </w:r>
                          <w:r w:rsidR="00B63926">
                            <w:rPr>
                              <w:color w:val="404040" w:themeColor="text1" w:themeTint="BF"/>
                              <w:sz w:val="36"/>
                              <w:szCs w:val="36"/>
                            </w:rPr>
                            <w:t>ocument</w:t>
                          </w:r>
                        </w:p>
                      </w:sdtContent>
                    </w:sdt>
                  </w:txbxContent>
                </v:textbox>
                <w10:wrap type="square" anchorx="page" anchory="page"/>
              </v:shape>
            </w:pict>
          </mc:Fallback>
        </mc:AlternateContent>
      </w:r>
      <w:r w:rsidR="00962F02">
        <w:br w:type="page"/>
      </w:r>
    </w:p>
    <w:p w14:paraId="586C6645" w14:textId="77777777" w:rsidR="00962F02" w:rsidRDefault="00962F02" w:rsidP="00962F02">
      <w:pPr>
        <w:pStyle w:val="Heading1"/>
      </w:pPr>
      <w:r>
        <w:lastRenderedPageBreak/>
        <w:t>Document history</w:t>
      </w:r>
    </w:p>
    <w:p w14:paraId="03E03805" w14:textId="77777777" w:rsidR="00962F02" w:rsidRPr="00962F02" w:rsidRDefault="00962F02" w:rsidP="00962F02"/>
    <w:tbl>
      <w:tblPr>
        <w:tblW w:w="1079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974"/>
        <w:gridCol w:w="918"/>
        <w:gridCol w:w="1610"/>
        <w:gridCol w:w="2918"/>
        <w:gridCol w:w="2228"/>
        <w:gridCol w:w="2144"/>
      </w:tblGrid>
      <w:tr w:rsidR="00E53594" w:rsidRPr="00962F02" w14:paraId="551DCB76" w14:textId="77777777" w:rsidTr="00E53594">
        <w:trPr>
          <w:trHeight w:val="465"/>
        </w:trPr>
        <w:tc>
          <w:tcPr>
            <w:tcW w:w="974" w:type="dxa"/>
            <w:shd w:val="clear" w:color="auto" w:fill="070263" w:themeFill="text2"/>
            <w:hideMark/>
          </w:tcPr>
          <w:p w14:paraId="00B5555A" w14:textId="77777777" w:rsidR="00962F02" w:rsidRPr="00962F02" w:rsidRDefault="00962F02" w:rsidP="00962F02">
            <w:r w:rsidRPr="00962F02">
              <w:rPr>
                <w:b/>
                <w:bCs/>
              </w:rPr>
              <w:t>Date</w:t>
            </w:r>
            <w:r w:rsidRPr="00962F02">
              <w:t> </w:t>
            </w:r>
          </w:p>
        </w:tc>
        <w:tc>
          <w:tcPr>
            <w:tcW w:w="918" w:type="dxa"/>
            <w:shd w:val="clear" w:color="auto" w:fill="070263" w:themeFill="text2"/>
            <w:hideMark/>
          </w:tcPr>
          <w:p w14:paraId="47980A34" w14:textId="77777777" w:rsidR="00962F02" w:rsidRPr="00962F02" w:rsidRDefault="00962F02" w:rsidP="00962F02">
            <w:r w:rsidRPr="00962F02">
              <w:rPr>
                <w:b/>
                <w:bCs/>
              </w:rPr>
              <w:t>Version</w:t>
            </w:r>
            <w:r w:rsidRPr="00962F02">
              <w:t> </w:t>
            </w:r>
          </w:p>
        </w:tc>
        <w:tc>
          <w:tcPr>
            <w:tcW w:w="1610" w:type="dxa"/>
            <w:shd w:val="clear" w:color="auto" w:fill="070263" w:themeFill="text2"/>
            <w:hideMark/>
          </w:tcPr>
          <w:p w14:paraId="2ECC42B0" w14:textId="77777777" w:rsidR="00962F02" w:rsidRPr="00962F02" w:rsidRDefault="00962F02" w:rsidP="00962F02">
            <w:r w:rsidRPr="00962F02">
              <w:rPr>
                <w:b/>
                <w:bCs/>
              </w:rPr>
              <w:t>Role</w:t>
            </w:r>
            <w:r w:rsidRPr="00962F02">
              <w:t> </w:t>
            </w:r>
          </w:p>
        </w:tc>
        <w:tc>
          <w:tcPr>
            <w:tcW w:w="2918" w:type="dxa"/>
            <w:shd w:val="clear" w:color="auto" w:fill="070263" w:themeFill="text2"/>
            <w:hideMark/>
          </w:tcPr>
          <w:p w14:paraId="6D27180D" w14:textId="77777777" w:rsidR="00962F02" w:rsidRPr="00962F02" w:rsidRDefault="00962F02" w:rsidP="00962F02">
            <w:r w:rsidRPr="00962F02">
              <w:rPr>
                <w:b/>
                <w:bCs/>
              </w:rPr>
              <w:t>Name</w:t>
            </w:r>
            <w:r w:rsidRPr="00962F02">
              <w:t> </w:t>
            </w:r>
          </w:p>
        </w:tc>
        <w:tc>
          <w:tcPr>
            <w:tcW w:w="2228" w:type="dxa"/>
            <w:shd w:val="clear" w:color="auto" w:fill="070263" w:themeFill="text2"/>
            <w:hideMark/>
          </w:tcPr>
          <w:p w14:paraId="0FD29AD2" w14:textId="77777777" w:rsidR="00962F02" w:rsidRPr="00962F02" w:rsidRDefault="00962F02" w:rsidP="00962F02">
            <w:r w:rsidRPr="00962F02">
              <w:rPr>
                <w:b/>
                <w:bCs/>
              </w:rPr>
              <w:t>Function</w:t>
            </w:r>
            <w:r w:rsidRPr="00962F02">
              <w:t> </w:t>
            </w:r>
          </w:p>
        </w:tc>
        <w:tc>
          <w:tcPr>
            <w:tcW w:w="2144" w:type="dxa"/>
            <w:shd w:val="clear" w:color="auto" w:fill="070263" w:themeFill="text2"/>
            <w:hideMark/>
          </w:tcPr>
          <w:p w14:paraId="1D8A1394" w14:textId="77777777" w:rsidR="00962F02" w:rsidRPr="00962F02" w:rsidRDefault="00962F02" w:rsidP="00962F02">
            <w:r w:rsidRPr="00962F02">
              <w:rPr>
                <w:b/>
                <w:bCs/>
              </w:rPr>
              <w:t>Comments</w:t>
            </w:r>
            <w:r w:rsidRPr="00962F02">
              <w:t> </w:t>
            </w:r>
          </w:p>
        </w:tc>
      </w:tr>
      <w:tr w:rsidR="00E53594" w:rsidRPr="00962F02" w14:paraId="2ECEC830" w14:textId="77777777" w:rsidTr="00E53594">
        <w:trPr>
          <w:trHeight w:val="585"/>
        </w:trPr>
        <w:sdt>
          <w:sdtPr>
            <w:alias w:val="dateCreated"/>
            <w:tag w:val="dateCreated"/>
            <w:id w:val="-451399369"/>
            <w:placeholder>
              <w:docPart w:val="DefaultPlaceholder_-1854013440"/>
            </w:placeholder>
            <w:text/>
          </w:sdtPr>
          <w:sdtEndPr/>
          <w:sdtContent>
            <w:tc>
              <w:tcPr>
                <w:tcW w:w="974" w:type="dxa"/>
                <w:hideMark/>
              </w:tcPr>
              <w:p w14:paraId="73135EA2" w14:textId="65351C8E" w:rsidR="00962F02" w:rsidRPr="00962F02" w:rsidRDefault="00C20576" w:rsidP="00962F02">
                <w:r>
                  <w:t>Date</w:t>
                </w:r>
              </w:p>
            </w:tc>
          </w:sdtContent>
        </w:sdt>
        <w:tc>
          <w:tcPr>
            <w:tcW w:w="918" w:type="dxa"/>
            <w:hideMark/>
          </w:tcPr>
          <w:p w14:paraId="492254DA" w14:textId="73CEDE74" w:rsidR="00962F02" w:rsidRPr="00962F02" w:rsidRDefault="00962F02" w:rsidP="00962F02"/>
        </w:tc>
        <w:tc>
          <w:tcPr>
            <w:tcW w:w="1610" w:type="dxa"/>
            <w:hideMark/>
          </w:tcPr>
          <w:p w14:paraId="451E0D88" w14:textId="5939D1EB" w:rsidR="00962F02" w:rsidRPr="00962F02" w:rsidRDefault="00162CAC" w:rsidP="00962F02">
            <w:r>
              <w:t>Author</w:t>
            </w:r>
          </w:p>
        </w:tc>
        <w:tc>
          <w:tcPr>
            <w:tcW w:w="2918" w:type="dxa"/>
            <w:hideMark/>
          </w:tcPr>
          <w:sdt>
            <w:sdtPr>
              <w:alias w:val="Author"/>
              <w:tag w:val="Author"/>
              <w:id w:val="-1667163419"/>
              <w:placeholder>
                <w:docPart w:val="DefaultPlaceholder_-1854013440"/>
              </w:placeholder>
              <w:text/>
            </w:sdtPr>
            <w:sdtEndPr/>
            <w:sdtContent>
              <w:p w14:paraId="2CF9E82F" w14:textId="2FF7BE6B" w:rsidR="00962F02" w:rsidRPr="00962F02" w:rsidRDefault="00AF7BE7" w:rsidP="00962F02">
                <w:r>
                  <w:t>Name, Surname</w:t>
                </w:r>
              </w:p>
            </w:sdtContent>
          </w:sdt>
        </w:tc>
        <w:tc>
          <w:tcPr>
            <w:tcW w:w="2228" w:type="dxa"/>
            <w:hideMark/>
          </w:tcPr>
          <w:p w14:paraId="0A4D1B62" w14:textId="6DBD8EF4" w:rsidR="00962F02" w:rsidRPr="00962F02" w:rsidRDefault="00962F02" w:rsidP="00962F02"/>
        </w:tc>
        <w:tc>
          <w:tcPr>
            <w:tcW w:w="2144" w:type="dxa"/>
            <w:hideMark/>
          </w:tcPr>
          <w:p w14:paraId="4B203CF1" w14:textId="3E1A8488" w:rsidR="00962F02" w:rsidRPr="00962F02" w:rsidRDefault="00AF7BE7" w:rsidP="00962F02">
            <w:pPr>
              <w:rPr>
                <w:i/>
                <w:iCs/>
              </w:rPr>
            </w:pPr>
            <w:r w:rsidRPr="008822CC">
              <w:rPr>
                <w:i/>
                <w:iCs/>
              </w:rPr>
              <w:t>Created v</w:t>
            </w:r>
            <w:r w:rsidR="008822CC" w:rsidRPr="008822CC">
              <w:rPr>
                <w:i/>
                <w:iCs/>
              </w:rPr>
              <w:t>.01</w:t>
            </w:r>
          </w:p>
        </w:tc>
      </w:tr>
      <w:tr w:rsidR="00AF7BE7" w:rsidRPr="00962F02" w14:paraId="4F69CE88" w14:textId="77777777" w:rsidTr="00E53594">
        <w:trPr>
          <w:trHeight w:val="585"/>
        </w:trPr>
        <w:tc>
          <w:tcPr>
            <w:tcW w:w="974" w:type="dxa"/>
          </w:tcPr>
          <w:p w14:paraId="73670D70" w14:textId="583EDC19" w:rsidR="00AF7BE7" w:rsidRPr="00962F02" w:rsidRDefault="00AF7BE7" w:rsidP="00AF7BE7"/>
        </w:tc>
        <w:tc>
          <w:tcPr>
            <w:tcW w:w="918" w:type="dxa"/>
          </w:tcPr>
          <w:p w14:paraId="537B7035" w14:textId="77777777" w:rsidR="00AF7BE7" w:rsidRPr="00962F02" w:rsidRDefault="00AF7BE7" w:rsidP="00AF7BE7"/>
        </w:tc>
        <w:tc>
          <w:tcPr>
            <w:tcW w:w="1610" w:type="dxa"/>
          </w:tcPr>
          <w:p w14:paraId="418C7819" w14:textId="24BE0378" w:rsidR="00AF7BE7" w:rsidRDefault="00AF7BE7" w:rsidP="00AF7BE7">
            <w:r>
              <w:t>Reviewer</w:t>
            </w:r>
          </w:p>
        </w:tc>
        <w:tc>
          <w:tcPr>
            <w:tcW w:w="2918" w:type="dxa"/>
          </w:tcPr>
          <w:p w14:paraId="44E81E90" w14:textId="07A720A1" w:rsidR="00AF7BE7" w:rsidRPr="00962F02" w:rsidRDefault="00AF7BE7" w:rsidP="00AF7BE7">
            <w:r>
              <w:t>Name, Surname</w:t>
            </w:r>
          </w:p>
        </w:tc>
        <w:tc>
          <w:tcPr>
            <w:tcW w:w="2228" w:type="dxa"/>
          </w:tcPr>
          <w:p w14:paraId="17E95F18" w14:textId="77777777" w:rsidR="00AF7BE7" w:rsidRPr="00962F02" w:rsidRDefault="00AF7BE7" w:rsidP="00AF7BE7"/>
        </w:tc>
        <w:tc>
          <w:tcPr>
            <w:tcW w:w="2144" w:type="dxa"/>
          </w:tcPr>
          <w:p w14:paraId="6EF1DAF5" w14:textId="06B8A9C4" w:rsidR="00AF7BE7" w:rsidRPr="008822CC" w:rsidRDefault="008822CC" w:rsidP="00AF7BE7">
            <w:pPr>
              <w:rPr>
                <w:i/>
                <w:iCs/>
              </w:rPr>
            </w:pPr>
            <w:r w:rsidRPr="008822CC">
              <w:rPr>
                <w:i/>
                <w:iCs/>
              </w:rPr>
              <w:t>Reviewed v.01</w:t>
            </w:r>
          </w:p>
        </w:tc>
      </w:tr>
    </w:tbl>
    <w:p w14:paraId="4A87CCE2" w14:textId="77777777" w:rsidR="00962F02" w:rsidRDefault="00962F02" w:rsidP="00962F02"/>
    <w:p w14:paraId="654C4DAF" w14:textId="77777777" w:rsidR="00962F02" w:rsidRDefault="00962F02">
      <w:r>
        <w:br w:type="page"/>
      </w:r>
    </w:p>
    <w:p w14:paraId="7FC929C6" w14:textId="605E105F" w:rsidR="00DE6E97" w:rsidRPr="00DE6E97" w:rsidRDefault="00962F02" w:rsidP="00DE6E97">
      <w:pPr>
        <w:pStyle w:val="Heading1"/>
        <w:numPr>
          <w:ilvl w:val="0"/>
          <w:numId w:val="30"/>
        </w:numPr>
      </w:pPr>
      <w:r>
        <w:lastRenderedPageBreak/>
        <w:t>Introduction</w:t>
      </w:r>
    </w:p>
    <w:p w14:paraId="1F8ED261" w14:textId="712913DC" w:rsidR="00962F02" w:rsidRDefault="00962F02" w:rsidP="00BD07DB">
      <w:pPr>
        <w:pStyle w:val="Heading2"/>
        <w:numPr>
          <w:ilvl w:val="1"/>
          <w:numId w:val="30"/>
        </w:numPr>
      </w:pPr>
      <w:r>
        <w:t>Purpose of this document</w:t>
      </w:r>
    </w:p>
    <w:p w14:paraId="00F1CB84" w14:textId="29D1F932" w:rsidR="00DE6E97" w:rsidRDefault="00BD07DB" w:rsidP="001C2575">
      <w:pPr>
        <w:jc w:val="both"/>
        <w:rPr>
          <w:i/>
          <w:iCs/>
        </w:rPr>
      </w:pPr>
      <w:r w:rsidRPr="008822CC">
        <w:rPr>
          <w:i/>
          <w:iCs/>
        </w:rPr>
        <w:t>This Solution Design Document (SDD) outlines the technical design and architecture for implementing the </w:t>
      </w:r>
      <w:sdt>
        <w:sdtPr>
          <w:rPr>
            <w:i/>
            <w:iCs/>
          </w:rPr>
          <w:alias w:val="agentName"/>
          <w:tag w:val="agentName"/>
          <w:id w:val="-1431974873"/>
          <w:placeholder>
            <w:docPart w:val="DefaultPlaceholder_-1854013440"/>
          </w:placeholder>
          <w:text/>
        </w:sdtPr>
        <w:sdtEndPr/>
        <w:sdtContent>
          <w:r w:rsidRPr="008822CC">
            <w:rPr>
              <w:i/>
              <w:iCs/>
            </w:rPr>
            <w:t>[Agent Name]</w:t>
          </w:r>
        </w:sdtContent>
      </w:sdt>
      <w:r w:rsidRPr="008822CC">
        <w:rPr>
          <w:i/>
          <w:iCs/>
        </w:rPr>
        <w:t>. It details system components, data flow</w:t>
      </w:r>
      <w:r w:rsidR="008822CC">
        <w:rPr>
          <w:i/>
          <w:iCs/>
        </w:rPr>
        <w:t xml:space="preserve"> </w:t>
      </w:r>
      <w:r w:rsidRPr="008822CC">
        <w:rPr>
          <w:i/>
          <w:iCs/>
        </w:rPr>
        <w:t xml:space="preserve">and integration points required to automate </w:t>
      </w:r>
      <w:sdt>
        <w:sdtPr>
          <w:rPr>
            <w:i/>
            <w:iCs/>
          </w:rPr>
          <w:alias w:val="Process"/>
          <w:tag w:val="Process"/>
          <w:id w:val="-291361720"/>
          <w:placeholder>
            <w:docPart w:val="DefaultPlaceholder_-1854013440"/>
          </w:placeholder>
          <w:text/>
        </w:sdtPr>
        <w:sdtEndPr/>
        <w:sdtContent>
          <w:r w:rsidRPr="008822CC">
            <w:rPr>
              <w:i/>
              <w:iCs/>
            </w:rPr>
            <w:t>[Process</w:t>
          </w:r>
          <w:r w:rsidR="008822CC">
            <w:rPr>
              <w:i/>
              <w:iCs/>
            </w:rPr>
            <w:t>]</w:t>
          </w:r>
        </w:sdtContent>
      </w:sdt>
      <w:r w:rsidR="008822CC">
        <w:rPr>
          <w:i/>
          <w:iCs/>
        </w:rPr>
        <w:t xml:space="preserve">. </w:t>
      </w:r>
    </w:p>
    <w:p w14:paraId="6283E02C" w14:textId="77777777" w:rsidR="008822CC" w:rsidRPr="008822CC" w:rsidRDefault="008822CC" w:rsidP="001C2575">
      <w:pPr>
        <w:jc w:val="both"/>
        <w:rPr>
          <w:i/>
          <w:iCs/>
        </w:rPr>
      </w:pPr>
    </w:p>
    <w:p w14:paraId="17D5A0FF" w14:textId="5BE274F1" w:rsidR="00962F02" w:rsidRDefault="00962F02" w:rsidP="00BD07DB">
      <w:pPr>
        <w:pStyle w:val="Heading2"/>
        <w:numPr>
          <w:ilvl w:val="1"/>
          <w:numId w:val="30"/>
        </w:numPr>
      </w:pPr>
      <w:r>
        <w:t>Objectives</w:t>
      </w:r>
    </w:p>
    <w:p w14:paraId="6DEE05B9" w14:textId="68C72462" w:rsidR="001C2575" w:rsidRPr="001C2575" w:rsidRDefault="7581ED13" w:rsidP="008822CC">
      <w:pPr>
        <w:jc w:val="both"/>
      </w:pPr>
      <w:r w:rsidRPr="088FA639">
        <w:rPr>
          <w:b/>
          <w:bCs/>
        </w:rPr>
        <w:t>Problem</w:t>
      </w:r>
      <w:r>
        <w:t xml:space="preserve">: </w:t>
      </w:r>
      <w:sdt>
        <w:sdtPr>
          <w:rPr>
            <w:i/>
            <w:iCs/>
          </w:rPr>
          <w:alias w:val="problemStatement"/>
          <w:tag w:val="problemStatement"/>
          <w:id w:val="1972857777"/>
          <w:placeholder>
            <w:docPart w:val="DefaultPlaceholder_-1854013440"/>
          </w:placeholder>
          <w:text/>
        </w:sdtPr>
        <w:sdtEndPr/>
        <w:sdtContent>
          <w:r w:rsidRPr="00321ACE">
            <w:rPr>
              <w:i/>
              <w:iCs/>
            </w:rPr>
            <w:t xml:space="preserve">Describe the specific challenge or pain point the agent is designed to address. </w:t>
          </w:r>
          <w:r w:rsidRPr="00321ACE">
            <w:rPr>
              <w:i/>
              <w:iCs/>
            </w:rPr>
            <w:br/>
          </w:r>
          <w:r w:rsidR="232D5356" w:rsidRPr="00321ACE">
            <w:rPr>
              <w:i/>
              <w:iCs/>
            </w:rPr>
            <w:t>[</w:t>
          </w:r>
          <w:r w:rsidRPr="00321ACE">
            <w:rPr>
              <w:i/>
              <w:iCs/>
            </w:rPr>
            <w:t>Example</w:t>
          </w:r>
          <w:r w:rsidR="232D5356" w:rsidRPr="00321ACE">
            <w:rPr>
              <w:i/>
              <w:iCs/>
            </w:rPr>
            <w:t>]</w:t>
          </w:r>
          <w:r w:rsidRPr="00321ACE">
            <w:rPr>
              <w:i/>
              <w:iCs/>
            </w:rPr>
            <w:t xml:space="preserve"> “</w:t>
          </w:r>
          <w:r w:rsidR="232D5356" w:rsidRPr="00321ACE">
            <w:rPr>
              <w:i/>
              <w:iCs/>
            </w:rPr>
            <w:t>Bankers spend hours extracting KPIs, risks, and questions from CIMs; formatting briefs is inconsistent and time consuming.</w:t>
          </w:r>
          <w:r w:rsidRPr="00321ACE">
            <w:rPr>
              <w:i/>
              <w:iCs/>
            </w:rPr>
            <w:t>”</w:t>
          </w:r>
        </w:sdtContent>
      </w:sdt>
    </w:p>
    <w:p w14:paraId="5F5E77FA" w14:textId="622AD95A" w:rsidR="001C2575" w:rsidRPr="001C2575" w:rsidRDefault="7581ED13" w:rsidP="088FA639">
      <w:pPr>
        <w:jc w:val="both"/>
        <w:rPr>
          <w:i/>
          <w:iCs/>
        </w:rPr>
      </w:pPr>
      <w:r w:rsidRPr="088FA639">
        <w:rPr>
          <w:b/>
          <w:bCs/>
        </w:rPr>
        <w:t>Objective</w:t>
      </w:r>
      <w:r>
        <w:t xml:space="preserve">: </w:t>
      </w:r>
      <w:sdt>
        <w:sdtPr>
          <w:rPr>
            <w:i/>
            <w:iCs/>
          </w:rPr>
          <w:alias w:val="objectiveStatement"/>
          <w:tag w:val="objectiveStatement"/>
          <w:id w:val="1103295192"/>
          <w:placeholder>
            <w:docPart w:val="DefaultPlaceholder_-1854013440"/>
          </w:placeholder>
          <w:text/>
        </w:sdtPr>
        <w:sdtEndPr/>
        <w:sdtContent>
          <w:r w:rsidRPr="00321ACE">
            <w:rPr>
              <w:i/>
              <w:iCs/>
            </w:rPr>
            <w:t xml:space="preserve">State the primary goal of the agent—what it aims to achieve in solving the problem. </w:t>
          </w:r>
          <w:r w:rsidRPr="00321ACE">
            <w:rPr>
              <w:i/>
              <w:iCs/>
            </w:rPr>
            <w:br/>
          </w:r>
          <w:r w:rsidR="232D5356" w:rsidRPr="00321ACE">
            <w:rPr>
              <w:i/>
              <w:iCs/>
            </w:rPr>
            <w:t>[</w:t>
          </w:r>
          <w:r w:rsidRPr="00321ACE">
            <w:rPr>
              <w:i/>
              <w:iCs/>
            </w:rPr>
            <w:t>Example</w:t>
          </w:r>
          <w:r w:rsidR="232D5356" w:rsidRPr="00321ACE">
            <w:rPr>
              <w:i/>
              <w:iCs/>
            </w:rPr>
            <w:t>]</w:t>
          </w:r>
          <w:r w:rsidRPr="00321ACE">
            <w:rPr>
              <w:i/>
              <w:iCs/>
            </w:rPr>
            <w:t xml:space="preserve"> “</w:t>
          </w:r>
          <w:r w:rsidR="232D5356" w:rsidRPr="00321ACE">
            <w:rPr>
              <w:i/>
              <w:iCs/>
            </w:rPr>
            <w:t>Automate the Sell-side CIM review process</w:t>
          </w:r>
          <w:r w:rsidRPr="00321ACE">
            <w:rPr>
              <w:i/>
              <w:iCs/>
            </w:rPr>
            <w:t xml:space="preserve"> to deliver accurate, structured insights quickly.”</w:t>
          </w:r>
        </w:sdtContent>
      </w:sdt>
    </w:p>
    <w:p w14:paraId="462D8FB5" w14:textId="537C3F61" w:rsidR="001C2575" w:rsidRPr="001C2575" w:rsidRDefault="001C2575" w:rsidP="008822CC">
      <w:pPr>
        <w:jc w:val="both"/>
      </w:pPr>
      <w:r w:rsidRPr="001C2575">
        <w:rPr>
          <w:b/>
          <w:bCs/>
        </w:rPr>
        <w:t>Value</w:t>
      </w:r>
      <w:r w:rsidRPr="001C2575">
        <w:t>: </w:t>
      </w:r>
      <w:sdt>
        <w:sdtPr>
          <w:rPr>
            <w:i/>
            <w:iCs/>
          </w:rPr>
          <w:alias w:val="valueStatement"/>
          <w:tag w:val="valueStatement"/>
          <w:id w:val="-1053845415"/>
          <w:placeholder>
            <w:docPart w:val="DefaultPlaceholder_-1854013440"/>
          </w:placeholder>
          <w:text/>
        </w:sdtPr>
        <w:sdtEndPr/>
        <w:sdtContent>
          <w:r w:rsidRPr="00321ACE">
            <w:rPr>
              <w:i/>
              <w:iCs/>
            </w:rPr>
            <w:t>Explain the benefits the agent brings to the organization or end-users.</w:t>
          </w:r>
          <w:r w:rsidRPr="00321ACE">
            <w:rPr>
              <w:i/>
              <w:iCs/>
            </w:rPr>
            <w:br/>
          </w:r>
          <w:r w:rsidR="008822CC" w:rsidRPr="00321ACE">
            <w:rPr>
              <w:i/>
              <w:iCs/>
            </w:rPr>
            <w:t>[</w:t>
          </w:r>
          <w:r w:rsidRPr="00321ACE">
            <w:rPr>
              <w:i/>
              <w:iCs/>
            </w:rPr>
            <w:t>Example</w:t>
          </w:r>
          <w:r w:rsidR="008822CC" w:rsidRPr="00321ACE">
            <w:rPr>
              <w:i/>
              <w:iCs/>
            </w:rPr>
            <w:t>]</w:t>
          </w:r>
          <w:r w:rsidRPr="00321ACE">
            <w:rPr>
              <w:i/>
              <w:iCs/>
            </w:rPr>
            <w:t>: “</w:t>
          </w:r>
          <w:r w:rsidR="008822CC" w:rsidRPr="00321ACE">
            <w:rPr>
              <w:i/>
              <w:iCs/>
            </w:rPr>
            <w:t>Consistent deal execution, stronger buyer engagement readiness, and scalable quality across the Sell-Side Process (CIM drafting, buyer evaluation, diligence)</w:t>
          </w:r>
          <w:r w:rsidRPr="00321ACE">
            <w:rPr>
              <w:i/>
              <w:iCs/>
            </w:rPr>
            <w:t>.”</w:t>
          </w:r>
        </w:sdtContent>
      </w:sdt>
    </w:p>
    <w:p w14:paraId="6BE98EB0" w14:textId="33959F3F" w:rsidR="001C2575" w:rsidRPr="001C2575" w:rsidRDefault="7581ED13" w:rsidP="088FA639">
      <w:pPr>
        <w:spacing w:after="0"/>
        <w:jc w:val="both"/>
        <w:rPr>
          <w:i/>
          <w:iCs/>
        </w:rPr>
      </w:pPr>
      <w:r w:rsidRPr="088FA639">
        <w:rPr>
          <w:b/>
          <w:bCs/>
        </w:rPr>
        <w:t>Expected outcome</w:t>
      </w:r>
      <w:r>
        <w:t>: </w:t>
      </w:r>
      <w:sdt>
        <w:sdtPr>
          <w:rPr>
            <w:i/>
            <w:iCs/>
          </w:rPr>
          <w:alias w:val="expectedOutcome"/>
          <w:tag w:val="expectedOutcome"/>
          <w:id w:val="471182452"/>
          <w:placeholder>
            <w:docPart w:val="DefaultPlaceholder_-1854013440"/>
          </w:placeholder>
          <w:text/>
        </w:sdtPr>
        <w:sdtEndPr/>
        <w:sdtContent>
          <w:r w:rsidRPr="00321ACE">
            <w:rPr>
              <w:i/>
              <w:iCs/>
            </w:rPr>
            <w:t>Define the tangible results or deliverables the agent will produce</w:t>
          </w:r>
          <w:r w:rsidR="009A3A8E" w:rsidRPr="00321ACE">
            <w:rPr>
              <w:i/>
              <w:iCs/>
            </w:rPr>
            <w:t>. Include details on the MVP</w:t>
          </w:r>
          <w:r w:rsidR="00E1695A" w:rsidRPr="00321ACE">
            <w:rPr>
              <w:i/>
              <w:iCs/>
            </w:rPr>
            <w:t>s as needed</w:t>
          </w:r>
          <w:r w:rsidR="0D80F5AE" w:rsidRPr="00321ACE">
            <w:rPr>
              <w:i/>
              <w:iCs/>
            </w:rPr>
            <w:t>.</w:t>
          </w:r>
          <w:r w:rsidR="5855B7F5" w:rsidRPr="00321ACE">
            <w:rPr>
              <w:i/>
              <w:iCs/>
            </w:rPr>
            <w:t xml:space="preserve"> </w:t>
          </w:r>
          <w:r w:rsidR="232D5356" w:rsidRPr="00321ACE">
            <w:rPr>
              <w:i/>
              <w:iCs/>
            </w:rPr>
            <w:t>[</w:t>
          </w:r>
          <w:r w:rsidRPr="00321ACE">
            <w:rPr>
              <w:i/>
              <w:iCs/>
            </w:rPr>
            <w:t>Example</w:t>
          </w:r>
          <w:r w:rsidR="232D5356" w:rsidRPr="00321ACE">
            <w:rPr>
              <w:i/>
              <w:iCs/>
            </w:rPr>
            <w:t>]</w:t>
          </w:r>
          <w:r w:rsidRPr="00321ACE">
            <w:rPr>
              <w:i/>
              <w:iCs/>
            </w:rPr>
            <w:t xml:space="preserve"> “</w:t>
          </w:r>
          <w:r w:rsidR="232D5356" w:rsidRPr="00321ACE">
            <w:rPr>
              <w:i/>
              <w:iCs/>
            </w:rPr>
            <w:t>Sell-side CIM prep time reduced to minutes</w:t>
          </w:r>
          <w:r w:rsidR="13A55DC6" w:rsidRPr="00321ACE">
            <w:rPr>
              <w:i/>
              <w:iCs/>
            </w:rPr>
            <w:t>,</w:t>
          </w:r>
          <w:r w:rsidR="232D5356" w:rsidRPr="00321ACE">
            <w:rPr>
              <w:i/>
              <w:iCs/>
            </w:rPr>
            <w:t xml:space="preserve"> improved consistency</w:t>
          </w:r>
          <w:r w:rsidR="74723F20" w:rsidRPr="00321ACE">
            <w:rPr>
              <w:i/>
              <w:iCs/>
            </w:rPr>
            <w:t xml:space="preserve"> and</w:t>
          </w:r>
          <w:r w:rsidR="232D5356" w:rsidRPr="00321ACE">
            <w:rPr>
              <w:i/>
              <w:iCs/>
            </w:rPr>
            <w:t xml:space="preserve"> used by bankers daily</w:t>
          </w:r>
          <w:r w:rsidRPr="00321ACE">
            <w:rPr>
              <w:i/>
              <w:iCs/>
            </w:rPr>
            <w:t>.”</w:t>
          </w:r>
        </w:sdtContent>
      </w:sdt>
    </w:p>
    <w:p w14:paraId="2C255E4D" w14:textId="2C91EF8E" w:rsidR="2E11F7D1" w:rsidRDefault="2E11F7D1" w:rsidP="2E11F7D1">
      <w:pPr>
        <w:spacing w:after="0"/>
        <w:jc w:val="both"/>
        <w:rPr>
          <w:i/>
          <w:iCs/>
        </w:rPr>
      </w:pPr>
    </w:p>
    <w:p w14:paraId="20EFF008" w14:textId="3DE56404" w:rsidR="001C2575" w:rsidRDefault="00962F02" w:rsidP="6C346CE1">
      <w:pPr>
        <w:pStyle w:val="Heading2"/>
        <w:numPr>
          <w:ilvl w:val="1"/>
          <w:numId w:val="30"/>
        </w:numPr>
        <w:spacing w:before="0" w:after="0"/>
      </w:pPr>
      <w:r>
        <w:t>Key Contacts</w:t>
      </w:r>
    </w:p>
    <w:p w14:paraId="54264771" w14:textId="5773407E" w:rsidR="001C2575" w:rsidRDefault="001C2575" w:rsidP="001C2575">
      <w:r w:rsidRPr="00DE6E97">
        <w:rPr>
          <w:i/>
          <w:iCs/>
        </w:rPr>
        <w:t xml:space="preserve">List the key </w:t>
      </w:r>
      <w:r w:rsidR="00DE6E97" w:rsidRPr="00DE6E97">
        <w:rPr>
          <w:i/>
          <w:iCs/>
        </w:rPr>
        <w:t>people involved in the building of the agent in case of in-depth questions</w:t>
      </w:r>
      <w:r w:rsidR="00DE6E97">
        <w:t>.</w:t>
      </w:r>
    </w:p>
    <w:tbl>
      <w:tblPr>
        <w:tblW w:w="10905"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2171"/>
        <w:gridCol w:w="1442"/>
        <w:gridCol w:w="4695"/>
        <w:gridCol w:w="2597"/>
      </w:tblGrid>
      <w:tr w:rsidR="001C2575" w:rsidRPr="001C2575" w14:paraId="3729E2F1" w14:textId="77777777" w:rsidTr="3B6B7E1F">
        <w:trPr>
          <w:trHeight w:val="300"/>
        </w:trPr>
        <w:tc>
          <w:tcPr>
            <w:tcW w:w="2171" w:type="dxa"/>
            <w:shd w:val="clear" w:color="auto" w:fill="070263" w:themeFill="text2"/>
            <w:hideMark/>
          </w:tcPr>
          <w:p w14:paraId="5BAA1206" w14:textId="77777777" w:rsidR="001C2575" w:rsidRPr="001C2575" w:rsidRDefault="001C2575" w:rsidP="001C2575">
            <w:r w:rsidRPr="001C2575">
              <w:rPr>
                <w:b/>
                <w:bCs/>
              </w:rPr>
              <w:t>Role</w:t>
            </w:r>
            <w:r w:rsidRPr="001C2575">
              <w:t> </w:t>
            </w:r>
          </w:p>
        </w:tc>
        <w:tc>
          <w:tcPr>
            <w:tcW w:w="1442" w:type="dxa"/>
            <w:shd w:val="clear" w:color="auto" w:fill="070263" w:themeFill="text2"/>
            <w:hideMark/>
          </w:tcPr>
          <w:p w14:paraId="2682497D" w14:textId="77777777" w:rsidR="001C2575" w:rsidRPr="001C2575" w:rsidRDefault="001C2575" w:rsidP="001C2575">
            <w:r w:rsidRPr="001C2575">
              <w:rPr>
                <w:b/>
                <w:bCs/>
              </w:rPr>
              <w:t>Name</w:t>
            </w:r>
            <w:r w:rsidRPr="001C2575">
              <w:t> </w:t>
            </w:r>
          </w:p>
        </w:tc>
        <w:tc>
          <w:tcPr>
            <w:tcW w:w="4695" w:type="dxa"/>
            <w:shd w:val="clear" w:color="auto" w:fill="070263" w:themeFill="text2"/>
            <w:hideMark/>
          </w:tcPr>
          <w:p w14:paraId="03CA9562" w14:textId="1CCC1EE0" w:rsidR="001C2575" w:rsidRPr="001C2575" w:rsidRDefault="001C2575" w:rsidP="001C2575">
            <w:r w:rsidRPr="001C2575">
              <w:rPr>
                <w:b/>
                <w:bCs/>
              </w:rPr>
              <w:t>Contact details</w:t>
            </w:r>
            <w:r w:rsidRPr="001C2575">
              <w:t> </w:t>
            </w:r>
          </w:p>
        </w:tc>
        <w:tc>
          <w:tcPr>
            <w:tcW w:w="2597" w:type="dxa"/>
            <w:shd w:val="clear" w:color="auto" w:fill="070263" w:themeFill="text2"/>
            <w:hideMark/>
          </w:tcPr>
          <w:p w14:paraId="0DD172B3" w14:textId="77777777" w:rsidR="001C2575" w:rsidRPr="001C2575" w:rsidRDefault="001C2575" w:rsidP="001C2575">
            <w:r w:rsidRPr="001C2575">
              <w:rPr>
                <w:b/>
                <w:bCs/>
              </w:rPr>
              <w:t>Notes</w:t>
            </w:r>
            <w:r w:rsidRPr="001C2575">
              <w:t> </w:t>
            </w:r>
          </w:p>
        </w:tc>
      </w:tr>
      <w:tr w:rsidR="001C2575" w:rsidRPr="001C2575" w14:paraId="442F0A5D" w14:textId="77777777" w:rsidTr="3B6B7E1F">
        <w:trPr>
          <w:trHeight w:val="300"/>
        </w:trPr>
        <w:tc>
          <w:tcPr>
            <w:tcW w:w="2171" w:type="dxa"/>
            <w:hideMark/>
          </w:tcPr>
          <w:p w14:paraId="5CF40DF1" w14:textId="77777777" w:rsidR="001C2575" w:rsidRPr="001C2575" w:rsidRDefault="001C2575" w:rsidP="001C2575">
            <w:r w:rsidRPr="001C2575">
              <w:rPr>
                <w:b/>
                <w:bCs/>
              </w:rPr>
              <w:t>Process SME </w:t>
            </w:r>
            <w:r w:rsidRPr="001C2575">
              <w:t> </w:t>
            </w:r>
          </w:p>
        </w:tc>
        <w:tc>
          <w:tcPr>
            <w:tcW w:w="1442" w:type="dxa"/>
            <w:hideMark/>
          </w:tcPr>
          <w:p w14:paraId="19C7C0F4" w14:textId="5DC93EC8" w:rsidR="001C2575" w:rsidRPr="001C2575" w:rsidRDefault="001C2575" w:rsidP="001C2575"/>
        </w:tc>
        <w:tc>
          <w:tcPr>
            <w:tcW w:w="4695" w:type="dxa"/>
            <w:hideMark/>
          </w:tcPr>
          <w:p w14:paraId="1F42016C" w14:textId="3DFA064A" w:rsidR="001C2575" w:rsidRPr="001C2575" w:rsidRDefault="00AF7BE7" w:rsidP="001C2575">
            <w:r>
              <w:t>Name.surname@solomonpartners.com</w:t>
            </w:r>
          </w:p>
        </w:tc>
        <w:tc>
          <w:tcPr>
            <w:tcW w:w="2597" w:type="dxa"/>
            <w:hideMark/>
          </w:tcPr>
          <w:p w14:paraId="423D493A" w14:textId="1F44CB5D" w:rsidR="001C2575" w:rsidRPr="001C2575" w:rsidRDefault="001C2575" w:rsidP="001C2575">
            <w:r>
              <w:t>B</w:t>
            </w:r>
            <w:r w:rsidRPr="001C2575">
              <w:t>usiness use case and exceptions </w:t>
            </w:r>
          </w:p>
        </w:tc>
      </w:tr>
      <w:tr w:rsidR="00AF7BE7" w:rsidRPr="001C2575" w14:paraId="186B74A3" w14:textId="77777777" w:rsidTr="3B6B7E1F">
        <w:trPr>
          <w:trHeight w:val="300"/>
        </w:trPr>
        <w:tc>
          <w:tcPr>
            <w:tcW w:w="2171" w:type="dxa"/>
            <w:hideMark/>
          </w:tcPr>
          <w:p w14:paraId="5BAD78E3" w14:textId="4D3A2AF4" w:rsidR="00AF7BE7" w:rsidRPr="001C2575" w:rsidRDefault="00AF7BE7" w:rsidP="00AF7BE7">
            <w:r w:rsidRPr="001C2575">
              <w:rPr>
                <w:b/>
                <w:bCs/>
              </w:rPr>
              <w:t>Agent designer</w:t>
            </w:r>
            <w:r w:rsidRPr="001C2575">
              <w:t> </w:t>
            </w:r>
          </w:p>
        </w:tc>
        <w:tc>
          <w:tcPr>
            <w:tcW w:w="1442" w:type="dxa"/>
            <w:hideMark/>
          </w:tcPr>
          <w:p w14:paraId="290373E8" w14:textId="4B8EB7CB" w:rsidR="00AF7BE7" w:rsidRPr="001C2575" w:rsidRDefault="00AF7BE7" w:rsidP="00AF7BE7"/>
        </w:tc>
        <w:tc>
          <w:tcPr>
            <w:tcW w:w="4695" w:type="dxa"/>
            <w:hideMark/>
          </w:tcPr>
          <w:p w14:paraId="04826426" w14:textId="1AA017F5" w:rsidR="00AF7BE7" w:rsidRPr="001C2575" w:rsidRDefault="00AF7BE7" w:rsidP="00AF7BE7">
            <w:r>
              <w:t>Name.surname@solomonpartners.com</w:t>
            </w:r>
          </w:p>
        </w:tc>
        <w:tc>
          <w:tcPr>
            <w:tcW w:w="2597" w:type="dxa"/>
            <w:hideMark/>
          </w:tcPr>
          <w:p w14:paraId="1948C99E" w14:textId="001D3D0E" w:rsidR="00AF7BE7" w:rsidRPr="001C2575" w:rsidRDefault="00AF7BE7" w:rsidP="00AF7BE7">
            <w:r>
              <w:t>A</w:t>
            </w:r>
            <w:r w:rsidRPr="001C2575">
              <w:t>gent design </w:t>
            </w:r>
          </w:p>
        </w:tc>
      </w:tr>
      <w:tr w:rsidR="00AF7BE7" w:rsidRPr="001C2575" w14:paraId="091815BC" w14:textId="77777777" w:rsidTr="3B6B7E1F">
        <w:trPr>
          <w:trHeight w:val="300"/>
        </w:trPr>
        <w:tc>
          <w:tcPr>
            <w:tcW w:w="2171" w:type="dxa"/>
            <w:hideMark/>
          </w:tcPr>
          <w:p w14:paraId="6D665A91" w14:textId="6C32EF2D" w:rsidR="00AF7BE7" w:rsidRPr="001C2575" w:rsidRDefault="00AF7BE7" w:rsidP="00AF7BE7">
            <w:r w:rsidRPr="001C2575">
              <w:rPr>
                <w:b/>
                <w:bCs/>
              </w:rPr>
              <w:t>Process Owner</w:t>
            </w:r>
          </w:p>
        </w:tc>
        <w:tc>
          <w:tcPr>
            <w:tcW w:w="1442" w:type="dxa"/>
            <w:hideMark/>
          </w:tcPr>
          <w:p w14:paraId="0AAD6637" w14:textId="7C08C2B0" w:rsidR="00AF7BE7" w:rsidRPr="001C2575" w:rsidRDefault="00AF7BE7" w:rsidP="00AF7BE7"/>
        </w:tc>
        <w:tc>
          <w:tcPr>
            <w:tcW w:w="4695" w:type="dxa"/>
            <w:hideMark/>
          </w:tcPr>
          <w:p w14:paraId="3936F112" w14:textId="05822AAE" w:rsidR="00AF7BE7" w:rsidRPr="001C2575" w:rsidRDefault="00AF7BE7" w:rsidP="00AF7BE7">
            <w:r>
              <w:t>Name.surname@solomonpartners.com</w:t>
            </w:r>
          </w:p>
        </w:tc>
        <w:tc>
          <w:tcPr>
            <w:tcW w:w="2597" w:type="dxa"/>
            <w:hideMark/>
          </w:tcPr>
          <w:p w14:paraId="0BCB1603" w14:textId="6DAC0F81" w:rsidR="00AF7BE7" w:rsidRPr="001C2575" w:rsidRDefault="00AF7BE7" w:rsidP="00AF7BE7">
            <w:r w:rsidRPr="001C2575">
              <w:t>Escalations, Delays, Final approval</w:t>
            </w:r>
          </w:p>
        </w:tc>
      </w:tr>
    </w:tbl>
    <w:p w14:paraId="712D938D" w14:textId="50CC6CE6" w:rsidR="00235858" w:rsidRDefault="00235858" w:rsidP="00BD07DB">
      <w:pPr>
        <w:pStyle w:val="Heading1"/>
        <w:numPr>
          <w:ilvl w:val="0"/>
          <w:numId w:val="30"/>
        </w:numPr>
      </w:pPr>
      <w:r>
        <w:lastRenderedPageBreak/>
        <w:t>Process</w:t>
      </w:r>
    </w:p>
    <w:p w14:paraId="7AE7C78E" w14:textId="3F606479" w:rsidR="00235858" w:rsidRDefault="00235858" w:rsidP="00BD07DB">
      <w:pPr>
        <w:pStyle w:val="Heading2"/>
        <w:numPr>
          <w:ilvl w:val="1"/>
          <w:numId w:val="30"/>
        </w:numPr>
      </w:pPr>
      <w:r>
        <w:t>Process as-is</w:t>
      </w:r>
    </w:p>
    <w:p w14:paraId="567CC04F" w14:textId="560F6EAD" w:rsidR="00DE6E97" w:rsidRDefault="44FAFB9C" w:rsidP="3B6B7E1F">
      <w:pPr>
        <w:pStyle w:val="ListParagraph"/>
        <w:numPr>
          <w:ilvl w:val="0"/>
          <w:numId w:val="0"/>
        </w:numPr>
        <w:spacing w:after="0" w:line="300" w:lineRule="atLeast"/>
        <w:jc w:val="both"/>
        <w:rPr>
          <w:i/>
          <w:iCs/>
        </w:rPr>
      </w:pPr>
      <w:r w:rsidRPr="3B6B7E1F">
        <w:rPr>
          <w:rFonts w:eastAsia="Times New Roman"/>
          <w:i/>
          <w:iCs/>
          <w:kern w:val="0"/>
          <w14:ligatures w14:val="none"/>
        </w:rPr>
        <w:t xml:space="preserve">Describe the current state of the process before introducing the AI agent. Focus on how tasks are performed today, including manual steps, tools used, and pain points. </w:t>
      </w:r>
      <w:r w:rsidRPr="3B6B7E1F">
        <w:rPr>
          <w:i/>
          <w:iCs/>
        </w:rPr>
        <w:t xml:space="preserve">Include mapping of the AS-IS process when applicable. </w:t>
      </w:r>
      <w:proofErr w:type="gramStart"/>
      <w:r w:rsidRPr="3B6B7E1F">
        <w:rPr>
          <w:i/>
          <w:iCs/>
        </w:rPr>
        <w:t>Applies</w:t>
      </w:r>
      <w:proofErr w:type="gramEnd"/>
      <w:r w:rsidRPr="3B6B7E1F">
        <w:rPr>
          <w:i/>
          <w:iCs/>
        </w:rPr>
        <w:t xml:space="preserve"> </w:t>
      </w:r>
      <w:r w:rsidR="145C4315" w:rsidRPr="3B6B7E1F">
        <w:rPr>
          <w:i/>
          <w:iCs/>
        </w:rPr>
        <w:t>to</w:t>
      </w:r>
      <w:r w:rsidRPr="3B6B7E1F">
        <w:rPr>
          <w:i/>
          <w:iCs/>
        </w:rPr>
        <w:t xml:space="preserve"> all agents that automate existing processes. Does not apply to agents that are not replacing existing processes.</w:t>
      </w:r>
    </w:p>
    <w:p w14:paraId="5981BBAF" w14:textId="77777777" w:rsidR="00DE6E97" w:rsidRPr="00DE6E97" w:rsidRDefault="00DE6E97" w:rsidP="00DE6E97">
      <w:pPr>
        <w:pStyle w:val="ListParagraph"/>
        <w:numPr>
          <w:ilvl w:val="0"/>
          <w:numId w:val="0"/>
        </w:numPr>
        <w:spacing w:after="0" w:line="300" w:lineRule="atLeast"/>
        <w:jc w:val="both"/>
        <w:rPr>
          <w:rFonts w:eastAsia="Times New Roman" w:cstheme="minorHAnsi"/>
          <w:i/>
          <w:iCs/>
          <w:kern w:val="0"/>
          <w14:ligatures w14:val="none"/>
        </w:rPr>
      </w:pPr>
    </w:p>
    <w:p w14:paraId="1150A576" w14:textId="14DCA14A" w:rsidR="00235858" w:rsidRDefault="00235858" w:rsidP="00BD07DB">
      <w:pPr>
        <w:pStyle w:val="Heading2"/>
        <w:numPr>
          <w:ilvl w:val="1"/>
          <w:numId w:val="30"/>
        </w:numPr>
      </w:pPr>
      <w:r>
        <w:t>High level solution description</w:t>
      </w:r>
    </w:p>
    <w:p w14:paraId="6DFE7D7C" w14:textId="77777777" w:rsidR="00DE6E97" w:rsidRPr="00DE6E97" w:rsidRDefault="00DE6E97" w:rsidP="00DE6E97">
      <w:pPr>
        <w:pStyle w:val="ListParagraph"/>
        <w:numPr>
          <w:ilvl w:val="0"/>
          <w:numId w:val="0"/>
        </w:numPr>
        <w:spacing w:after="0" w:line="300" w:lineRule="atLeast"/>
        <w:jc w:val="both"/>
        <w:rPr>
          <w:rFonts w:eastAsia="Times New Roman" w:cstheme="minorHAnsi"/>
          <w:i/>
          <w:iCs/>
          <w:kern w:val="0"/>
          <w14:ligatures w14:val="none"/>
        </w:rPr>
      </w:pPr>
      <w:r w:rsidRPr="00DE6E97">
        <w:rPr>
          <w:rFonts w:eastAsia="Times New Roman" w:cstheme="minorHAnsi"/>
          <w:i/>
          <w:iCs/>
          <w:kern w:val="0"/>
          <w14:ligatures w14:val="none"/>
        </w:rPr>
        <w:t>Provide a concise overview of the proposed AI-driven solution, highlighting its core functionality and how it addresses the identified problem.</w:t>
      </w:r>
    </w:p>
    <w:p w14:paraId="58226D25" w14:textId="77777777" w:rsidR="00DE6E97" w:rsidRPr="00DE6E97" w:rsidRDefault="00DE6E97" w:rsidP="00DE6E97"/>
    <w:p w14:paraId="2808D401" w14:textId="3E0F3536" w:rsidR="00235858" w:rsidRDefault="00235858" w:rsidP="00BD07DB">
      <w:pPr>
        <w:pStyle w:val="Heading1"/>
        <w:numPr>
          <w:ilvl w:val="0"/>
          <w:numId w:val="30"/>
        </w:numPr>
      </w:pPr>
      <w:r>
        <w:t>Agent Architecture</w:t>
      </w:r>
    </w:p>
    <w:p w14:paraId="6ED0C60C" w14:textId="14152C90" w:rsidR="00133FFE" w:rsidRDefault="00133FFE" w:rsidP="00BD07DB">
      <w:pPr>
        <w:pStyle w:val="Heading2"/>
        <w:numPr>
          <w:ilvl w:val="1"/>
          <w:numId w:val="30"/>
        </w:numPr>
      </w:pPr>
      <w:r>
        <w:t>Applications and tools</w:t>
      </w:r>
    </w:p>
    <w:p w14:paraId="2D84212C" w14:textId="427E3888" w:rsidR="00DE6E97" w:rsidRDefault="00DE6E97" w:rsidP="00DE6E97">
      <w:pPr>
        <w:jc w:val="both"/>
        <w:rPr>
          <w:i/>
          <w:iCs/>
        </w:rPr>
      </w:pPr>
      <w:r w:rsidRPr="00DE6E97">
        <w:rPr>
          <w:i/>
          <w:iCs/>
        </w:rPr>
        <w:t>List all agent technical dependencies - the underlying systems, services, and integrations that the agent relies on to function correctly. These are key components that enable the agent to detect intents, route actions, trigger workflows, and deliver outputs within the organization’s technology ecosystem.</w:t>
      </w:r>
      <w:r w:rsidR="00B3751D">
        <w:rPr>
          <w:i/>
          <w:iCs/>
        </w:rPr>
        <w:t xml:space="preserve"> </w:t>
      </w:r>
    </w:p>
    <w:p w14:paraId="1C8A2CAB" w14:textId="77777777" w:rsidR="00DE6E97" w:rsidRDefault="00DE6E97" w:rsidP="00DE6E97">
      <w:pPr>
        <w:jc w:val="both"/>
        <w:rPr>
          <w:i/>
          <w:iCs/>
        </w:rPr>
      </w:pPr>
    </w:p>
    <w:tbl>
      <w:tblPr>
        <w:tblW w:w="1088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4132"/>
        <w:gridCol w:w="6750"/>
      </w:tblGrid>
      <w:tr w:rsidR="00DE6E97" w:rsidRPr="00DE6E97" w14:paraId="1A98D13B" w14:textId="77777777" w:rsidTr="00880981">
        <w:trPr>
          <w:trHeight w:val="300"/>
        </w:trPr>
        <w:tc>
          <w:tcPr>
            <w:tcW w:w="4132" w:type="dxa"/>
            <w:shd w:val="clear" w:color="auto" w:fill="070263" w:themeFill="text2"/>
            <w:hideMark/>
          </w:tcPr>
          <w:p w14:paraId="3514EAE2" w14:textId="77777777" w:rsidR="00DE6E97" w:rsidRPr="00DE6E97" w:rsidRDefault="00DE6E97" w:rsidP="00DE6E97">
            <w:pPr>
              <w:jc w:val="both"/>
            </w:pPr>
            <w:r w:rsidRPr="00DE6E97">
              <w:rPr>
                <w:b/>
                <w:bCs/>
              </w:rPr>
              <w:t>Technical Pre-requisite</w:t>
            </w:r>
            <w:r w:rsidRPr="00DE6E97">
              <w:t> </w:t>
            </w:r>
          </w:p>
        </w:tc>
        <w:tc>
          <w:tcPr>
            <w:tcW w:w="6750" w:type="dxa"/>
            <w:shd w:val="clear" w:color="auto" w:fill="070263" w:themeFill="text2"/>
            <w:hideMark/>
          </w:tcPr>
          <w:p w14:paraId="7E839FDD" w14:textId="77777777" w:rsidR="00DE6E97" w:rsidRPr="00DE6E97" w:rsidRDefault="00DE6E97" w:rsidP="00DE6E97">
            <w:pPr>
              <w:jc w:val="both"/>
            </w:pPr>
            <w:r w:rsidRPr="00DE6E97">
              <w:rPr>
                <w:b/>
                <w:bCs/>
              </w:rPr>
              <w:t>Notes</w:t>
            </w:r>
            <w:r w:rsidRPr="00DE6E97">
              <w:t> </w:t>
            </w:r>
          </w:p>
        </w:tc>
      </w:tr>
      <w:tr w:rsidR="00DE6E97" w:rsidRPr="00DE6E97" w14:paraId="684581D2" w14:textId="77777777" w:rsidTr="00880981">
        <w:trPr>
          <w:trHeight w:val="327"/>
        </w:trPr>
        <w:tc>
          <w:tcPr>
            <w:tcW w:w="4132" w:type="dxa"/>
            <w:hideMark/>
          </w:tcPr>
          <w:p w14:paraId="739F864B" w14:textId="5CDE3C1B" w:rsidR="00DE6E97" w:rsidRPr="00DE6E97" w:rsidRDefault="00FB4CD8" w:rsidP="00DE6E97">
            <w:pPr>
              <w:jc w:val="both"/>
              <w:rPr>
                <w:i/>
                <w:iCs/>
              </w:rPr>
            </w:pPr>
            <w:r w:rsidRPr="00FB4CD8">
              <w:rPr>
                <w:i/>
                <w:iCs/>
              </w:rPr>
              <w:t>Example: Connectors</w:t>
            </w:r>
          </w:p>
        </w:tc>
        <w:tc>
          <w:tcPr>
            <w:tcW w:w="6750" w:type="dxa"/>
            <w:hideMark/>
          </w:tcPr>
          <w:p w14:paraId="123722FA" w14:textId="49AFBE00" w:rsidR="00DE6E97" w:rsidRPr="00DE6E97" w:rsidRDefault="00DE6E97" w:rsidP="00DE6E97">
            <w:pPr>
              <w:jc w:val="both"/>
              <w:rPr>
                <w:i/>
                <w:iCs/>
              </w:rPr>
            </w:pPr>
            <w:r w:rsidRPr="00DE6E97">
              <w:rPr>
                <w:i/>
                <w:iCs/>
              </w:rPr>
              <w:t> </w:t>
            </w:r>
            <w:r w:rsidR="00FB4CD8" w:rsidRPr="00FB4CD8">
              <w:rPr>
                <w:i/>
                <w:iCs/>
              </w:rPr>
              <w:t>SharePoint, Microsoft Teams, Microsoft Outlook</w:t>
            </w:r>
          </w:p>
        </w:tc>
      </w:tr>
      <w:tr w:rsidR="00DE6E97" w:rsidRPr="00DE6E97" w14:paraId="45A1BAC9" w14:textId="77777777" w:rsidTr="00880981">
        <w:trPr>
          <w:trHeight w:val="300"/>
        </w:trPr>
        <w:tc>
          <w:tcPr>
            <w:tcW w:w="4132" w:type="dxa"/>
            <w:hideMark/>
          </w:tcPr>
          <w:p w14:paraId="2E142192" w14:textId="51A08077" w:rsidR="00DE6E97" w:rsidRPr="00DE6E97" w:rsidRDefault="00DE6E97" w:rsidP="00DE6E97">
            <w:pPr>
              <w:jc w:val="both"/>
            </w:pPr>
          </w:p>
        </w:tc>
        <w:tc>
          <w:tcPr>
            <w:tcW w:w="6750" w:type="dxa"/>
            <w:hideMark/>
          </w:tcPr>
          <w:p w14:paraId="5558AAEA" w14:textId="77777777" w:rsidR="00DE6E97" w:rsidRPr="00DE6E97" w:rsidRDefault="00DE6E97" w:rsidP="00DE6E97">
            <w:pPr>
              <w:jc w:val="both"/>
            </w:pPr>
            <w:r w:rsidRPr="00DE6E97">
              <w:t> </w:t>
            </w:r>
          </w:p>
        </w:tc>
      </w:tr>
      <w:tr w:rsidR="00DE6E97" w:rsidRPr="00DE6E97" w14:paraId="09AC698E" w14:textId="77777777" w:rsidTr="00880981">
        <w:trPr>
          <w:trHeight w:val="300"/>
        </w:trPr>
        <w:tc>
          <w:tcPr>
            <w:tcW w:w="4132" w:type="dxa"/>
            <w:hideMark/>
          </w:tcPr>
          <w:p w14:paraId="68877A72" w14:textId="642F5A90" w:rsidR="00DE6E97" w:rsidRPr="00DE6E97" w:rsidRDefault="00DE6E97" w:rsidP="00DE6E97">
            <w:pPr>
              <w:jc w:val="both"/>
            </w:pPr>
            <w:r w:rsidRPr="00DE6E97">
              <w:t> </w:t>
            </w:r>
          </w:p>
        </w:tc>
        <w:tc>
          <w:tcPr>
            <w:tcW w:w="6750" w:type="dxa"/>
            <w:hideMark/>
          </w:tcPr>
          <w:p w14:paraId="307167EB" w14:textId="5D4C137B" w:rsidR="00DE6E97" w:rsidRPr="00DE6E97" w:rsidRDefault="00DE6E97" w:rsidP="00DE6E97">
            <w:pPr>
              <w:jc w:val="both"/>
            </w:pPr>
          </w:p>
        </w:tc>
      </w:tr>
      <w:tr w:rsidR="00DE6E97" w:rsidRPr="00DE6E97" w14:paraId="7ADDD62A" w14:textId="77777777" w:rsidTr="00880981">
        <w:trPr>
          <w:trHeight w:val="300"/>
        </w:trPr>
        <w:tc>
          <w:tcPr>
            <w:tcW w:w="4132" w:type="dxa"/>
            <w:hideMark/>
          </w:tcPr>
          <w:p w14:paraId="365A357E" w14:textId="26604BA1" w:rsidR="00DE6E97" w:rsidRPr="00DE6E97" w:rsidRDefault="00DE6E97" w:rsidP="00DE6E97">
            <w:pPr>
              <w:jc w:val="both"/>
            </w:pPr>
            <w:r w:rsidRPr="00DE6E97">
              <w:t> </w:t>
            </w:r>
          </w:p>
        </w:tc>
        <w:tc>
          <w:tcPr>
            <w:tcW w:w="6750" w:type="dxa"/>
            <w:hideMark/>
          </w:tcPr>
          <w:p w14:paraId="3DC2F27F" w14:textId="77777777" w:rsidR="00DE6E97" w:rsidRPr="00DE6E97" w:rsidRDefault="00DE6E97" w:rsidP="00DE6E97">
            <w:pPr>
              <w:jc w:val="both"/>
            </w:pPr>
            <w:r w:rsidRPr="00DE6E97">
              <w:t> </w:t>
            </w:r>
          </w:p>
        </w:tc>
      </w:tr>
    </w:tbl>
    <w:p w14:paraId="06A754FF" w14:textId="77777777" w:rsidR="00DE6E97" w:rsidRDefault="00DE6E97" w:rsidP="00DE6E97">
      <w:pPr>
        <w:jc w:val="both"/>
        <w:rPr>
          <w:i/>
          <w:iCs/>
        </w:rPr>
      </w:pPr>
    </w:p>
    <w:p w14:paraId="3EBB2BAF" w14:textId="77777777" w:rsidR="00FB4CD8" w:rsidRPr="00DE6E97" w:rsidRDefault="00FB4CD8" w:rsidP="00DE6E97">
      <w:pPr>
        <w:jc w:val="both"/>
        <w:rPr>
          <w:i/>
          <w:iCs/>
        </w:rPr>
      </w:pPr>
    </w:p>
    <w:p w14:paraId="30276A40" w14:textId="3CAF1C31" w:rsidR="00133FFE" w:rsidRDefault="00133FFE" w:rsidP="00BD07DB">
      <w:pPr>
        <w:pStyle w:val="Heading2"/>
        <w:numPr>
          <w:ilvl w:val="1"/>
          <w:numId w:val="30"/>
        </w:numPr>
      </w:pPr>
      <w:r>
        <w:t>Agent process flow</w:t>
      </w:r>
    </w:p>
    <w:p w14:paraId="5D48A232" w14:textId="51EF4EFB" w:rsidR="00FB4CD8" w:rsidRPr="00FB4CD8" w:rsidRDefault="18A9A067" w:rsidP="088FA639">
      <w:pPr>
        <w:pStyle w:val="ListParagraph"/>
        <w:numPr>
          <w:ilvl w:val="0"/>
          <w:numId w:val="0"/>
        </w:numPr>
        <w:spacing w:after="0" w:line="300" w:lineRule="atLeast"/>
        <w:jc w:val="both"/>
        <w:rPr>
          <w:rFonts w:ascii="Segoe UI" w:eastAsia="Times New Roman" w:hAnsi="Segoe UI" w:cs="Segoe UI"/>
          <w:i/>
          <w:iCs/>
          <w:kern w:val="0"/>
          <w14:ligatures w14:val="none"/>
        </w:rPr>
      </w:pPr>
      <w:r w:rsidRPr="088FA639">
        <w:rPr>
          <w:rFonts w:ascii="Segoe UI" w:eastAsia="Times New Roman" w:hAnsi="Segoe UI" w:cs="Segoe UI"/>
          <w:i/>
          <w:iCs/>
          <w:kern w:val="0"/>
          <w14:ligatures w14:val="none"/>
        </w:rPr>
        <w:t xml:space="preserve">Visually outline the sequence of steps the agent follows from start to finish. Begin with how the agent receives </w:t>
      </w:r>
      <w:proofErr w:type="gramStart"/>
      <w:r w:rsidRPr="088FA639">
        <w:rPr>
          <w:rFonts w:ascii="Segoe UI" w:eastAsia="Times New Roman" w:hAnsi="Segoe UI" w:cs="Segoe UI"/>
          <w:i/>
          <w:iCs/>
          <w:kern w:val="0"/>
          <w14:ligatures w14:val="none"/>
        </w:rPr>
        <w:t>inputs</w:t>
      </w:r>
      <w:proofErr w:type="gramEnd"/>
      <w:r w:rsidRPr="088FA639">
        <w:rPr>
          <w:rFonts w:ascii="Segoe UI" w:eastAsia="Times New Roman" w:hAnsi="Segoe UI" w:cs="Segoe UI"/>
          <w:i/>
          <w:iCs/>
          <w:kern w:val="0"/>
          <w14:ligatures w14:val="none"/>
        </w:rPr>
        <w:t xml:space="preserve"> (e.g., user uploads or commands), then describe how it validates and interprets the request. </w:t>
      </w:r>
      <w:r w:rsidRPr="088FA639">
        <w:rPr>
          <w:rFonts w:ascii="Segoe UI" w:eastAsia="Times New Roman" w:hAnsi="Segoe UI" w:cs="Segoe UI"/>
          <w:i/>
          <w:iCs/>
          <w:kern w:val="0"/>
          <w14:ligatures w14:val="none"/>
        </w:rPr>
        <w:lastRenderedPageBreak/>
        <w:t>Summarize the core processing stages, such as data ingestion, analysis, and synthesis, followed by how outputs are generated and delivered to the user</w:t>
      </w:r>
      <w:r w:rsidR="09EB36E3" w:rsidRPr="088FA639">
        <w:rPr>
          <w:rFonts w:ascii="Segoe UI" w:eastAsia="Times New Roman" w:hAnsi="Segoe UI" w:cs="Segoe UI"/>
          <w:i/>
          <w:iCs/>
          <w:kern w:val="0"/>
          <w14:ligatures w14:val="none"/>
        </w:rPr>
        <w:t>, a</w:t>
      </w:r>
      <w:r w:rsidR="2FC6DE21" w:rsidRPr="088FA639">
        <w:rPr>
          <w:rFonts w:ascii="Segoe UI" w:eastAsia="Times New Roman" w:hAnsi="Segoe UI" w:cs="Segoe UI"/>
          <w:i/>
          <w:iCs/>
          <w:kern w:val="0"/>
          <w14:ligatures w14:val="none"/>
        </w:rPr>
        <w:t>long with specific</w:t>
      </w:r>
      <w:r w:rsidR="09EB36E3" w:rsidRPr="088FA639">
        <w:rPr>
          <w:rFonts w:ascii="Segoe UI" w:eastAsia="Times New Roman" w:hAnsi="Segoe UI" w:cs="Segoe UI"/>
          <w:i/>
          <w:iCs/>
          <w:kern w:val="0"/>
          <w14:ligatures w14:val="none"/>
        </w:rPr>
        <w:t xml:space="preserve"> tools and applications </w:t>
      </w:r>
      <w:r w:rsidR="6F8560C2" w:rsidRPr="088FA639">
        <w:rPr>
          <w:rFonts w:ascii="Segoe UI" w:eastAsia="Times New Roman" w:hAnsi="Segoe UI" w:cs="Segoe UI"/>
          <w:i/>
          <w:iCs/>
          <w:kern w:val="0"/>
          <w14:ligatures w14:val="none"/>
        </w:rPr>
        <w:t xml:space="preserve">the agent interacts </w:t>
      </w:r>
      <w:r w:rsidR="5EC7E4D2" w:rsidRPr="088FA639">
        <w:rPr>
          <w:rFonts w:ascii="Segoe UI" w:eastAsia="Times New Roman" w:hAnsi="Segoe UI" w:cs="Segoe UI"/>
          <w:i/>
          <w:iCs/>
          <w:kern w:val="0"/>
          <w14:ligatures w14:val="none"/>
        </w:rPr>
        <w:t xml:space="preserve">with </w:t>
      </w:r>
      <w:r w:rsidR="5D769338" w:rsidRPr="088FA639">
        <w:rPr>
          <w:rFonts w:ascii="Segoe UI" w:eastAsia="Times New Roman" w:hAnsi="Segoe UI" w:cs="Segoe UI"/>
          <w:i/>
          <w:iCs/>
          <w:kern w:val="0"/>
          <w14:ligatures w14:val="none"/>
        </w:rPr>
        <w:t>throughout the workflow</w:t>
      </w:r>
      <w:r w:rsidRPr="088FA639">
        <w:rPr>
          <w:rFonts w:ascii="Segoe UI" w:eastAsia="Times New Roman" w:hAnsi="Segoe UI" w:cs="Segoe UI"/>
          <w:i/>
          <w:iCs/>
          <w:kern w:val="0"/>
          <w14:ligatures w14:val="none"/>
        </w:rPr>
        <w:t>. Add link to the active Miro board where the process flow is being updated.</w:t>
      </w:r>
      <w:r w:rsidR="03AB6BCB" w:rsidRPr="088FA639">
        <w:rPr>
          <w:rFonts w:ascii="Segoe UI" w:eastAsia="Times New Roman" w:hAnsi="Segoe UI" w:cs="Segoe UI"/>
          <w:i/>
          <w:iCs/>
          <w:kern w:val="0"/>
          <w14:ligatures w14:val="none"/>
        </w:rPr>
        <w:t xml:space="preserve"> </w:t>
      </w:r>
      <w:r w:rsidR="367E410D" w:rsidRPr="088FA639">
        <w:rPr>
          <w:rFonts w:ascii="Segoe UI" w:eastAsia="Times New Roman" w:hAnsi="Segoe UI" w:cs="Segoe UI"/>
          <w:i/>
          <w:iCs/>
          <w:kern w:val="0"/>
          <w14:ligatures w14:val="none"/>
        </w:rPr>
        <w:t>[</w:t>
      </w:r>
      <w:hyperlink r:id="rId15" w:history="1">
        <w:r w:rsidRPr="088FA639">
          <w:rPr>
            <w:rStyle w:val="Hyperlink"/>
            <w:rFonts w:ascii="Segoe UI" w:eastAsia="Times New Roman" w:hAnsi="Segoe UI" w:cs="Segoe UI"/>
            <w:i/>
            <w:iCs/>
            <w:kern w:val="0"/>
            <w14:ligatures w14:val="none"/>
          </w:rPr>
          <w:t>Example</w:t>
        </w:r>
      </w:hyperlink>
      <w:r w:rsidR="367E410D" w:rsidRPr="088FA639">
        <w:rPr>
          <w:rFonts w:ascii="Segoe UI" w:eastAsia="Times New Roman" w:hAnsi="Segoe UI" w:cs="Segoe UI"/>
          <w:i/>
          <w:iCs/>
          <w:kern w:val="0"/>
          <w14:ligatures w14:val="none"/>
        </w:rPr>
        <w:t>]</w:t>
      </w:r>
    </w:p>
    <w:p w14:paraId="34B47CBE" w14:textId="743B7E69" w:rsidR="00FB4CD8" w:rsidRPr="00FB4CD8" w:rsidRDefault="00FB4CD8" w:rsidP="00FB4CD8"/>
    <w:p w14:paraId="7177C12F" w14:textId="0852B18D" w:rsidR="00FB4CD8" w:rsidRDefault="00133FFE" w:rsidP="00FB4CD8">
      <w:pPr>
        <w:pStyle w:val="Heading2"/>
        <w:numPr>
          <w:ilvl w:val="1"/>
          <w:numId w:val="30"/>
        </w:numPr>
      </w:pPr>
      <w:r>
        <w:t>High level process steps</w:t>
      </w:r>
    </w:p>
    <w:p w14:paraId="08A7E2B6" w14:textId="3C8E10AF" w:rsidR="00FB4CD8" w:rsidRDefault="00FB4CD8" w:rsidP="00FB4CD8">
      <w:pPr>
        <w:rPr>
          <w:i/>
          <w:iCs/>
        </w:rPr>
      </w:pPr>
      <w:r w:rsidRPr="00FB4CD8">
        <w:rPr>
          <w:i/>
          <w:iCs/>
        </w:rPr>
        <w:t>Summarize the main stages the agent goes through to complete its function</w:t>
      </w:r>
      <w:r w:rsidR="005921B9">
        <w:rPr>
          <w:i/>
          <w:iCs/>
        </w:rPr>
        <w:t>. Link to agent in Studio.</w:t>
      </w:r>
    </w:p>
    <w:tbl>
      <w:tblPr>
        <w:tblW w:w="1088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3862"/>
        <w:gridCol w:w="7020"/>
      </w:tblGrid>
      <w:tr w:rsidR="00FB4CD8" w:rsidRPr="00FB4CD8" w14:paraId="51EA6C03" w14:textId="77777777" w:rsidTr="00A70F50">
        <w:trPr>
          <w:trHeight w:val="300"/>
        </w:trPr>
        <w:tc>
          <w:tcPr>
            <w:tcW w:w="3862" w:type="dxa"/>
            <w:tcBorders>
              <w:bottom w:val="single" w:sz="6" w:space="0" w:color="D9D9D9" w:themeColor="background1" w:themeShade="D9"/>
            </w:tcBorders>
            <w:shd w:val="clear" w:color="auto" w:fill="070263" w:themeFill="text2"/>
            <w:vAlign w:val="center"/>
            <w:hideMark/>
          </w:tcPr>
          <w:p w14:paraId="127B672E" w14:textId="77777777" w:rsidR="00FB4CD8" w:rsidRPr="00FB4CD8" w:rsidRDefault="00FB4CD8" w:rsidP="00FB4CD8">
            <w:r w:rsidRPr="00FB4CD8">
              <w:rPr>
                <w:b/>
                <w:bCs/>
              </w:rPr>
              <w:t>Action</w:t>
            </w:r>
            <w:r w:rsidRPr="00FB4CD8">
              <w:t> </w:t>
            </w:r>
          </w:p>
        </w:tc>
        <w:tc>
          <w:tcPr>
            <w:tcW w:w="7020" w:type="dxa"/>
            <w:tcBorders>
              <w:bottom w:val="single" w:sz="6" w:space="0" w:color="D9D9D9" w:themeColor="background1" w:themeShade="D9"/>
            </w:tcBorders>
            <w:shd w:val="clear" w:color="auto" w:fill="070263" w:themeFill="text2"/>
            <w:vAlign w:val="center"/>
            <w:hideMark/>
          </w:tcPr>
          <w:p w14:paraId="23320B5B" w14:textId="77777777" w:rsidR="00FB4CD8" w:rsidRPr="00FB4CD8" w:rsidRDefault="00FB4CD8" w:rsidP="00FB4CD8">
            <w:r w:rsidRPr="00FB4CD8">
              <w:rPr>
                <w:b/>
                <w:bCs/>
              </w:rPr>
              <w:t>Description</w:t>
            </w:r>
            <w:r w:rsidRPr="00FB4CD8">
              <w:t> </w:t>
            </w:r>
          </w:p>
        </w:tc>
      </w:tr>
      <w:tr w:rsidR="00FB4CD8" w:rsidRPr="00FB4CD8" w14:paraId="4BECEC1B" w14:textId="77777777" w:rsidTr="00A70F50">
        <w:trPr>
          <w:trHeight w:val="300"/>
        </w:trPr>
        <w:tc>
          <w:tcPr>
            <w:tcW w:w="3862" w:type="dxa"/>
            <w:vAlign w:val="center"/>
            <w:hideMark/>
          </w:tcPr>
          <w:p w14:paraId="293E93A5" w14:textId="31ABC80E" w:rsidR="00FB4CD8" w:rsidRPr="00FB4CD8" w:rsidRDefault="00AF7BE7" w:rsidP="00FB4CD8">
            <w:pPr>
              <w:rPr>
                <w:i/>
                <w:iCs/>
              </w:rPr>
            </w:pPr>
            <w:r>
              <w:rPr>
                <w:i/>
                <w:iCs/>
              </w:rPr>
              <w:t>[</w:t>
            </w:r>
            <w:r w:rsidR="00FB4CD8" w:rsidRPr="00AF7BE7">
              <w:rPr>
                <w:i/>
                <w:iCs/>
              </w:rPr>
              <w:t>Example</w:t>
            </w:r>
            <w:r>
              <w:rPr>
                <w:i/>
                <w:iCs/>
              </w:rPr>
              <w:t>]</w:t>
            </w:r>
            <w:r w:rsidR="00FB4CD8" w:rsidRPr="00FB4CD8">
              <w:rPr>
                <w:i/>
                <w:iCs/>
              </w:rPr>
              <w:t xml:space="preserve"> Banker uploads Sell-side CIM</w:t>
            </w:r>
          </w:p>
        </w:tc>
        <w:tc>
          <w:tcPr>
            <w:tcW w:w="7020" w:type="dxa"/>
            <w:vAlign w:val="center"/>
            <w:hideMark/>
          </w:tcPr>
          <w:p w14:paraId="60B2F1A3" w14:textId="314910D3" w:rsidR="00FB4CD8" w:rsidRPr="00FB4CD8" w:rsidRDefault="00FB4CD8" w:rsidP="00FB4CD8">
            <w:pPr>
              <w:jc w:val="both"/>
              <w:rPr>
                <w:i/>
                <w:iCs/>
              </w:rPr>
            </w:pPr>
            <w:r w:rsidRPr="00FB4CD8">
              <w:rPr>
                <w:i/>
                <w:iCs/>
              </w:rPr>
              <w:t>The banker starts the process by providing the Confidential Information Memorandum (CIM) in .pdf format through Copilot in C365, which triggers analysis</w:t>
            </w:r>
          </w:p>
        </w:tc>
      </w:tr>
      <w:tr w:rsidR="00FB4CD8" w:rsidRPr="00FB4CD8" w14:paraId="69B2E0F6" w14:textId="77777777" w:rsidTr="00A70F50">
        <w:trPr>
          <w:trHeight w:val="300"/>
        </w:trPr>
        <w:tc>
          <w:tcPr>
            <w:tcW w:w="3862" w:type="dxa"/>
            <w:vAlign w:val="center"/>
            <w:hideMark/>
          </w:tcPr>
          <w:p w14:paraId="5B2AA53E" w14:textId="10FA431F" w:rsidR="00FB4CD8" w:rsidRPr="00FB4CD8" w:rsidRDefault="00AF7BE7" w:rsidP="00FB4CD8">
            <w:pPr>
              <w:rPr>
                <w:i/>
                <w:iCs/>
              </w:rPr>
            </w:pPr>
            <w:r>
              <w:rPr>
                <w:i/>
                <w:iCs/>
              </w:rPr>
              <w:t>[</w:t>
            </w:r>
            <w:r w:rsidR="00FB4CD8" w:rsidRPr="00AF7BE7">
              <w:rPr>
                <w:i/>
                <w:iCs/>
              </w:rPr>
              <w:t>Exampl</w:t>
            </w:r>
            <w:r>
              <w:rPr>
                <w:i/>
                <w:iCs/>
              </w:rPr>
              <w:t>e</w:t>
            </w:r>
            <w:r w:rsidR="00B11E0F" w:rsidRPr="2E11F7D1">
              <w:rPr>
                <w:i/>
                <w:iCs/>
              </w:rPr>
              <w:t>]</w:t>
            </w:r>
            <w:r w:rsidR="00FB4CD8" w:rsidRPr="00FB4CD8">
              <w:rPr>
                <w:i/>
                <w:iCs/>
              </w:rPr>
              <w:t xml:space="preserve"> Agent detects “Analyze CIM” intent and validates inputs </w:t>
            </w:r>
          </w:p>
        </w:tc>
        <w:tc>
          <w:tcPr>
            <w:tcW w:w="7020" w:type="dxa"/>
            <w:vAlign w:val="center"/>
            <w:hideMark/>
          </w:tcPr>
          <w:p w14:paraId="0E1228C6" w14:textId="650855C6" w:rsidR="00FB4CD8" w:rsidRPr="00FB4CD8" w:rsidRDefault="00FB4CD8" w:rsidP="00FB4CD8">
            <w:pPr>
              <w:jc w:val="both"/>
              <w:rPr>
                <w:i/>
                <w:iCs/>
              </w:rPr>
            </w:pPr>
            <w:r w:rsidRPr="00FB4CD8">
              <w:rPr>
                <w:i/>
                <w:iCs/>
              </w:rPr>
              <w:t>The Copilot Agent confirms the banker’s request and checks that all necessary details (file, deal code, personas) are correct</w:t>
            </w:r>
          </w:p>
        </w:tc>
      </w:tr>
    </w:tbl>
    <w:p w14:paraId="18D702A2" w14:textId="77777777" w:rsidR="00FB4CD8" w:rsidRPr="00FB4CD8" w:rsidRDefault="00FB4CD8" w:rsidP="00FB4CD8"/>
    <w:p w14:paraId="203C4154" w14:textId="466F1DAF" w:rsidR="0A2594CB" w:rsidRDefault="0A2594CB" w:rsidP="3D32E3F6">
      <w:pPr>
        <w:pStyle w:val="Heading2"/>
        <w:numPr>
          <w:ilvl w:val="1"/>
          <w:numId w:val="30"/>
        </w:numPr>
      </w:pPr>
      <w:r>
        <w:t>Restrictions</w:t>
      </w:r>
    </w:p>
    <w:tbl>
      <w:tblPr>
        <w:tblW w:w="0" w:type="auto"/>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Look w:val="04A0" w:firstRow="1" w:lastRow="0" w:firstColumn="1" w:lastColumn="0" w:noHBand="0" w:noVBand="1"/>
      </w:tblPr>
      <w:tblGrid>
        <w:gridCol w:w="3833"/>
        <w:gridCol w:w="6951"/>
      </w:tblGrid>
      <w:tr w:rsidR="3D32E3F6" w14:paraId="4BA08C6A" w14:textId="77777777" w:rsidTr="3D32E3F6">
        <w:trPr>
          <w:trHeight w:val="300"/>
        </w:trPr>
        <w:tc>
          <w:tcPr>
            <w:tcW w:w="3862" w:type="dxa"/>
            <w:tcBorders>
              <w:bottom w:val="single" w:sz="6" w:space="0" w:color="D9D9D9" w:themeColor="background1" w:themeShade="D9"/>
            </w:tcBorders>
            <w:shd w:val="clear" w:color="auto" w:fill="070263" w:themeFill="text2"/>
            <w:vAlign w:val="center"/>
          </w:tcPr>
          <w:p w14:paraId="0C6B78B4" w14:textId="5128CE09" w:rsidR="305160B7" w:rsidRDefault="305160B7" w:rsidP="3D32E3F6">
            <w:pPr>
              <w:rPr>
                <w:b/>
                <w:bCs/>
              </w:rPr>
            </w:pPr>
            <w:r w:rsidRPr="3D32E3F6">
              <w:rPr>
                <w:b/>
                <w:bCs/>
              </w:rPr>
              <w:t>Restriction</w:t>
            </w:r>
          </w:p>
        </w:tc>
        <w:tc>
          <w:tcPr>
            <w:tcW w:w="7020" w:type="dxa"/>
            <w:tcBorders>
              <w:bottom w:val="single" w:sz="6" w:space="0" w:color="D9D9D9" w:themeColor="background1" w:themeShade="D9"/>
            </w:tcBorders>
            <w:shd w:val="clear" w:color="auto" w:fill="070263" w:themeFill="text2"/>
            <w:vAlign w:val="center"/>
          </w:tcPr>
          <w:p w14:paraId="655F91E5" w14:textId="3DCF1007" w:rsidR="305160B7" w:rsidRDefault="305160B7" w:rsidP="3D32E3F6">
            <w:r w:rsidRPr="3D32E3F6">
              <w:rPr>
                <w:b/>
                <w:bCs/>
              </w:rPr>
              <w:t>Note</w:t>
            </w:r>
          </w:p>
        </w:tc>
      </w:tr>
      <w:tr w:rsidR="3D32E3F6" w14:paraId="16C8B19C" w14:textId="77777777" w:rsidTr="3D32E3F6">
        <w:trPr>
          <w:trHeight w:val="300"/>
        </w:trPr>
        <w:tc>
          <w:tcPr>
            <w:tcW w:w="3862" w:type="dxa"/>
            <w:vAlign w:val="center"/>
          </w:tcPr>
          <w:p w14:paraId="0EFD3082" w14:textId="1D63D24C" w:rsidR="3D32E3F6" w:rsidRDefault="3D32E3F6" w:rsidP="3D32E3F6">
            <w:pPr>
              <w:rPr>
                <w:i/>
                <w:iCs/>
              </w:rPr>
            </w:pPr>
            <w:r w:rsidRPr="3D32E3F6">
              <w:rPr>
                <w:i/>
                <w:iCs/>
              </w:rPr>
              <w:t xml:space="preserve">[Example] </w:t>
            </w:r>
            <w:r w:rsidR="4B182CA0" w:rsidRPr="3D32E3F6">
              <w:rPr>
                <w:i/>
                <w:iCs/>
              </w:rPr>
              <w:t>Agent can only process PDF files</w:t>
            </w:r>
          </w:p>
        </w:tc>
        <w:tc>
          <w:tcPr>
            <w:tcW w:w="7020" w:type="dxa"/>
            <w:vAlign w:val="center"/>
          </w:tcPr>
          <w:p w14:paraId="560AF148" w14:textId="00E88A05" w:rsidR="4B182CA0" w:rsidRDefault="4B182CA0" w:rsidP="3D32E3F6">
            <w:pPr>
              <w:jc w:val="both"/>
              <w:rPr>
                <w:i/>
                <w:iCs/>
              </w:rPr>
            </w:pPr>
            <w:r w:rsidRPr="3D32E3F6">
              <w:rPr>
                <w:i/>
                <w:iCs/>
              </w:rPr>
              <w:t>AI model natively only accepts and processes PDF files</w:t>
            </w:r>
          </w:p>
        </w:tc>
      </w:tr>
    </w:tbl>
    <w:p w14:paraId="281814E7" w14:textId="113B9239" w:rsidR="3D32E3F6" w:rsidRDefault="3D32E3F6" w:rsidP="3D32E3F6"/>
    <w:p w14:paraId="6C1E7AFA" w14:textId="72D6D268" w:rsidR="3D32E3F6" w:rsidRDefault="3D32E3F6" w:rsidP="3D32E3F6"/>
    <w:p w14:paraId="3AC0EC14" w14:textId="2DFF3C4F" w:rsidR="2E11F7D1" w:rsidRDefault="2E11F7D1" w:rsidP="2E11F7D1"/>
    <w:p w14:paraId="306A65CE" w14:textId="14978459" w:rsidR="00FB4CD8" w:rsidRPr="00FB4CD8" w:rsidRDefault="00133FFE" w:rsidP="00FB4CD8">
      <w:pPr>
        <w:pStyle w:val="Heading1"/>
        <w:numPr>
          <w:ilvl w:val="0"/>
          <w:numId w:val="30"/>
        </w:numPr>
      </w:pPr>
      <w:r>
        <w:t>Prompt</w:t>
      </w:r>
      <w:r w:rsidR="00FB4CD8">
        <w:t>s</w:t>
      </w:r>
    </w:p>
    <w:p w14:paraId="2916588A" w14:textId="27495C51" w:rsidR="00FB4CD8" w:rsidRPr="00FB4CD8" w:rsidRDefault="00FB4CD8" w:rsidP="00FB4CD8">
      <w:pPr>
        <w:pStyle w:val="Heading2"/>
        <w:numPr>
          <w:ilvl w:val="1"/>
          <w:numId w:val="30"/>
        </w:numPr>
      </w:pPr>
      <w:r w:rsidRPr="00FB4CD8">
        <w:t>High level prompt logic </w:t>
      </w:r>
    </w:p>
    <w:p w14:paraId="1286A497" w14:textId="21C0CC62" w:rsidR="00FB4CD8" w:rsidRPr="00FB4CD8" w:rsidRDefault="00FB4CD8" w:rsidP="00FB4CD8">
      <w:pPr>
        <w:pStyle w:val="ListParagraph"/>
        <w:numPr>
          <w:ilvl w:val="0"/>
          <w:numId w:val="0"/>
        </w:numPr>
        <w:spacing w:after="0" w:line="300" w:lineRule="atLeast"/>
        <w:rPr>
          <w:rFonts w:eastAsia="Times New Roman" w:cstheme="minorHAnsi"/>
          <w:i/>
          <w:iCs/>
          <w:kern w:val="0"/>
          <w14:ligatures w14:val="none"/>
        </w:rPr>
      </w:pPr>
      <w:r w:rsidRPr="00FB4CD8">
        <w:rPr>
          <w:rFonts w:eastAsia="Times New Roman" w:cstheme="minorHAnsi"/>
          <w:i/>
          <w:iCs/>
          <w:kern w:val="0"/>
          <w14:ligatures w14:val="none"/>
        </w:rPr>
        <w:t xml:space="preserve">Explain the approach for designing and structuring prompts that guide the agent’s behavior. Focus on how prompts ensure clarity, context, and alignment with user intent. </w:t>
      </w:r>
    </w:p>
    <w:p w14:paraId="1D824AC7" w14:textId="77777777" w:rsidR="0060194A" w:rsidRPr="00FB4CD8" w:rsidRDefault="0060194A" w:rsidP="00FB4CD8"/>
    <w:p w14:paraId="6A096306" w14:textId="1CAEEC08" w:rsidR="00FB4CD8" w:rsidRDefault="00133FFE" w:rsidP="00FB4CD8">
      <w:pPr>
        <w:pStyle w:val="Heading2"/>
        <w:numPr>
          <w:ilvl w:val="1"/>
          <w:numId w:val="30"/>
        </w:numPr>
      </w:pPr>
      <w:r>
        <w:lastRenderedPageBreak/>
        <w:t>Prompt</w:t>
      </w:r>
      <w:r w:rsidR="00FB4CD8">
        <w:t xml:space="preserve"> list</w:t>
      </w:r>
    </w:p>
    <w:p w14:paraId="78508C75" w14:textId="6A7DBC46" w:rsidR="00FB4CD8" w:rsidRPr="0060194A" w:rsidRDefault="00FB4CD8" w:rsidP="00FB4CD8">
      <w:pPr>
        <w:rPr>
          <w:i/>
          <w:iCs/>
        </w:rPr>
      </w:pPr>
      <w:r w:rsidRPr="0060194A">
        <w:rPr>
          <w:i/>
          <w:iCs/>
        </w:rPr>
        <w:t>List all the prompts used in the agent. Use links to documents where the prompts are updated.</w:t>
      </w:r>
    </w:p>
    <w:tbl>
      <w:tblPr>
        <w:tblW w:w="1097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3862"/>
        <w:gridCol w:w="7110"/>
      </w:tblGrid>
      <w:tr w:rsidR="0060194A" w:rsidRPr="0060194A" w14:paraId="5A7A37FD" w14:textId="77777777" w:rsidTr="000E4B46">
        <w:trPr>
          <w:trHeight w:val="300"/>
        </w:trPr>
        <w:tc>
          <w:tcPr>
            <w:tcW w:w="3862" w:type="dxa"/>
            <w:shd w:val="clear" w:color="auto" w:fill="070263" w:themeFill="text2"/>
            <w:hideMark/>
          </w:tcPr>
          <w:p w14:paraId="21B4C269" w14:textId="6F4F5151" w:rsidR="0060194A" w:rsidRPr="0060194A" w:rsidRDefault="00040F1D" w:rsidP="0060194A">
            <w:pPr>
              <w:rPr>
                <w:b/>
                <w:bCs/>
                <w:color w:val="FFFFFF" w:themeColor="background1"/>
              </w:rPr>
            </w:pPr>
            <w:r>
              <w:rPr>
                <w:b/>
                <w:bCs/>
                <w:color w:val="FFFFFF" w:themeColor="background1"/>
              </w:rPr>
              <w:t>Action</w:t>
            </w:r>
          </w:p>
        </w:tc>
        <w:tc>
          <w:tcPr>
            <w:tcW w:w="7110" w:type="dxa"/>
            <w:shd w:val="clear" w:color="auto" w:fill="070263" w:themeFill="text2"/>
            <w:hideMark/>
          </w:tcPr>
          <w:p w14:paraId="2E930D83" w14:textId="77777777" w:rsidR="0060194A" w:rsidRPr="0060194A" w:rsidRDefault="0060194A" w:rsidP="0060194A">
            <w:pPr>
              <w:rPr>
                <w:b/>
                <w:bCs/>
                <w:color w:val="FFFFFF" w:themeColor="background1"/>
              </w:rPr>
            </w:pPr>
            <w:r w:rsidRPr="0060194A">
              <w:rPr>
                <w:b/>
                <w:bCs/>
                <w:color w:val="FFFFFF" w:themeColor="background1"/>
              </w:rPr>
              <w:t>Prompt </w:t>
            </w:r>
          </w:p>
        </w:tc>
      </w:tr>
      <w:tr w:rsidR="0060194A" w:rsidRPr="0060194A" w14:paraId="72806FCB" w14:textId="77777777" w:rsidTr="000E4B46">
        <w:trPr>
          <w:trHeight w:val="300"/>
        </w:trPr>
        <w:tc>
          <w:tcPr>
            <w:tcW w:w="3862" w:type="dxa"/>
          </w:tcPr>
          <w:p w14:paraId="52A056D1" w14:textId="32ED214D" w:rsidR="0060194A" w:rsidRPr="008822CC" w:rsidRDefault="0060194A" w:rsidP="0060194A">
            <w:pPr>
              <w:rPr>
                <w:i/>
                <w:iCs/>
              </w:rPr>
            </w:pPr>
          </w:p>
        </w:tc>
        <w:tc>
          <w:tcPr>
            <w:tcW w:w="7110" w:type="dxa"/>
          </w:tcPr>
          <w:p w14:paraId="6C2F6D49" w14:textId="77777777" w:rsidR="0060194A" w:rsidRPr="0060194A" w:rsidRDefault="0060194A" w:rsidP="0060194A"/>
        </w:tc>
      </w:tr>
    </w:tbl>
    <w:p w14:paraId="7BE5EDCA" w14:textId="21CEF1BF" w:rsidR="00235858" w:rsidRDefault="00907BF3" w:rsidP="00AF7BE7">
      <w:pPr>
        <w:pStyle w:val="Heading2"/>
        <w:numPr>
          <w:ilvl w:val="1"/>
          <w:numId w:val="30"/>
        </w:numPr>
      </w:pPr>
      <w:r>
        <w:t>Exceptions and fallback actions</w:t>
      </w:r>
    </w:p>
    <w:p w14:paraId="11315A72" w14:textId="5D223F47" w:rsidR="0060194A" w:rsidRDefault="3D4A9625" w:rsidP="3B6B7E1F">
      <w:pPr>
        <w:rPr>
          <w:i/>
          <w:iCs/>
        </w:rPr>
      </w:pPr>
      <w:r w:rsidRPr="3B6B7E1F">
        <w:rPr>
          <w:i/>
          <w:iCs/>
        </w:rPr>
        <w:t xml:space="preserve">Describe how each failure scenario </w:t>
      </w:r>
      <w:r w:rsidR="0BFC8D7C" w:rsidRPr="3B6B7E1F">
        <w:rPr>
          <w:i/>
          <w:iCs/>
        </w:rPr>
        <w:t>is</w:t>
      </w:r>
      <w:r w:rsidRPr="3B6B7E1F">
        <w:rPr>
          <w:i/>
          <w:iCs/>
        </w:rPr>
        <w:t xml:space="preserve"> </w:t>
      </w:r>
      <w:r w:rsidR="5562D496" w:rsidRPr="3B6B7E1F">
        <w:rPr>
          <w:i/>
          <w:iCs/>
        </w:rPr>
        <w:t>addressed</w:t>
      </w:r>
      <w:r w:rsidRPr="3B6B7E1F">
        <w:rPr>
          <w:i/>
          <w:iCs/>
        </w:rPr>
        <w:t xml:space="preserve">. If a specific scenario is not </w:t>
      </w:r>
      <w:r w:rsidR="3537C0BF" w:rsidRPr="3B6B7E1F">
        <w:rPr>
          <w:i/>
          <w:iCs/>
        </w:rPr>
        <w:t>covered,</w:t>
      </w:r>
      <w:r w:rsidRPr="3B6B7E1F">
        <w:rPr>
          <w:i/>
          <w:iCs/>
        </w:rPr>
        <w:t xml:space="preserve"> explain why. </w:t>
      </w:r>
    </w:p>
    <w:tbl>
      <w:tblPr>
        <w:tblW w:w="109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862"/>
        <w:gridCol w:w="7110"/>
      </w:tblGrid>
      <w:tr w:rsidR="0060194A" w:rsidRPr="0060194A" w14:paraId="5C663468" w14:textId="77777777" w:rsidTr="1A2E6C0F">
        <w:trPr>
          <w:trHeight w:val="300"/>
        </w:trPr>
        <w:tc>
          <w:tcPr>
            <w:tcW w:w="3862" w:type="dxa"/>
            <w:tcBorders>
              <w:top w:val="single" w:sz="6" w:space="0" w:color="auto"/>
              <w:left w:val="single" w:sz="6" w:space="0" w:color="auto"/>
              <w:bottom w:val="single" w:sz="6" w:space="0" w:color="D9D9D9" w:themeColor="background1" w:themeShade="D9"/>
              <w:right w:val="single" w:sz="6" w:space="0" w:color="auto"/>
            </w:tcBorders>
            <w:shd w:val="clear" w:color="auto" w:fill="070263" w:themeFill="text2"/>
            <w:vAlign w:val="center"/>
            <w:hideMark/>
          </w:tcPr>
          <w:p w14:paraId="33C2963B" w14:textId="77777777" w:rsidR="0060194A" w:rsidRPr="0060194A" w:rsidRDefault="0060194A" w:rsidP="0060194A">
            <w:r w:rsidRPr="0060194A">
              <w:rPr>
                <w:b/>
                <w:bCs/>
              </w:rPr>
              <w:t>Scenario</w:t>
            </w:r>
            <w:r w:rsidRPr="0060194A">
              <w:t> </w:t>
            </w:r>
          </w:p>
        </w:tc>
        <w:tc>
          <w:tcPr>
            <w:tcW w:w="7110" w:type="dxa"/>
            <w:tcBorders>
              <w:top w:val="single" w:sz="6" w:space="0" w:color="auto"/>
              <w:left w:val="single" w:sz="6" w:space="0" w:color="auto"/>
              <w:bottom w:val="single" w:sz="6" w:space="0" w:color="D9D9D9" w:themeColor="background1" w:themeShade="D9"/>
              <w:right w:val="single" w:sz="6" w:space="0" w:color="auto"/>
            </w:tcBorders>
            <w:shd w:val="clear" w:color="auto" w:fill="070263" w:themeFill="text2"/>
            <w:vAlign w:val="center"/>
            <w:hideMark/>
          </w:tcPr>
          <w:p w14:paraId="4B0A1220" w14:textId="77777777" w:rsidR="0060194A" w:rsidRPr="0060194A" w:rsidRDefault="0060194A" w:rsidP="0060194A">
            <w:r w:rsidRPr="0060194A">
              <w:rPr>
                <w:b/>
                <w:bCs/>
              </w:rPr>
              <w:t>Fallback Action</w:t>
            </w:r>
            <w:r w:rsidRPr="0060194A">
              <w:t> </w:t>
            </w:r>
          </w:p>
        </w:tc>
      </w:tr>
      <w:tr w:rsidR="0060194A" w:rsidRPr="0060194A" w14:paraId="0602CE50"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57F5715E"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Missing or Invalid Inputs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7E0AF916" w14:textId="75C1CB4C" w:rsidR="0060194A" w:rsidRPr="0060194A" w:rsidRDefault="7181F2E7" w:rsidP="1A2E6C0F">
            <w:pPr>
              <w:rPr>
                <w:i/>
                <w:iCs/>
              </w:rPr>
            </w:pPr>
            <w:bookmarkStart w:id="0" w:name="_Int_XXyRFQp1"/>
            <w:r w:rsidRPr="1A2E6C0F">
              <w:rPr>
                <w:i/>
                <w:iCs/>
              </w:rPr>
              <w:t>[Example] Notify</w:t>
            </w:r>
            <w:bookmarkEnd w:id="0"/>
            <w:r w:rsidRPr="1A2E6C0F">
              <w:rPr>
                <w:i/>
                <w:iCs/>
              </w:rPr>
              <w:t xml:space="preserve"> the user that the input is invalid and provide clear instructions on acceptable formats. </w:t>
            </w:r>
            <w:r w:rsidR="37907980" w:rsidRPr="1A2E6C0F">
              <w:rPr>
                <w:i/>
                <w:iCs/>
              </w:rPr>
              <w:t>Offer an option to retry</w:t>
            </w:r>
            <w:r w:rsidR="03D8CD89" w:rsidRPr="1A2E6C0F">
              <w:rPr>
                <w:i/>
                <w:iCs/>
              </w:rPr>
              <w:t>.</w:t>
            </w:r>
          </w:p>
        </w:tc>
      </w:tr>
      <w:tr w:rsidR="0060194A" w:rsidRPr="0060194A" w14:paraId="4D17B8D7"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34B1765B" w14:textId="5B48BC45" w:rsidR="0060194A" w:rsidRPr="0060194A" w:rsidRDefault="0060194A" w:rsidP="0060194A">
            <w:pPr>
              <w:rPr>
                <w:rFonts w:asciiTheme="majorHAnsi" w:hAnsiTheme="majorHAnsi" w:cstheme="majorHAnsi"/>
              </w:rPr>
            </w:pPr>
            <w:r w:rsidRPr="0060194A">
              <w:rPr>
                <w:rFonts w:asciiTheme="majorHAnsi" w:hAnsiTheme="majorHAnsi" w:cstheme="majorHAnsi"/>
                <w:b/>
                <w:bCs/>
              </w:rPr>
              <w:t>Document Processing Issues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171649BE" w14:textId="50250AD6" w:rsidR="0060194A" w:rsidRPr="0060194A" w:rsidRDefault="0060194A" w:rsidP="0060194A">
            <w:r w:rsidRPr="0060194A">
              <w:rPr>
                <w:i/>
                <w:iCs/>
              </w:rPr>
              <w:t>[Example] Not addressed because Agent does not process documents.</w:t>
            </w:r>
          </w:p>
        </w:tc>
      </w:tr>
      <w:tr w:rsidR="0060194A" w:rsidRPr="0060194A" w14:paraId="6A0666F8"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221B0080"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Validation Errors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00EEF3AA" w14:textId="7F5219FC" w:rsidR="0060194A" w:rsidRPr="0060194A" w:rsidRDefault="0060194A" w:rsidP="0060194A"/>
        </w:tc>
      </w:tr>
      <w:tr w:rsidR="0060194A" w:rsidRPr="0060194A" w14:paraId="4A84B918"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12A92A5D"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Flow Trigger Failure</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7ECAF0CC" w14:textId="0BBBE1D2" w:rsidR="0060194A" w:rsidRPr="0060194A" w:rsidRDefault="0060194A" w:rsidP="0060194A"/>
        </w:tc>
      </w:tr>
      <w:tr w:rsidR="0060194A" w:rsidRPr="0060194A" w14:paraId="54D8FE39"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60BDB8A4" w14:textId="06E89EDA" w:rsidR="0060194A" w:rsidRPr="0060194A" w:rsidRDefault="0060194A" w:rsidP="0060194A">
            <w:pPr>
              <w:rPr>
                <w:rFonts w:asciiTheme="majorHAnsi" w:hAnsiTheme="majorHAnsi" w:cstheme="majorHAnsi"/>
              </w:rPr>
            </w:pPr>
            <w:r w:rsidRPr="0060194A">
              <w:rPr>
                <w:rFonts w:asciiTheme="majorHAnsi" w:hAnsiTheme="majorHAnsi" w:cstheme="majorHAnsi"/>
                <w:b/>
                <w:bCs/>
              </w:rPr>
              <w:t>Intent Detection Failure</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69614D22" w14:textId="25FC03A8" w:rsidR="0060194A" w:rsidRPr="0060194A" w:rsidRDefault="0060194A" w:rsidP="0060194A">
            <w:pPr>
              <w:rPr>
                <w:i/>
                <w:iCs/>
              </w:rPr>
            </w:pPr>
          </w:p>
        </w:tc>
      </w:tr>
      <w:tr w:rsidR="0060194A" w:rsidRPr="0060194A" w14:paraId="6142AF0F"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239DA7A0"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AI Analysis Timeout or Token Limit</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72347392" w14:textId="51DF8865" w:rsidR="0060194A" w:rsidRPr="0060194A" w:rsidRDefault="0060194A" w:rsidP="0060194A"/>
        </w:tc>
      </w:tr>
      <w:tr w:rsidR="0060194A" w:rsidRPr="0060194A" w14:paraId="6BB24B0B"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5642B893"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Output Delivery Failure</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58AFCF58" w14:textId="07805FE3" w:rsidR="0060194A" w:rsidRPr="0060194A" w:rsidRDefault="0060194A" w:rsidP="0060194A"/>
        </w:tc>
      </w:tr>
      <w:tr w:rsidR="0060194A" w:rsidRPr="0060194A" w14:paraId="756AAA2A"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31F5CA4D"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Unexpected Errors</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3D5EB5A1" w14:textId="62EB4F18" w:rsidR="0060194A" w:rsidRPr="0060194A" w:rsidRDefault="0060194A" w:rsidP="0060194A"/>
        </w:tc>
      </w:tr>
      <w:tr w:rsidR="0060194A" w:rsidRPr="0060194A" w14:paraId="59A78866" w14:textId="77777777" w:rsidTr="1A2E6C0F">
        <w:trPr>
          <w:trHeight w:val="300"/>
        </w:trPr>
        <w:tc>
          <w:tcPr>
            <w:tcW w:w="3862"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180F14CE" w14:textId="77777777" w:rsidR="0060194A" w:rsidRPr="0060194A" w:rsidRDefault="0060194A" w:rsidP="0060194A">
            <w:pPr>
              <w:rPr>
                <w:rFonts w:asciiTheme="majorHAnsi" w:hAnsiTheme="majorHAnsi" w:cstheme="majorHAnsi"/>
              </w:rPr>
            </w:pPr>
            <w:r w:rsidRPr="0060194A">
              <w:rPr>
                <w:rFonts w:asciiTheme="majorHAnsi" w:hAnsiTheme="majorHAnsi" w:cstheme="majorHAnsi"/>
                <w:b/>
                <w:bCs/>
              </w:rPr>
              <w:t>Hallucination handling</w:t>
            </w:r>
            <w:r w:rsidRPr="0060194A">
              <w:rPr>
                <w:rFonts w:asciiTheme="majorHAnsi" w:hAnsiTheme="majorHAnsi" w:cstheme="majorHAnsi"/>
              </w:rPr>
              <w:t> </w:t>
            </w:r>
          </w:p>
        </w:tc>
        <w:tc>
          <w:tcPr>
            <w:tcW w:w="7110" w:type="dxa"/>
            <w:tc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tcBorders>
            <w:vAlign w:val="center"/>
            <w:hideMark/>
          </w:tcPr>
          <w:p w14:paraId="62BBCCAA" w14:textId="78463E6E" w:rsidR="0060194A" w:rsidRPr="0060194A" w:rsidRDefault="0060194A" w:rsidP="0060194A">
            <w:pPr>
              <w:spacing w:after="0"/>
            </w:pPr>
          </w:p>
        </w:tc>
      </w:tr>
    </w:tbl>
    <w:p w14:paraId="57D1584C" w14:textId="77777777" w:rsidR="0060194A" w:rsidRDefault="0060194A">
      <w:pPr>
        <w:rPr>
          <w:rFonts w:asciiTheme="majorHAnsi" w:eastAsiaTheme="majorEastAsia" w:hAnsiTheme="majorHAnsi" w:cstheme="majorBidi"/>
          <w:color w:val="070263" w:themeColor="text2"/>
          <w:sz w:val="40"/>
          <w:szCs w:val="40"/>
        </w:rPr>
      </w:pPr>
      <w:r>
        <w:br w:type="page"/>
      </w:r>
    </w:p>
    <w:p w14:paraId="41991954" w14:textId="13BD14BD" w:rsidR="00907BF3" w:rsidRDefault="00907BF3" w:rsidP="00BD07DB">
      <w:pPr>
        <w:pStyle w:val="Heading1"/>
        <w:numPr>
          <w:ilvl w:val="0"/>
          <w:numId w:val="30"/>
        </w:numPr>
      </w:pPr>
      <w:r>
        <w:lastRenderedPageBreak/>
        <w:t>Testing</w:t>
      </w:r>
    </w:p>
    <w:p w14:paraId="293F3B37" w14:textId="23CF4C2F" w:rsidR="00840E09" w:rsidRDefault="00840E09" w:rsidP="00BD07DB">
      <w:pPr>
        <w:pStyle w:val="Heading2"/>
        <w:numPr>
          <w:ilvl w:val="1"/>
          <w:numId w:val="30"/>
        </w:numPr>
      </w:pPr>
      <w:r>
        <w:t>Test list</w:t>
      </w:r>
    </w:p>
    <w:p w14:paraId="60DD9D27" w14:textId="7A10FF75" w:rsidR="00AF7BE7" w:rsidRPr="00AF7BE7" w:rsidRDefault="18E5A4E2" w:rsidP="3B6B7E1F">
      <w:pPr>
        <w:pStyle w:val="ListParagraph"/>
        <w:numPr>
          <w:ilvl w:val="0"/>
          <w:numId w:val="0"/>
        </w:numPr>
        <w:spacing w:after="0" w:line="300" w:lineRule="atLeast"/>
        <w:jc w:val="both"/>
        <w:rPr>
          <w:rFonts w:ascii="Segoe UI" w:eastAsia="Times New Roman" w:hAnsi="Segoe UI" w:cs="Segoe UI"/>
          <w:i/>
          <w:iCs/>
          <w:kern w:val="0"/>
          <w14:ligatures w14:val="none"/>
        </w:rPr>
      </w:pPr>
      <w:r w:rsidRPr="3B6B7E1F">
        <w:rPr>
          <w:rFonts w:ascii="Segoe UI" w:eastAsia="Times New Roman" w:hAnsi="Segoe UI" w:cs="Segoe UI"/>
          <w:i/>
          <w:iCs/>
          <w:kern w:val="0"/>
          <w14:ligatures w14:val="none"/>
        </w:rPr>
        <w:t xml:space="preserve">Outline the mandatory tests required to validate the agent’s functionality and reliability. If one or more tests were not performed, describe why in short. List </w:t>
      </w:r>
      <w:r w:rsidR="154F4A17" w:rsidRPr="3B6B7E1F">
        <w:rPr>
          <w:rFonts w:ascii="Segoe UI" w:eastAsia="Times New Roman" w:hAnsi="Segoe UI" w:cs="Segoe UI"/>
          <w:i/>
          <w:iCs/>
          <w:kern w:val="0"/>
          <w14:ligatures w14:val="none"/>
        </w:rPr>
        <w:t>the number</w:t>
      </w:r>
      <w:r w:rsidRPr="3B6B7E1F">
        <w:rPr>
          <w:rFonts w:ascii="Segoe UI" w:eastAsia="Times New Roman" w:hAnsi="Segoe UI" w:cs="Segoe UI"/>
          <w:i/>
          <w:iCs/>
          <w:kern w:val="0"/>
          <w14:ligatures w14:val="none"/>
        </w:rPr>
        <w:t xml:space="preserve"> of test cases, </w:t>
      </w:r>
      <w:r w:rsidR="4DA71339" w:rsidRPr="3B6B7E1F">
        <w:rPr>
          <w:rFonts w:ascii="Segoe UI" w:eastAsia="Times New Roman" w:hAnsi="Segoe UI" w:cs="Segoe UI"/>
          <w:i/>
          <w:iCs/>
          <w:kern w:val="0"/>
          <w14:ligatures w14:val="none"/>
        </w:rPr>
        <w:t>outcomes,</w:t>
      </w:r>
      <w:r w:rsidRPr="3B6B7E1F">
        <w:rPr>
          <w:rFonts w:ascii="Segoe UI" w:eastAsia="Times New Roman" w:hAnsi="Segoe UI" w:cs="Segoe UI"/>
          <w:i/>
          <w:iCs/>
          <w:kern w:val="0"/>
          <w14:ligatures w14:val="none"/>
        </w:rPr>
        <w:t xml:space="preserve"> and link to user stories in ADO when applicable.</w:t>
      </w:r>
    </w:p>
    <w:p w14:paraId="66E1FE90" w14:textId="77777777" w:rsidR="00AF7BE7" w:rsidRPr="00AF7BE7" w:rsidRDefault="00AF7BE7" w:rsidP="00AF7BE7"/>
    <w:tbl>
      <w:tblPr>
        <w:tblW w:w="1079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2692"/>
        <w:gridCol w:w="3150"/>
        <w:gridCol w:w="4950"/>
      </w:tblGrid>
      <w:tr w:rsidR="00AF7BE7" w:rsidRPr="00AF7BE7" w14:paraId="6FD22D22" w14:textId="77777777" w:rsidTr="3B6B7E1F">
        <w:trPr>
          <w:trHeight w:val="300"/>
        </w:trPr>
        <w:tc>
          <w:tcPr>
            <w:tcW w:w="2692" w:type="dxa"/>
            <w:shd w:val="clear" w:color="auto" w:fill="070263" w:themeFill="text2"/>
            <w:vAlign w:val="center"/>
            <w:hideMark/>
          </w:tcPr>
          <w:p w14:paraId="7C1170E7" w14:textId="77777777" w:rsidR="00AF7BE7" w:rsidRPr="00AF7BE7" w:rsidRDefault="00AF7BE7" w:rsidP="00AF7BE7">
            <w:r w:rsidRPr="00AF7BE7">
              <w:rPr>
                <w:b/>
                <w:bCs/>
              </w:rPr>
              <w:t>Scenario</w:t>
            </w:r>
            <w:r w:rsidRPr="00AF7BE7">
              <w:t> </w:t>
            </w:r>
          </w:p>
        </w:tc>
        <w:tc>
          <w:tcPr>
            <w:tcW w:w="3150" w:type="dxa"/>
            <w:shd w:val="clear" w:color="auto" w:fill="070263" w:themeFill="text2"/>
            <w:vAlign w:val="center"/>
            <w:hideMark/>
          </w:tcPr>
          <w:p w14:paraId="442538D7" w14:textId="4CCCF9FA" w:rsidR="00AF7BE7" w:rsidRPr="00AF7BE7" w:rsidRDefault="00AF7BE7" w:rsidP="00AF7BE7">
            <w:pPr>
              <w:rPr>
                <w:b/>
                <w:bCs/>
              </w:rPr>
            </w:pPr>
            <w:r w:rsidRPr="00AF7BE7">
              <w:rPr>
                <w:b/>
                <w:bCs/>
              </w:rPr>
              <w:t> </w:t>
            </w:r>
            <w:r w:rsidR="000E4B46" w:rsidRPr="000E4B46">
              <w:rPr>
                <w:b/>
                <w:bCs/>
              </w:rPr>
              <w:t>Test case</w:t>
            </w:r>
          </w:p>
        </w:tc>
        <w:tc>
          <w:tcPr>
            <w:tcW w:w="4950" w:type="dxa"/>
            <w:shd w:val="clear" w:color="auto" w:fill="070263" w:themeFill="text2"/>
            <w:hideMark/>
          </w:tcPr>
          <w:p w14:paraId="630271BC" w14:textId="77777777" w:rsidR="00AF7BE7" w:rsidRPr="00AF7BE7" w:rsidRDefault="00AF7BE7" w:rsidP="00AF7BE7">
            <w:r w:rsidRPr="00AF7BE7">
              <w:rPr>
                <w:b/>
                <w:bCs/>
              </w:rPr>
              <w:t>Outcome</w:t>
            </w:r>
            <w:r w:rsidRPr="00AF7BE7">
              <w:t> </w:t>
            </w:r>
          </w:p>
        </w:tc>
      </w:tr>
      <w:tr w:rsidR="00AF7BE7" w:rsidRPr="00AF7BE7" w14:paraId="21DECB0A" w14:textId="77777777" w:rsidTr="3B6B7E1F">
        <w:trPr>
          <w:trHeight w:val="300"/>
        </w:trPr>
        <w:tc>
          <w:tcPr>
            <w:tcW w:w="2692" w:type="dxa"/>
            <w:vAlign w:val="center"/>
            <w:hideMark/>
          </w:tcPr>
          <w:p w14:paraId="2974F27E" w14:textId="26D79FD0" w:rsidR="00AF7BE7" w:rsidRPr="00AF7BE7" w:rsidRDefault="18E5A4E2" w:rsidP="3B6B7E1F">
            <w:pPr>
              <w:rPr>
                <w:rFonts w:asciiTheme="majorHAnsi" w:eastAsiaTheme="majorEastAsia" w:hAnsiTheme="majorHAnsi" w:cstheme="majorBidi"/>
                <w:b/>
                <w:bCs/>
              </w:rPr>
            </w:pPr>
            <w:r w:rsidRPr="3B6B7E1F">
              <w:rPr>
                <w:rFonts w:asciiTheme="majorHAnsi" w:eastAsiaTheme="majorEastAsia" w:hAnsiTheme="majorHAnsi" w:cstheme="majorBidi"/>
                <w:b/>
                <w:bCs/>
              </w:rPr>
              <w:t>Stress testing</w:t>
            </w:r>
          </w:p>
        </w:tc>
        <w:tc>
          <w:tcPr>
            <w:tcW w:w="3150" w:type="dxa"/>
            <w:vAlign w:val="center"/>
            <w:hideMark/>
          </w:tcPr>
          <w:p w14:paraId="06878998" w14:textId="77777777" w:rsidR="00AF7BE7" w:rsidRPr="00AF7BE7" w:rsidRDefault="00AF7BE7" w:rsidP="00AF7BE7">
            <w:r w:rsidRPr="00AF7BE7">
              <w:t> </w:t>
            </w:r>
          </w:p>
        </w:tc>
        <w:tc>
          <w:tcPr>
            <w:tcW w:w="4950" w:type="dxa"/>
            <w:hideMark/>
          </w:tcPr>
          <w:p w14:paraId="18B63A14" w14:textId="77777777" w:rsidR="00AF7BE7" w:rsidRPr="00AF7BE7" w:rsidRDefault="00AF7BE7" w:rsidP="00AF7BE7">
            <w:r w:rsidRPr="00AF7BE7">
              <w:t> </w:t>
            </w:r>
          </w:p>
        </w:tc>
      </w:tr>
      <w:tr w:rsidR="00AF7BE7" w:rsidRPr="00AF7BE7" w14:paraId="5BE4EAAE" w14:textId="77777777" w:rsidTr="3B6B7E1F">
        <w:trPr>
          <w:trHeight w:val="300"/>
        </w:trPr>
        <w:tc>
          <w:tcPr>
            <w:tcW w:w="2692" w:type="dxa"/>
            <w:vAlign w:val="center"/>
            <w:hideMark/>
          </w:tcPr>
          <w:p w14:paraId="7B1FF3D4"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Negative testing</w:t>
            </w:r>
            <w:r w:rsidRPr="3B6B7E1F">
              <w:rPr>
                <w:rFonts w:asciiTheme="majorHAnsi" w:eastAsiaTheme="majorEastAsia" w:hAnsiTheme="majorHAnsi" w:cstheme="majorBidi"/>
              </w:rPr>
              <w:t> </w:t>
            </w:r>
          </w:p>
        </w:tc>
        <w:tc>
          <w:tcPr>
            <w:tcW w:w="3150" w:type="dxa"/>
            <w:vAlign w:val="center"/>
            <w:hideMark/>
          </w:tcPr>
          <w:p w14:paraId="13DA0ADF" w14:textId="77777777" w:rsidR="00AF7BE7" w:rsidRPr="00AF7BE7" w:rsidRDefault="00AF7BE7" w:rsidP="00AF7BE7">
            <w:r w:rsidRPr="00AF7BE7">
              <w:t> </w:t>
            </w:r>
          </w:p>
        </w:tc>
        <w:tc>
          <w:tcPr>
            <w:tcW w:w="4950" w:type="dxa"/>
            <w:hideMark/>
          </w:tcPr>
          <w:p w14:paraId="2EDFD46B" w14:textId="77777777" w:rsidR="00AF7BE7" w:rsidRPr="00AF7BE7" w:rsidRDefault="00AF7BE7" w:rsidP="00AF7BE7">
            <w:r w:rsidRPr="00AF7BE7">
              <w:t> </w:t>
            </w:r>
          </w:p>
        </w:tc>
      </w:tr>
      <w:tr w:rsidR="00AF7BE7" w:rsidRPr="00AF7BE7" w14:paraId="601A39A8" w14:textId="77777777" w:rsidTr="3B6B7E1F">
        <w:trPr>
          <w:trHeight w:val="300"/>
        </w:trPr>
        <w:tc>
          <w:tcPr>
            <w:tcW w:w="2692" w:type="dxa"/>
            <w:vAlign w:val="center"/>
            <w:hideMark/>
          </w:tcPr>
          <w:p w14:paraId="780BFEEF"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Scenario coverage</w:t>
            </w:r>
            <w:r w:rsidRPr="3B6B7E1F">
              <w:rPr>
                <w:rFonts w:asciiTheme="majorHAnsi" w:eastAsiaTheme="majorEastAsia" w:hAnsiTheme="majorHAnsi" w:cstheme="majorBidi"/>
              </w:rPr>
              <w:t> </w:t>
            </w:r>
          </w:p>
        </w:tc>
        <w:tc>
          <w:tcPr>
            <w:tcW w:w="3150" w:type="dxa"/>
            <w:vAlign w:val="center"/>
            <w:hideMark/>
          </w:tcPr>
          <w:p w14:paraId="7F3FFBF9" w14:textId="77777777" w:rsidR="00AF7BE7" w:rsidRPr="00AF7BE7" w:rsidRDefault="00AF7BE7" w:rsidP="00AF7BE7">
            <w:r w:rsidRPr="00AF7BE7">
              <w:t>  </w:t>
            </w:r>
          </w:p>
        </w:tc>
        <w:tc>
          <w:tcPr>
            <w:tcW w:w="4950" w:type="dxa"/>
            <w:hideMark/>
          </w:tcPr>
          <w:p w14:paraId="54B2880D" w14:textId="77777777" w:rsidR="00AF7BE7" w:rsidRPr="00AF7BE7" w:rsidRDefault="00AF7BE7" w:rsidP="00AF7BE7">
            <w:r w:rsidRPr="00AF7BE7">
              <w:t> </w:t>
            </w:r>
          </w:p>
        </w:tc>
      </w:tr>
      <w:tr w:rsidR="00AF7BE7" w:rsidRPr="00AF7BE7" w14:paraId="3D985D5A" w14:textId="77777777" w:rsidTr="3B6B7E1F">
        <w:trPr>
          <w:trHeight w:val="300"/>
        </w:trPr>
        <w:tc>
          <w:tcPr>
            <w:tcW w:w="2692" w:type="dxa"/>
            <w:vAlign w:val="center"/>
            <w:hideMark/>
          </w:tcPr>
          <w:p w14:paraId="6922C130"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Content consistency</w:t>
            </w:r>
            <w:r w:rsidRPr="3B6B7E1F">
              <w:rPr>
                <w:rFonts w:asciiTheme="majorHAnsi" w:eastAsiaTheme="majorEastAsia" w:hAnsiTheme="majorHAnsi" w:cstheme="majorBidi"/>
              </w:rPr>
              <w:t> </w:t>
            </w:r>
          </w:p>
        </w:tc>
        <w:tc>
          <w:tcPr>
            <w:tcW w:w="3150" w:type="dxa"/>
            <w:vAlign w:val="center"/>
            <w:hideMark/>
          </w:tcPr>
          <w:p w14:paraId="755A4280" w14:textId="77777777" w:rsidR="00AF7BE7" w:rsidRPr="00AF7BE7" w:rsidRDefault="00AF7BE7" w:rsidP="00AF7BE7">
            <w:r w:rsidRPr="00AF7BE7">
              <w:t> </w:t>
            </w:r>
          </w:p>
        </w:tc>
        <w:tc>
          <w:tcPr>
            <w:tcW w:w="4950" w:type="dxa"/>
            <w:hideMark/>
          </w:tcPr>
          <w:p w14:paraId="22B61034" w14:textId="77777777" w:rsidR="00AF7BE7" w:rsidRPr="00AF7BE7" w:rsidRDefault="00AF7BE7" w:rsidP="00AF7BE7">
            <w:r w:rsidRPr="00AF7BE7">
              <w:t> </w:t>
            </w:r>
          </w:p>
        </w:tc>
      </w:tr>
      <w:tr w:rsidR="00AF7BE7" w:rsidRPr="00AF7BE7" w14:paraId="299C5D3E" w14:textId="77777777" w:rsidTr="3B6B7E1F">
        <w:trPr>
          <w:trHeight w:val="300"/>
        </w:trPr>
        <w:tc>
          <w:tcPr>
            <w:tcW w:w="2692" w:type="dxa"/>
            <w:vAlign w:val="center"/>
            <w:hideMark/>
          </w:tcPr>
          <w:p w14:paraId="194223F5"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Value assessment</w:t>
            </w:r>
            <w:r w:rsidRPr="3B6B7E1F">
              <w:rPr>
                <w:rFonts w:asciiTheme="majorHAnsi" w:eastAsiaTheme="majorEastAsia" w:hAnsiTheme="majorHAnsi" w:cstheme="majorBidi"/>
              </w:rPr>
              <w:t> </w:t>
            </w:r>
          </w:p>
        </w:tc>
        <w:tc>
          <w:tcPr>
            <w:tcW w:w="3150" w:type="dxa"/>
            <w:vAlign w:val="center"/>
            <w:hideMark/>
          </w:tcPr>
          <w:p w14:paraId="196A34D0" w14:textId="77777777" w:rsidR="00AF7BE7" w:rsidRPr="00AF7BE7" w:rsidRDefault="00AF7BE7" w:rsidP="00AF7BE7">
            <w:r w:rsidRPr="00AF7BE7">
              <w:t> </w:t>
            </w:r>
          </w:p>
        </w:tc>
        <w:tc>
          <w:tcPr>
            <w:tcW w:w="4950" w:type="dxa"/>
            <w:hideMark/>
          </w:tcPr>
          <w:p w14:paraId="1A78DBFE" w14:textId="77777777" w:rsidR="00AF7BE7" w:rsidRPr="00AF7BE7" w:rsidRDefault="00AF7BE7" w:rsidP="00AF7BE7">
            <w:r w:rsidRPr="00AF7BE7">
              <w:t> </w:t>
            </w:r>
          </w:p>
        </w:tc>
      </w:tr>
      <w:tr w:rsidR="00AF7BE7" w:rsidRPr="00AF7BE7" w14:paraId="5637C4FA" w14:textId="77777777" w:rsidTr="3B6B7E1F">
        <w:trPr>
          <w:trHeight w:val="300"/>
        </w:trPr>
        <w:tc>
          <w:tcPr>
            <w:tcW w:w="2692" w:type="dxa"/>
            <w:vAlign w:val="center"/>
            <w:hideMark/>
          </w:tcPr>
          <w:p w14:paraId="6EB1CF50"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Timeout &amp; retry logic</w:t>
            </w:r>
            <w:r w:rsidRPr="3B6B7E1F">
              <w:rPr>
                <w:rFonts w:asciiTheme="majorHAnsi" w:eastAsiaTheme="majorEastAsia" w:hAnsiTheme="majorHAnsi" w:cstheme="majorBidi"/>
              </w:rPr>
              <w:t> </w:t>
            </w:r>
          </w:p>
        </w:tc>
        <w:tc>
          <w:tcPr>
            <w:tcW w:w="3150" w:type="dxa"/>
            <w:vAlign w:val="center"/>
            <w:hideMark/>
          </w:tcPr>
          <w:p w14:paraId="366B2E51" w14:textId="77777777" w:rsidR="00AF7BE7" w:rsidRPr="00AF7BE7" w:rsidRDefault="00AF7BE7" w:rsidP="00AF7BE7">
            <w:r w:rsidRPr="00AF7BE7">
              <w:t> </w:t>
            </w:r>
          </w:p>
        </w:tc>
        <w:tc>
          <w:tcPr>
            <w:tcW w:w="4950" w:type="dxa"/>
            <w:hideMark/>
          </w:tcPr>
          <w:p w14:paraId="48DCB5D0" w14:textId="77777777" w:rsidR="00AF7BE7" w:rsidRPr="00AF7BE7" w:rsidRDefault="00AF7BE7" w:rsidP="00AF7BE7">
            <w:r w:rsidRPr="00AF7BE7">
              <w:t> </w:t>
            </w:r>
          </w:p>
        </w:tc>
      </w:tr>
      <w:tr w:rsidR="00AF7BE7" w:rsidRPr="00AF7BE7" w14:paraId="1F20BDC7" w14:textId="77777777" w:rsidTr="3B6B7E1F">
        <w:trPr>
          <w:trHeight w:val="300"/>
        </w:trPr>
        <w:tc>
          <w:tcPr>
            <w:tcW w:w="2692" w:type="dxa"/>
            <w:vAlign w:val="center"/>
            <w:hideMark/>
          </w:tcPr>
          <w:p w14:paraId="348C918C"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Integration testing</w:t>
            </w:r>
            <w:r w:rsidRPr="3B6B7E1F">
              <w:rPr>
                <w:rFonts w:asciiTheme="majorHAnsi" w:eastAsiaTheme="majorEastAsia" w:hAnsiTheme="majorHAnsi" w:cstheme="majorBidi"/>
              </w:rPr>
              <w:t> </w:t>
            </w:r>
          </w:p>
        </w:tc>
        <w:tc>
          <w:tcPr>
            <w:tcW w:w="3150" w:type="dxa"/>
            <w:vAlign w:val="center"/>
            <w:hideMark/>
          </w:tcPr>
          <w:p w14:paraId="0FB882D3" w14:textId="77777777" w:rsidR="00AF7BE7" w:rsidRPr="00AF7BE7" w:rsidRDefault="00AF7BE7" w:rsidP="00AF7BE7">
            <w:r w:rsidRPr="00AF7BE7">
              <w:t> </w:t>
            </w:r>
          </w:p>
        </w:tc>
        <w:tc>
          <w:tcPr>
            <w:tcW w:w="4950" w:type="dxa"/>
            <w:hideMark/>
          </w:tcPr>
          <w:p w14:paraId="347F9FC3" w14:textId="77777777" w:rsidR="00AF7BE7" w:rsidRPr="00AF7BE7" w:rsidRDefault="00AF7BE7" w:rsidP="00AF7BE7">
            <w:r w:rsidRPr="00AF7BE7">
              <w:t> </w:t>
            </w:r>
          </w:p>
        </w:tc>
      </w:tr>
      <w:tr w:rsidR="00AF7BE7" w:rsidRPr="00AF7BE7" w14:paraId="24D30CEC" w14:textId="77777777" w:rsidTr="3B6B7E1F">
        <w:trPr>
          <w:trHeight w:val="300"/>
        </w:trPr>
        <w:tc>
          <w:tcPr>
            <w:tcW w:w="2692" w:type="dxa"/>
            <w:vAlign w:val="center"/>
          </w:tcPr>
          <w:p w14:paraId="433C79E7" w14:textId="3ECA9CC4" w:rsidR="00AF7BE7" w:rsidRPr="00AF7BE7" w:rsidRDefault="18E5A4E2" w:rsidP="3B6B7E1F">
            <w:pPr>
              <w:rPr>
                <w:rFonts w:asciiTheme="majorHAnsi" w:eastAsiaTheme="majorEastAsia" w:hAnsiTheme="majorHAnsi" w:cstheme="majorBidi"/>
                <w:b/>
                <w:bCs/>
              </w:rPr>
            </w:pPr>
            <w:r w:rsidRPr="3B6B7E1F">
              <w:rPr>
                <w:rFonts w:asciiTheme="majorHAnsi" w:eastAsiaTheme="majorEastAsia" w:hAnsiTheme="majorHAnsi" w:cstheme="majorBidi"/>
                <w:b/>
                <w:bCs/>
              </w:rPr>
              <w:t>Unit testing</w:t>
            </w:r>
          </w:p>
        </w:tc>
        <w:tc>
          <w:tcPr>
            <w:tcW w:w="3150" w:type="dxa"/>
            <w:vAlign w:val="center"/>
          </w:tcPr>
          <w:p w14:paraId="021D73CE" w14:textId="77777777" w:rsidR="00AF7BE7" w:rsidRPr="00AF7BE7" w:rsidRDefault="00AF7BE7" w:rsidP="00AF7BE7"/>
        </w:tc>
        <w:tc>
          <w:tcPr>
            <w:tcW w:w="4950" w:type="dxa"/>
          </w:tcPr>
          <w:p w14:paraId="3EF053FE" w14:textId="77777777" w:rsidR="00AF7BE7" w:rsidRPr="00AF7BE7" w:rsidRDefault="00AF7BE7" w:rsidP="00AF7BE7"/>
        </w:tc>
      </w:tr>
      <w:tr w:rsidR="00AF7BE7" w:rsidRPr="00AF7BE7" w14:paraId="5A6F651E" w14:textId="77777777" w:rsidTr="3B6B7E1F">
        <w:trPr>
          <w:trHeight w:val="300"/>
        </w:trPr>
        <w:tc>
          <w:tcPr>
            <w:tcW w:w="2692" w:type="dxa"/>
            <w:vAlign w:val="center"/>
            <w:hideMark/>
          </w:tcPr>
          <w:p w14:paraId="461D4F23" w14:textId="77777777" w:rsidR="00AF7BE7" w:rsidRPr="00AF7BE7" w:rsidRDefault="18E5A4E2" w:rsidP="3B6B7E1F">
            <w:pPr>
              <w:rPr>
                <w:rFonts w:asciiTheme="majorHAnsi" w:eastAsiaTheme="majorEastAsia" w:hAnsiTheme="majorHAnsi" w:cstheme="majorBidi"/>
              </w:rPr>
            </w:pPr>
            <w:r w:rsidRPr="3B6B7E1F">
              <w:rPr>
                <w:rFonts w:asciiTheme="majorHAnsi" w:eastAsiaTheme="majorEastAsia" w:hAnsiTheme="majorHAnsi" w:cstheme="majorBidi"/>
                <w:b/>
                <w:bCs/>
              </w:rPr>
              <w:t>Analytics logging</w:t>
            </w:r>
            <w:r w:rsidRPr="3B6B7E1F">
              <w:rPr>
                <w:rFonts w:asciiTheme="majorHAnsi" w:eastAsiaTheme="majorEastAsia" w:hAnsiTheme="majorHAnsi" w:cstheme="majorBidi"/>
              </w:rPr>
              <w:t> </w:t>
            </w:r>
          </w:p>
        </w:tc>
        <w:tc>
          <w:tcPr>
            <w:tcW w:w="3150" w:type="dxa"/>
            <w:vAlign w:val="center"/>
            <w:hideMark/>
          </w:tcPr>
          <w:p w14:paraId="6D71D55E" w14:textId="77777777" w:rsidR="00AF7BE7" w:rsidRPr="00AF7BE7" w:rsidRDefault="00AF7BE7" w:rsidP="00AF7BE7">
            <w:r w:rsidRPr="00AF7BE7">
              <w:t> </w:t>
            </w:r>
          </w:p>
        </w:tc>
        <w:tc>
          <w:tcPr>
            <w:tcW w:w="4950" w:type="dxa"/>
            <w:hideMark/>
          </w:tcPr>
          <w:p w14:paraId="43136751" w14:textId="77777777" w:rsidR="00AF7BE7" w:rsidRPr="00AF7BE7" w:rsidRDefault="00AF7BE7" w:rsidP="00AF7BE7">
            <w:r w:rsidRPr="00AF7BE7">
              <w:t> </w:t>
            </w:r>
          </w:p>
        </w:tc>
      </w:tr>
    </w:tbl>
    <w:p w14:paraId="230B31AE" w14:textId="77777777" w:rsidR="00AF7BE7" w:rsidRPr="00AF7BE7" w:rsidRDefault="00AF7BE7" w:rsidP="00AF7BE7"/>
    <w:p w14:paraId="6EB67199" w14:textId="26ABD1DC" w:rsidR="00840E09" w:rsidRDefault="00840E09" w:rsidP="00BD07DB">
      <w:pPr>
        <w:pStyle w:val="Heading2"/>
        <w:numPr>
          <w:ilvl w:val="1"/>
          <w:numId w:val="30"/>
        </w:numPr>
      </w:pPr>
      <w:r>
        <w:t>Challenges and observations</w:t>
      </w:r>
    </w:p>
    <w:p w14:paraId="32ACCA0E" w14:textId="3D5683A6" w:rsidR="00AF7BE7" w:rsidRPr="00AF7BE7" w:rsidRDefault="18E5A4E2" w:rsidP="00AF7BE7">
      <w:pPr>
        <w:jc w:val="both"/>
      </w:pPr>
      <w:r w:rsidRPr="3B6B7E1F">
        <w:rPr>
          <w:i/>
          <w:iCs/>
        </w:rPr>
        <w:t xml:space="preserve">Summarize key difficulties if encountered during testing and insights gained from the process. Include observations on user experience, like unexpected behaviors or areas where prompts </w:t>
      </w:r>
      <w:r w:rsidR="502EFC92" w:rsidRPr="3B6B7E1F">
        <w:rPr>
          <w:i/>
          <w:iCs/>
        </w:rPr>
        <w:t>require</w:t>
      </w:r>
      <w:r w:rsidRPr="3B6B7E1F">
        <w:rPr>
          <w:i/>
          <w:iCs/>
        </w:rPr>
        <w:t xml:space="preserve"> refinement. Note any recurring patterns in errors, gaps in data quality, or limitations in the agent’s logic. This section should provide actionable insights for improving reliability, scalability, and usability, serving as a feedback loop for future iterations</w:t>
      </w:r>
      <w:r>
        <w:t>.</w:t>
      </w:r>
    </w:p>
    <w:p w14:paraId="6EE136D9" w14:textId="29D045A4" w:rsidR="00AF7BE7" w:rsidRPr="00AF7BE7" w:rsidRDefault="00AF7BE7" w:rsidP="00AF7BE7"/>
    <w:p w14:paraId="2CBA547C" w14:textId="77777777" w:rsidR="00BD07DB" w:rsidRDefault="00BD07DB" w:rsidP="00BD07DB"/>
    <w:p w14:paraId="1BF8BC33" w14:textId="60FFF7A1" w:rsidR="00BD07DB" w:rsidRDefault="00BD07DB" w:rsidP="00BD07DB">
      <w:pPr>
        <w:pStyle w:val="Heading1"/>
        <w:numPr>
          <w:ilvl w:val="0"/>
          <w:numId w:val="30"/>
        </w:numPr>
      </w:pPr>
      <w:r>
        <w:lastRenderedPageBreak/>
        <w:t>Deployment</w:t>
      </w:r>
    </w:p>
    <w:p w14:paraId="24E17375" w14:textId="333C2B71" w:rsidR="00040F1D" w:rsidRDefault="00040F1D" w:rsidP="00040F1D">
      <w:pPr>
        <w:pStyle w:val="Heading2"/>
        <w:numPr>
          <w:ilvl w:val="1"/>
          <w:numId w:val="30"/>
        </w:numPr>
      </w:pPr>
      <w:r>
        <w:t>Key contacts</w:t>
      </w:r>
    </w:p>
    <w:tbl>
      <w:tblPr>
        <w:tblW w:w="10792" w:type="dxa"/>
        <w:tblBorders>
          <w:top w:val="single" w:sz="6" w:space="0" w:color="D9D9D9" w:themeColor="background1" w:themeShade="D9"/>
          <w:left w:val="single" w:sz="6" w:space="0" w:color="D9D9D9" w:themeColor="background1" w:themeShade="D9"/>
          <w:bottom w:val="single" w:sz="6" w:space="0" w:color="D9D9D9" w:themeColor="background1" w:themeShade="D9"/>
          <w:right w:val="single" w:sz="6" w:space="0" w:color="D9D9D9" w:themeColor="background1" w:themeShade="D9"/>
          <w:insideH w:val="single" w:sz="6" w:space="0" w:color="D9D9D9" w:themeColor="background1" w:themeShade="D9"/>
          <w:insideV w:val="single" w:sz="6" w:space="0" w:color="D9D9D9" w:themeColor="background1" w:themeShade="D9"/>
        </w:tblBorders>
        <w:tblCellMar>
          <w:left w:w="0" w:type="dxa"/>
          <w:right w:w="0" w:type="dxa"/>
        </w:tblCellMar>
        <w:tblLook w:val="04A0" w:firstRow="1" w:lastRow="0" w:firstColumn="1" w:lastColumn="0" w:noHBand="0" w:noVBand="1"/>
      </w:tblPr>
      <w:tblGrid>
        <w:gridCol w:w="1861"/>
        <w:gridCol w:w="1183"/>
        <w:gridCol w:w="4419"/>
        <w:gridCol w:w="3329"/>
      </w:tblGrid>
      <w:tr w:rsidR="00040F1D" w:rsidRPr="001C2575" w14:paraId="52864E34" w14:textId="77777777" w:rsidTr="3B6B7E1F">
        <w:trPr>
          <w:trHeight w:val="300"/>
        </w:trPr>
        <w:tc>
          <w:tcPr>
            <w:tcW w:w="1861" w:type="dxa"/>
            <w:shd w:val="clear" w:color="auto" w:fill="070263" w:themeFill="text2"/>
            <w:hideMark/>
          </w:tcPr>
          <w:p w14:paraId="74A84CBF" w14:textId="77777777" w:rsidR="00040F1D" w:rsidRPr="001C2575" w:rsidRDefault="00040F1D">
            <w:r w:rsidRPr="001C2575">
              <w:rPr>
                <w:b/>
                <w:bCs/>
              </w:rPr>
              <w:t>Role</w:t>
            </w:r>
            <w:r w:rsidRPr="001C2575">
              <w:t> </w:t>
            </w:r>
          </w:p>
        </w:tc>
        <w:tc>
          <w:tcPr>
            <w:tcW w:w="1183" w:type="dxa"/>
            <w:shd w:val="clear" w:color="auto" w:fill="070263" w:themeFill="text2"/>
            <w:hideMark/>
          </w:tcPr>
          <w:p w14:paraId="77953E22" w14:textId="77777777" w:rsidR="00040F1D" w:rsidRPr="001C2575" w:rsidRDefault="00040F1D">
            <w:r w:rsidRPr="001C2575">
              <w:rPr>
                <w:b/>
                <w:bCs/>
              </w:rPr>
              <w:t>Name</w:t>
            </w:r>
            <w:r w:rsidRPr="001C2575">
              <w:t> </w:t>
            </w:r>
          </w:p>
        </w:tc>
        <w:tc>
          <w:tcPr>
            <w:tcW w:w="4419" w:type="dxa"/>
            <w:shd w:val="clear" w:color="auto" w:fill="070263" w:themeFill="text2"/>
            <w:hideMark/>
          </w:tcPr>
          <w:p w14:paraId="337D9D35" w14:textId="77777777" w:rsidR="00040F1D" w:rsidRPr="001C2575" w:rsidRDefault="00040F1D">
            <w:r w:rsidRPr="001C2575">
              <w:rPr>
                <w:b/>
                <w:bCs/>
              </w:rPr>
              <w:t>Contact details</w:t>
            </w:r>
            <w:r w:rsidRPr="001C2575">
              <w:t> </w:t>
            </w:r>
          </w:p>
        </w:tc>
        <w:tc>
          <w:tcPr>
            <w:tcW w:w="3329" w:type="dxa"/>
            <w:shd w:val="clear" w:color="auto" w:fill="070263" w:themeFill="text2"/>
            <w:hideMark/>
          </w:tcPr>
          <w:p w14:paraId="7504C1A8" w14:textId="77777777" w:rsidR="00040F1D" w:rsidRPr="001C2575" w:rsidRDefault="00040F1D">
            <w:r w:rsidRPr="001C2575">
              <w:rPr>
                <w:b/>
                <w:bCs/>
              </w:rPr>
              <w:t>Notes</w:t>
            </w:r>
            <w:r w:rsidRPr="001C2575">
              <w:t> </w:t>
            </w:r>
          </w:p>
        </w:tc>
      </w:tr>
      <w:tr w:rsidR="00040F1D" w:rsidRPr="001C2575" w14:paraId="10269899" w14:textId="77777777" w:rsidTr="3B6B7E1F">
        <w:trPr>
          <w:trHeight w:val="300"/>
        </w:trPr>
        <w:tc>
          <w:tcPr>
            <w:tcW w:w="1861" w:type="dxa"/>
            <w:hideMark/>
          </w:tcPr>
          <w:p w14:paraId="05730A9E" w14:textId="4E108CFF" w:rsidR="00040F1D" w:rsidRPr="001C2575" w:rsidRDefault="00040F1D">
            <w:r>
              <w:t>Data Architect</w:t>
            </w:r>
          </w:p>
        </w:tc>
        <w:tc>
          <w:tcPr>
            <w:tcW w:w="1183" w:type="dxa"/>
            <w:hideMark/>
          </w:tcPr>
          <w:p w14:paraId="296B0E31" w14:textId="77777777" w:rsidR="00040F1D" w:rsidRPr="001C2575" w:rsidRDefault="00040F1D"/>
        </w:tc>
        <w:tc>
          <w:tcPr>
            <w:tcW w:w="4419" w:type="dxa"/>
            <w:hideMark/>
          </w:tcPr>
          <w:p w14:paraId="0B0C2986" w14:textId="77777777" w:rsidR="00040F1D" w:rsidRPr="001C2575" w:rsidRDefault="00040F1D">
            <w:r>
              <w:t>Name.surname@solomonpartners.com</w:t>
            </w:r>
          </w:p>
        </w:tc>
        <w:tc>
          <w:tcPr>
            <w:tcW w:w="3329" w:type="dxa"/>
            <w:hideMark/>
          </w:tcPr>
          <w:p w14:paraId="6CA1A43D" w14:textId="77567E08" w:rsidR="00040F1D" w:rsidRPr="001C2575" w:rsidRDefault="00040F1D"/>
        </w:tc>
      </w:tr>
      <w:tr w:rsidR="00040F1D" w:rsidRPr="001C2575" w14:paraId="4A10F624" w14:textId="77777777" w:rsidTr="3B6B7E1F">
        <w:trPr>
          <w:trHeight w:val="300"/>
        </w:trPr>
        <w:tc>
          <w:tcPr>
            <w:tcW w:w="1861" w:type="dxa"/>
            <w:hideMark/>
          </w:tcPr>
          <w:p w14:paraId="33B8D05E" w14:textId="50FE7052" w:rsidR="00040F1D" w:rsidRPr="001C2575" w:rsidRDefault="00916617">
            <w:r>
              <w:t>Infrastructure engineer</w:t>
            </w:r>
          </w:p>
        </w:tc>
        <w:tc>
          <w:tcPr>
            <w:tcW w:w="1183" w:type="dxa"/>
            <w:hideMark/>
          </w:tcPr>
          <w:p w14:paraId="541E751F" w14:textId="77777777" w:rsidR="00040F1D" w:rsidRPr="001C2575" w:rsidRDefault="00040F1D"/>
        </w:tc>
        <w:tc>
          <w:tcPr>
            <w:tcW w:w="4419" w:type="dxa"/>
            <w:hideMark/>
          </w:tcPr>
          <w:p w14:paraId="2F801156" w14:textId="77777777" w:rsidR="00040F1D" w:rsidRPr="001C2575" w:rsidRDefault="00040F1D">
            <w:r>
              <w:t>Name.surname@solomonpartners.com</w:t>
            </w:r>
          </w:p>
        </w:tc>
        <w:tc>
          <w:tcPr>
            <w:tcW w:w="3329" w:type="dxa"/>
            <w:hideMark/>
          </w:tcPr>
          <w:p w14:paraId="5F25D95F" w14:textId="3BB19603" w:rsidR="00040F1D" w:rsidRPr="001C2575" w:rsidRDefault="00040F1D"/>
        </w:tc>
      </w:tr>
      <w:tr w:rsidR="00040F1D" w:rsidRPr="001C2575" w14:paraId="668D91DA" w14:textId="77777777" w:rsidTr="3B6B7E1F">
        <w:trPr>
          <w:trHeight w:val="300"/>
        </w:trPr>
        <w:tc>
          <w:tcPr>
            <w:tcW w:w="1861" w:type="dxa"/>
            <w:hideMark/>
          </w:tcPr>
          <w:p w14:paraId="07BF9ABF" w14:textId="7EF5FC23" w:rsidR="00040F1D" w:rsidRPr="001C2575" w:rsidRDefault="00DE3CFB">
            <w:r>
              <w:t>Agent Designer</w:t>
            </w:r>
          </w:p>
        </w:tc>
        <w:tc>
          <w:tcPr>
            <w:tcW w:w="1183" w:type="dxa"/>
            <w:hideMark/>
          </w:tcPr>
          <w:p w14:paraId="5CA058CB" w14:textId="77777777" w:rsidR="00040F1D" w:rsidRPr="001C2575" w:rsidRDefault="00040F1D"/>
        </w:tc>
        <w:tc>
          <w:tcPr>
            <w:tcW w:w="4419" w:type="dxa"/>
            <w:hideMark/>
          </w:tcPr>
          <w:p w14:paraId="0E7B418F" w14:textId="77777777" w:rsidR="00040F1D" w:rsidRPr="001C2575" w:rsidRDefault="00040F1D">
            <w:r>
              <w:t>Name.surname@solomonpartners.com</w:t>
            </w:r>
          </w:p>
        </w:tc>
        <w:tc>
          <w:tcPr>
            <w:tcW w:w="3329" w:type="dxa"/>
            <w:hideMark/>
          </w:tcPr>
          <w:p w14:paraId="298ECE50" w14:textId="7EA9305F" w:rsidR="00040F1D" w:rsidRPr="001C2575" w:rsidRDefault="00040F1D"/>
        </w:tc>
      </w:tr>
    </w:tbl>
    <w:p w14:paraId="1B79A9D5" w14:textId="77777777" w:rsidR="00040F1D" w:rsidRPr="00040F1D" w:rsidRDefault="00040F1D" w:rsidP="00040F1D"/>
    <w:p w14:paraId="7C12FC74" w14:textId="53AED47C" w:rsidR="00040F1D" w:rsidRDefault="00BD07DB" w:rsidP="00040F1D">
      <w:pPr>
        <w:pStyle w:val="Heading2"/>
        <w:numPr>
          <w:ilvl w:val="1"/>
          <w:numId w:val="30"/>
        </w:numPr>
      </w:pPr>
      <w:r>
        <w:t>Deployment strategy</w:t>
      </w:r>
    </w:p>
    <w:p w14:paraId="4E97F282" w14:textId="6A8D160D" w:rsidR="00040F1D" w:rsidRPr="00040F1D" w:rsidRDefault="00040F1D" w:rsidP="00040F1D">
      <w:pPr>
        <w:pStyle w:val="ListParagraph"/>
        <w:numPr>
          <w:ilvl w:val="0"/>
          <w:numId w:val="0"/>
        </w:numPr>
        <w:spacing w:after="0" w:line="300" w:lineRule="atLeast"/>
        <w:jc w:val="both"/>
        <w:rPr>
          <w:rFonts w:ascii="Segoe UI" w:eastAsia="Times New Roman" w:hAnsi="Segoe UI" w:cs="Segoe UI"/>
          <w:i/>
          <w:iCs/>
          <w:kern w:val="0"/>
          <w14:ligatures w14:val="none"/>
        </w:rPr>
      </w:pPr>
      <w:r w:rsidRPr="00040F1D">
        <w:rPr>
          <w:rFonts w:ascii="Segoe UI" w:eastAsia="Times New Roman" w:hAnsi="Segoe UI" w:cs="Segoe UI"/>
          <w:i/>
          <w:iCs/>
          <w:kern w:val="0"/>
          <w14:ligatures w14:val="none"/>
        </w:rPr>
        <w:t xml:space="preserve">Describe the overall approach for making the agent available in its intended environment. Include considerations such as preparing the technical environment, validating compatibility with existing systems, and establishing clear processes for monitoring and support. </w:t>
      </w:r>
    </w:p>
    <w:p w14:paraId="3E277678" w14:textId="77777777" w:rsidR="00040F1D" w:rsidRPr="00040F1D" w:rsidRDefault="00040F1D" w:rsidP="00040F1D"/>
    <w:p w14:paraId="208083BB" w14:textId="7716D0EE" w:rsidR="00BD07DB" w:rsidRDefault="00040F1D" w:rsidP="00BD07DB">
      <w:pPr>
        <w:pStyle w:val="Heading2"/>
        <w:numPr>
          <w:ilvl w:val="1"/>
          <w:numId w:val="30"/>
        </w:numPr>
      </w:pPr>
      <w:r>
        <w:t>Infrastructure setup</w:t>
      </w:r>
    </w:p>
    <w:p w14:paraId="1AD81E80" w14:textId="1EF38104" w:rsidR="00040F1D" w:rsidRPr="00040F1D" w:rsidRDefault="00040F1D" w:rsidP="00040F1D">
      <w:pPr>
        <w:pStyle w:val="ListParagraph"/>
        <w:numPr>
          <w:ilvl w:val="0"/>
          <w:numId w:val="0"/>
        </w:numPr>
        <w:spacing w:after="0" w:line="300" w:lineRule="atLeast"/>
        <w:jc w:val="both"/>
        <w:rPr>
          <w:rFonts w:ascii="Segoe UI" w:eastAsia="Times New Roman" w:hAnsi="Segoe UI" w:cs="Segoe UI"/>
          <w:i/>
          <w:iCs/>
          <w:kern w:val="0"/>
          <w14:ligatures w14:val="none"/>
        </w:rPr>
      </w:pPr>
      <w:r w:rsidRPr="00040F1D">
        <w:rPr>
          <w:rFonts w:ascii="Segoe UI" w:eastAsia="Times New Roman" w:hAnsi="Segoe UI" w:cs="Segoe UI"/>
          <w:i/>
          <w:iCs/>
          <w:kern w:val="0"/>
          <w14:ligatures w14:val="none"/>
        </w:rPr>
        <w:t xml:space="preserve">Describe the foundational requirements for hosting and running the agent effectively. Focus on ensuring the environment supports performance, security, and integration needs. Include considerations such as configuring </w:t>
      </w:r>
      <w:proofErr w:type="gramStart"/>
      <w:r w:rsidRPr="00040F1D">
        <w:rPr>
          <w:rFonts w:ascii="Segoe UI" w:eastAsia="Times New Roman" w:hAnsi="Segoe UI" w:cs="Segoe UI"/>
          <w:i/>
          <w:iCs/>
          <w:kern w:val="0"/>
          <w14:ligatures w14:val="none"/>
        </w:rPr>
        <w:t>compute</w:t>
      </w:r>
      <w:proofErr w:type="gramEnd"/>
      <w:r w:rsidRPr="00040F1D">
        <w:rPr>
          <w:rFonts w:ascii="Segoe UI" w:eastAsia="Times New Roman" w:hAnsi="Segoe UI" w:cs="Segoe UI"/>
          <w:i/>
          <w:iCs/>
          <w:kern w:val="0"/>
          <w14:ligatures w14:val="none"/>
        </w:rPr>
        <w:t xml:space="preserve"> resources, storage, and networking, as well as aligning with organizational standards for scalability and compliance.</w:t>
      </w:r>
    </w:p>
    <w:p w14:paraId="6D4F3181" w14:textId="77777777" w:rsidR="00040F1D" w:rsidRPr="00040F1D" w:rsidRDefault="00040F1D" w:rsidP="00040F1D">
      <w:pPr>
        <w:rPr>
          <w:i/>
          <w:iCs/>
        </w:rPr>
      </w:pPr>
    </w:p>
    <w:p w14:paraId="7ABD4A8B" w14:textId="1F735981" w:rsidR="008822CC" w:rsidRPr="008822CC" w:rsidRDefault="00BD07DB" w:rsidP="008822CC">
      <w:pPr>
        <w:pStyle w:val="Heading1"/>
        <w:numPr>
          <w:ilvl w:val="0"/>
          <w:numId w:val="30"/>
        </w:numPr>
      </w:pPr>
      <w:r>
        <w:t>Continuous Improvement</w:t>
      </w:r>
    </w:p>
    <w:p w14:paraId="2B0688E4" w14:textId="3244C8E9" w:rsidR="00BD07DB" w:rsidRDefault="00BD07DB" w:rsidP="00BD07DB">
      <w:pPr>
        <w:pStyle w:val="Heading2"/>
        <w:numPr>
          <w:ilvl w:val="1"/>
          <w:numId w:val="30"/>
        </w:numPr>
      </w:pPr>
      <w:r>
        <w:t>Training</w:t>
      </w:r>
    </w:p>
    <w:p w14:paraId="07B2986B" w14:textId="4C48CF8A" w:rsidR="008822CC" w:rsidRDefault="008822CC" w:rsidP="008822CC">
      <w:pPr>
        <w:pStyle w:val="ListParagraph"/>
        <w:numPr>
          <w:ilvl w:val="0"/>
          <w:numId w:val="0"/>
        </w:numPr>
        <w:spacing w:after="0" w:line="300" w:lineRule="atLeast"/>
        <w:jc w:val="both"/>
        <w:rPr>
          <w:rFonts w:ascii="Segoe UI" w:eastAsia="Times New Roman" w:hAnsi="Segoe UI" w:cs="Segoe UI"/>
          <w:i/>
        </w:rPr>
      </w:pPr>
      <w:r w:rsidRPr="2E11F7D1">
        <w:rPr>
          <w:rFonts w:ascii="Segoe UI" w:eastAsia="Times New Roman" w:hAnsi="Segoe UI" w:cs="Segoe UI"/>
          <w:i/>
        </w:rPr>
        <w:t xml:space="preserve">Explain how users will be prepared to effectively use the agent. Focus on providing clear, accessible resources such as user guides, tutorials, and interactive sessions to build confidence and adoption. Emphasize practical instruction on core features, best practices, and troubleshooting tips. </w:t>
      </w:r>
    </w:p>
    <w:p w14:paraId="35A81B9E" w14:textId="77777777" w:rsidR="008822CC" w:rsidRDefault="008822CC" w:rsidP="008822CC"/>
    <w:p w14:paraId="04976299" w14:textId="77777777" w:rsidR="008822CC" w:rsidRDefault="008822CC" w:rsidP="008822CC">
      <w:pPr>
        <w:pStyle w:val="Heading2"/>
        <w:numPr>
          <w:ilvl w:val="1"/>
          <w:numId w:val="30"/>
        </w:numPr>
      </w:pPr>
      <w:r>
        <w:t>Feedback loop</w:t>
      </w:r>
    </w:p>
    <w:p w14:paraId="3EAE48D8" w14:textId="77777777" w:rsidR="008822CC" w:rsidRPr="008822CC" w:rsidRDefault="008822CC" w:rsidP="008822CC">
      <w:pPr>
        <w:pStyle w:val="ListParagraph"/>
        <w:numPr>
          <w:ilvl w:val="0"/>
          <w:numId w:val="0"/>
        </w:numPr>
        <w:spacing w:after="0" w:line="300" w:lineRule="atLeast"/>
        <w:jc w:val="both"/>
        <w:rPr>
          <w:rFonts w:ascii="Segoe UI" w:eastAsia="Times New Roman" w:hAnsi="Segoe UI" w:cs="Segoe UI"/>
          <w:i/>
          <w:iCs/>
          <w:kern w:val="0"/>
          <w14:ligatures w14:val="none"/>
        </w:rPr>
      </w:pPr>
      <w:r w:rsidRPr="008822CC">
        <w:rPr>
          <w:rFonts w:ascii="Segoe UI" w:eastAsia="Times New Roman" w:hAnsi="Segoe UI" w:cs="Segoe UI"/>
          <w:i/>
          <w:iCs/>
          <w:kern w:val="0"/>
          <w14:ligatures w14:val="none"/>
        </w:rPr>
        <w:t xml:space="preserve">Describe how user input will be collected and used to improve the agent over time. Focus on establishing clear channels for feedback, such as surveys, in-app prompts, or support tickets, and ensuring that </w:t>
      </w:r>
      <w:r w:rsidRPr="008822CC">
        <w:rPr>
          <w:rFonts w:ascii="Segoe UI" w:eastAsia="Times New Roman" w:hAnsi="Segoe UI" w:cs="Segoe UI"/>
          <w:i/>
          <w:iCs/>
          <w:kern w:val="0"/>
          <w14:ligatures w14:val="none"/>
        </w:rPr>
        <w:lastRenderedPageBreak/>
        <w:t xml:space="preserve">feedback is reviewed regularly. Explain how insights from users will inform </w:t>
      </w:r>
      <w:proofErr w:type="gramStart"/>
      <w:r w:rsidRPr="008822CC">
        <w:rPr>
          <w:rFonts w:ascii="Segoe UI" w:eastAsia="Times New Roman" w:hAnsi="Segoe UI" w:cs="Segoe UI"/>
          <w:i/>
          <w:iCs/>
          <w:kern w:val="0"/>
          <w14:ligatures w14:val="none"/>
        </w:rPr>
        <w:t>iterative</w:t>
      </w:r>
      <w:proofErr w:type="gramEnd"/>
      <w:r w:rsidRPr="008822CC">
        <w:rPr>
          <w:rFonts w:ascii="Segoe UI" w:eastAsia="Times New Roman" w:hAnsi="Segoe UI" w:cs="Segoe UI"/>
          <w:i/>
          <w:iCs/>
          <w:kern w:val="0"/>
          <w14:ligatures w14:val="none"/>
        </w:rPr>
        <w:t xml:space="preserve"> updates, bug fixes, and feature enhancements. Keep the description high-level, emphasizing responsiveness, transparency, and continuous improvement without technical detail.</w:t>
      </w:r>
    </w:p>
    <w:p w14:paraId="7A1B4E4A" w14:textId="77777777" w:rsidR="008822CC" w:rsidRPr="008822CC" w:rsidRDefault="008822CC" w:rsidP="008822CC"/>
    <w:p w14:paraId="3A7416F7" w14:textId="77777777" w:rsidR="00BD07DB" w:rsidRPr="00BD07DB" w:rsidRDefault="00BD07DB" w:rsidP="00BD07DB"/>
    <w:p w14:paraId="24E40D64" w14:textId="77777777" w:rsidR="00962F02" w:rsidRPr="00962F02" w:rsidRDefault="00962F02" w:rsidP="00962F02"/>
    <w:p w14:paraId="74E93277" w14:textId="519C4439" w:rsidR="00962F02" w:rsidRPr="00962F02" w:rsidRDefault="00962F02" w:rsidP="00962F02">
      <w:r w:rsidRPr="00962F02">
        <w:t> </w:t>
      </w:r>
    </w:p>
    <w:p w14:paraId="579A9707" w14:textId="77777777" w:rsidR="00ED487B" w:rsidRDefault="00ED487B" w:rsidP="00636712">
      <w:pPr>
        <w:tabs>
          <w:tab w:val="left" w:pos="0"/>
        </w:tabs>
      </w:pPr>
    </w:p>
    <w:p w14:paraId="2F51D509" w14:textId="77777777" w:rsidR="00A02361" w:rsidRPr="00A02361" w:rsidRDefault="00A02361" w:rsidP="00A02361"/>
    <w:p w14:paraId="71668BCA" w14:textId="77777777" w:rsidR="00A02361" w:rsidRPr="00A02361" w:rsidRDefault="00A02361" w:rsidP="00A02361"/>
    <w:p w14:paraId="060DB634" w14:textId="77777777" w:rsidR="00A02361" w:rsidRPr="00A02361" w:rsidRDefault="00A02361" w:rsidP="00A02361"/>
    <w:p w14:paraId="57139912" w14:textId="77777777" w:rsidR="00A02361" w:rsidRPr="00A02361" w:rsidRDefault="00A02361" w:rsidP="00A02361"/>
    <w:p w14:paraId="25E41983" w14:textId="77777777" w:rsidR="00A02361" w:rsidRPr="00A02361" w:rsidRDefault="00A02361" w:rsidP="00A02361"/>
    <w:p w14:paraId="3AB3857D" w14:textId="77777777" w:rsidR="00A02361" w:rsidRPr="00A02361" w:rsidRDefault="00A02361" w:rsidP="00A02361"/>
    <w:p w14:paraId="1414F084" w14:textId="77777777" w:rsidR="00A02361" w:rsidRPr="00A02361" w:rsidRDefault="00A02361" w:rsidP="00A02361"/>
    <w:p w14:paraId="025BC535" w14:textId="77777777" w:rsidR="00A02361" w:rsidRPr="00A02361" w:rsidRDefault="00A02361" w:rsidP="00A02361"/>
    <w:p w14:paraId="15A94026" w14:textId="77777777" w:rsidR="00A02361" w:rsidRPr="00A02361" w:rsidRDefault="00A02361" w:rsidP="00A02361"/>
    <w:p w14:paraId="190EA6A2" w14:textId="77777777" w:rsidR="00A02361" w:rsidRPr="00A02361" w:rsidRDefault="00A02361" w:rsidP="00A02361"/>
    <w:p w14:paraId="621B6180" w14:textId="77777777" w:rsidR="00A02361" w:rsidRDefault="00A02361" w:rsidP="00A02361"/>
    <w:p w14:paraId="4F7864BC" w14:textId="77777777" w:rsidR="00A02361" w:rsidRPr="00A02361" w:rsidRDefault="00A02361" w:rsidP="00A02361">
      <w:pPr>
        <w:tabs>
          <w:tab w:val="left" w:pos="3684"/>
        </w:tabs>
      </w:pPr>
      <w:r>
        <w:tab/>
      </w:r>
    </w:p>
    <w:sectPr w:rsidR="00A02361" w:rsidRPr="00A02361" w:rsidSect="00636712">
      <w:headerReference w:type="even" r:id="rId16"/>
      <w:headerReference w:type="default" r:id="rId17"/>
      <w:footerReference w:type="even" r:id="rId18"/>
      <w:footerReference w:type="default" r:id="rId19"/>
      <w:headerReference w:type="first" r:id="rId20"/>
      <w:footerReference w:type="first" r:id="rId21"/>
      <w:pgSz w:w="12240" w:h="15840"/>
      <w:pgMar w:top="1714" w:right="720" w:bottom="720" w:left="720" w:header="720" w:footer="12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381C" w14:textId="77777777" w:rsidR="000C1ED3" w:rsidRDefault="000C1ED3" w:rsidP="004B6EC8">
      <w:pPr>
        <w:spacing w:after="0" w:line="240" w:lineRule="auto"/>
      </w:pPr>
      <w:r>
        <w:separator/>
      </w:r>
    </w:p>
  </w:endnote>
  <w:endnote w:type="continuationSeparator" w:id="0">
    <w:p w14:paraId="5FFF709E" w14:textId="77777777" w:rsidR="000C1ED3" w:rsidRDefault="000C1ED3" w:rsidP="004B6E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9DF1" w14:textId="77777777" w:rsidR="00962F02" w:rsidRDefault="00962F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70263" w:themeColor="text2"/>
        <w:sz w:val="14"/>
        <w:szCs w:val="14"/>
      </w:rPr>
      <w:id w:val="-1161777083"/>
      <w:docPartObj>
        <w:docPartGallery w:val="Page Numbers (Bottom of Page)"/>
        <w:docPartUnique/>
      </w:docPartObj>
    </w:sdtPr>
    <w:sdtEndPr>
      <w:rPr>
        <w:color w:val="178AE0" w:themeColor="accent1"/>
      </w:rPr>
    </w:sdtEndPr>
    <w:sdtContent>
      <w:p w14:paraId="5E4A03DB" w14:textId="77777777" w:rsidR="00AC0D95" w:rsidRPr="00C91D82" w:rsidRDefault="00AC0D95">
        <w:pPr>
          <w:pStyle w:val="Footer"/>
          <w:jc w:val="right"/>
          <w:rPr>
            <w:color w:val="070263" w:themeColor="text2"/>
            <w:sz w:val="14"/>
            <w:szCs w:val="14"/>
          </w:rPr>
        </w:pPr>
      </w:p>
      <w:p w14:paraId="5882C7DE" w14:textId="77777777" w:rsidR="00867B5C" w:rsidRPr="00C91D82" w:rsidRDefault="00601CDE" w:rsidP="00C91D82">
        <w:pPr>
          <w:pStyle w:val="Footer"/>
          <w:jc w:val="right"/>
          <w:rPr>
            <w:rFonts w:ascii="Segoe UI" w:hAnsi="Segoe UI" w:cs="Segoe UI"/>
            <w:color w:val="500778"/>
            <w:spacing w:val="20"/>
            <w:sz w:val="14"/>
            <w:szCs w:val="14"/>
          </w:rPr>
        </w:pPr>
        <w:r w:rsidRPr="00601CDE">
          <w:rPr>
            <w:rFonts w:ascii="Segoe UI" w:hAnsi="Segoe UI" w:cs="Segoe UI"/>
            <w:color w:val="070263" w:themeColor="text2"/>
            <w:sz w:val="14"/>
            <w:szCs w:val="14"/>
          </w:rPr>
          <w:t>Private and Confidential</w:t>
        </w:r>
        <w:r w:rsidR="00C91D82" w:rsidRPr="00601CDE">
          <w:rPr>
            <w:rFonts w:ascii="Segoe UI" w:hAnsi="Segoe UI" w:cs="Segoe UI"/>
            <w:color w:val="070263" w:themeColor="text2"/>
            <w:spacing w:val="20"/>
            <w:sz w:val="14"/>
            <w:szCs w:val="14"/>
          </w:rPr>
          <w:t xml:space="preserve"> | </w:t>
        </w:r>
        <w:r w:rsidR="00867B5C" w:rsidRPr="00C91D82">
          <w:rPr>
            <w:b/>
            <w:bCs/>
            <w:color w:val="178AE0" w:themeColor="accent1"/>
            <w:sz w:val="14"/>
            <w:szCs w:val="14"/>
          </w:rPr>
          <w:fldChar w:fldCharType="begin"/>
        </w:r>
        <w:r w:rsidR="00867B5C" w:rsidRPr="00C91D82">
          <w:rPr>
            <w:b/>
            <w:bCs/>
            <w:color w:val="178AE0" w:themeColor="accent1"/>
            <w:sz w:val="14"/>
            <w:szCs w:val="14"/>
          </w:rPr>
          <w:instrText xml:space="preserve"> PAGE   \* MERGEFORMAT </w:instrText>
        </w:r>
        <w:r w:rsidR="00867B5C" w:rsidRPr="00C91D82">
          <w:rPr>
            <w:b/>
            <w:bCs/>
            <w:color w:val="178AE0" w:themeColor="accent1"/>
            <w:sz w:val="14"/>
            <w:szCs w:val="14"/>
          </w:rPr>
          <w:fldChar w:fldCharType="separate"/>
        </w:r>
        <w:r w:rsidR="00867B5C" w:rsidRPr="00C91D82">
          <w:rPr>
            <w:b/>
            <w:bCs/>
            <w:noProof/>
            <w:color w:val="178AE0" w:themeColor="accent1"/>
            <w:sz w:val="14"/>
            <w:szCs w:val="14"/>
          </w:rPr>
          <w:t>2</w:t>
        </w:r>
        <w:r w:rsidR="00867B5C" w:rsidRPr="00C91D82">
          <w:rPr>
            <w:b/>
            <w:bCs/>
            <w:noProof/>
            <w:color w:val="178AE0" w:themeColor="accent1"/>
            <w:sz w:val="14"/>
            <w:szCs w:val="14"/>
          </w:rPr>
          <w:fldChar w:fldCharType="end"/>
        </w:r>
        <w:r w:rsidR="00867B5C" w:rsidRPr="00C91D82">
          <w:rPr>
            <w:color w:val="178AE0" w:themeColor="accent1"/>
            <w:sz w:val="14"/>
            <w:szCs w:val="14"/>
          </w:rPr>
          <w:t xml:space="preserve"> </w:t>
        </w:r>
      </w:p>
    </w:sdtContent>
  </w:sdt>
  <w:p w14:paraId="2C3A6B4A" w14:textId="77777777" w:rsidR="004B6EC8" w:rsidRDefault="004B6E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E99C" w14:textId="77777777" w:rsidR="00962F02" w:rsidRDefault="00962F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B814" w14:textId="77777777" w:rsidR="000C1ED3" w:rsidRDefault="000C1ED3" w:rsidP="004B6EC8">
      <w:pPr>
        <w:spacing w:after="0" w:line="240" w:lineRule="auto"/>
      </w:pPr>
      <w:r>
        <w:separator/>
      </w:r>
    </w:p>
  </w:footnote>
  <w:footnote w:type="continuationSeparator" w:id="0">
    <w:p w14:paraId="450DCB21" w14:textId="77777777" w:rsidR="000C1ED3" w:rsidRDefault="000C1ED3" w:rsidP="004B6E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A1A2" w14:textId="77777777" w:rsidR="00962F02" w:rsidRDefault="00962F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01EB3" w14:textId="77777777" w:rsidR="000A4867" w:rsidRDefault="00C91D82" w:rsidP="00601CDE">
    <w:pPr>
      <w:pStyle w:val="Header"/>
    </w:pPr>
    <w:r>
      <w:rPr>
        <w:noProof/>
      </w:rPr>
      <w:drawing>
        <wp:inline distT="0" distB="0" distL="0" distR="0" wp14:anchorId="3C87133F" wp14:editId="24FA1B79">
          <wp:extent cx="1714500" cy="381000"/>
          <wp:effectExtent l="0" t="0" r="0" b="0"/>
          <wp:docPr id="298974932" name="Picture 298974932" descr="A purpl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urpl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l="7582" t="20019" r="7109" b="18346"/>
                  <a:stretch>
                    <a:fillRect/>
                  </a:stretch>
                </pic:blipFill>
                <pic:spPr bwMode="auto">
                  <a:xfrm>
                    <a:off x="0" y="0"/>
                    <a:ext cx="1716152" cy="381367"/>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F9665" w14:textId="77777777" w:rsidR="00962F02" w:rsidRDefault="00962F02">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XyRFQp1" int2:invalidationBookmarkName="" int2:hashCode="+FjT32yf/c5KLA" int2:id="4CJtAYz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791"/>
    <w:multiLevelType w:val="hybridMultilevel"/>
    <w:tmpl w:val="98ACA336"/>
    <w:lvl w:ilvl="0" w:tplc="8714762A">
      <w:start w:val="3"/>
      <w:numFmt w:val="decimal"/>
      <w:lvlText w:val="%1.4"/>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843DAD"/>
    <w:multiLevelType w:val="hybridMultilevel"/>
    <w:tmpl w:val="11D46AE0"/>
    <w:lvl w:ilvl="0" w:tplc="946C61C8">
      <w:start w:val="2"/>
      <w:numFmt w:val="decimal"/>
      <w:lvlText w:val="%1.2"/>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8A1D41"/>
    <w:multiLevelType w:val="hybridMultilevel"/>
    <w:tmpl w:val="957AE9B2"/>
    <w:lvl w:ilvl="0" w:tplc="9D3C85DC">
      <w:start w:val="1"/>
      <w:numFmt w:val="bullet"/>
      <w:pStyle w:val="ListParagraph"/>
      <w:lvlText w:val=""/>
      <w:lvlJc w:val="left"/>
      <w:pPr>
        <w:ind w:left="1440" w:hanging="360"/>
      </w:pPr>
      <w:rPr>
        <w:rFonts w:ascii="Symbol" w:hAnsi="Symbol" w:hint="default"/>
        <w:color w:val="4F4CB1" w:themeColor="background2"/>
        <w:u w:color="4F4CB1" w:themeColor="background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1F6547"/>
    <w:multiLevelType w:val="multilevel"/>
    <w:tmpl w:val="663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84C24"/>
    <w:multiLevelType w:val="hybridMultilevel"/>
    <w:tmpl w:val="FD404870"/>
    <w:lvl w:ilvl="0" w:tplc="DEAAD07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13334FAA"/>
    <w:multiLevelType w:val="multilevel"/>
    <w:tmpl w:val="8844FD6E"/>
    <w:lvl w:ilvl="0">
      <w:start w:val="1"/>
      <w:numFmt w:val="decimal"/>
      <w:lvlText w:val="%1."/>
      <w:lvlJc w:val="left"/>
      <w:pPr>
        <w:ind w:left="0" w:firstLine="360"/>
      </w:pPr>
      <w:rPr>
        <w:rFonts w:hint="default"/>
      </w:rPr>
    </w:lvl>
    <w:lvl w:ilvl="1">
      <w:start w:val="1"/>
      <w:numFmt w:val="lowerLetter"/>
      <w:lvlText w:val="%2."/>
      <w:lvlJc w:val="left"/>
      <w:pPr>
        <w:ind w:left="720" w:firstLine="360"/>
      </w:pPr>
      <w:rPr>
        <w:rFonts w:hint="default"/>
      </w:rPr>
    </w:lvl>
    <w:lvl w:ilvl="2">
      <w:start w:val="1"/>
      <w:numFmt w:val="lowerRoman"/>
      <w:lvlText w:val="%3."/>
      <w:lvlJc w:val="right"/>
      <w:pPr>
        <w:ind w:left="1440" w:firstLine="360"/>
      </w:pPr>
      <w:rPr>
        <w:rFonts w:hint="default"/>
      </w:rPr>
    </w:lvl>
    <w:lvl w:ilvl="3">
      <w:start w:val="1"/>
      <w:numFmt w:val="decimal"/>
      <w:lvlText w:val="%4."/>
      <w:lvlJc w:val="left"/>
      <w:pPr>
        <w:ind w:left="2160" w:firstLine="360"/>
      </w:pPr>
      <w:rPr>
        <w:rFonts w:hint="default"/>
      </w:rPr>
    </w:lvl>
    <w:lvl w:ilvl="4">
      <w:start w:val="1"/>
      <w:numFmt w:val="lowerLetter"/>
      <w:lvlText w:val="%5."/>
      <w:lvlJc w:val="left"/>
      <w:pPr>
        <w:ind w:left="2880" w:firstLine="360"/>
      </w:pPr>
      <w:rPr>
        <w:rFonts w:hint="default"/>
      </w:rPr>
    </w:lvl>
    <w:lvl w:ilvl="5">
      <w:start w:val="1"/>
      <w:numFmt w:val="lowerRoman"/>
      <w:lvlText w:val="%6."/>
      <w:lvlJc w:val="right"/>
      <w:pPr>
        <w:ind w:left="3600" w:firstLine="360"/>
      </w:pPr>
      <w:rPr>
        <w:rFonts w:hint="default"/>
      </w:rPr>
    </w:lvl>
    <w:lvl w:ilvl="6">
      <w:start w:val="1"/>
      <w:numFmt w:val="decimal"/>
      <w:lvlText w:val="%7."/>
      <w:lvlJc w:val="left"/>
      <w:pPr>
        <w:ind w:left="4320" w:firstLine="360"/>
      </w:pPr>
      <w:rPr>
        <w:rFonts w:hint="default"/>
      </w:rPr>
    </w:lvl>
    <w:lvl w:ilvl="7">
      <w:start w:val="1"/>
      <w:numFmt w:val="lowerLetter"/>
      <w:lvlText w:val="%8."/>
      <w:lvlJc w:val="left"/>
      <w:pPr>
        <w:ind w:left="5040" w:firstLine="360"/>
      </w:pPr>
      <w:rPr>
        <w:rFonts w:hint="default"/>
      </w:rPr>
    </w:lvl>
    <w:lvl w:ilvl="8">
      <w:start w:val="1"/>
      <w:numFmt w:val="lowerRoman"/>
      <w:lvlText w:val="%9."/>
      <w:lvlJc w:val="right"/>
      <w:pPr>
        <w:ind w:left="5760" w:firstLine="360"/>
      </w:pPr>
      <w:rPr>
        <w:rFonts w:hint="default"/>
      </w:rPr>
    </w:lvl>
  </w:abstractNum>
  <w:abstractNum w:abstractNumId="6" w15:restartNumberingAfterBreak="0">
    <w:nsid w:val="14146D01"/>
    <w:multiLevelType w:val="hybridMultilevel"/>
    <w:tmpl w:val="CAD629A6"/>
    <w:lvl w:ilvl="0" w:tplc="A214791C">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3F75CC"/>
    <w:multiLevelType w:val="multilevel"/>
    <w:tmpl w:val="D74C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B72459"/>
    <w:multiLevelType w:val="hybridMultilevel"/>
    <w:tmpl w:val="23BC5738"/>
    <w:lvl w:ilvl="0" w:tplc="C374B34E">
      <w:start w:val="3"/>
      <w:numFmt w:val="decimal"/>
      <w:lvlText w:val="%1.5"/>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436AEB"/>
    <w:multiLevelType w:val="hybridMultilevel"/>
    <w:tmpl w:val="CD025A66"/>
    <w:lvl w:ilvl="0" w:tplc="32066DFA">
      <w:start w:val="3"/>
      <w:numFmt w:val="decimal"/>
      <w:lvlText w:val="%1.3"/>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8704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38C3A0F"/>
    <w:multiLevelType w:val="hybridMultilevel"/>
    <w:tmpl w:val="DBAAB6B4"/>
    <w:lvl w:ilvl="0" w:tplc="DEAAD074">
      <w:start w:val="1"/>
      <w:numFmt w:val="decimal"/>
      <w:lvlText w:val="1.%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3E93455"/>
    <w:multiLevelType w:val="multilevel"/>
    <w:tmpl w:val="C748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7B5D45"/>
    <w:multiLevelType w:val="hybridMultilevel"/>
    <w:tmpl w:val="A21A57FC"/>
    <w:lvl w:ilvl="0" w:tplc="DEAAD074">
      <w:start w:val="1"/>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86C43CA"/>
    <w:multiLevelType w:val="multilevel"/>
    <w:tmpl w:val="0409001F"/>
    <w:numStyleLink w:val="Style1"/>
  </w:abstractNum>
  <w:abstractNum w:abstractNumId="15" w15:restartNumberingAfterBreak="0">
    <w:nsid w:val="39CC7B10"/>
    <w:multiLevelType w:val="hybridMultilevel"/>
    <w:tmpl w:val="848C7BB6"/>
    <w:lvl w:ilvl="0" w:tplc="0D523DDA">
      <w:start w:val="3"/>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F067D9"/>
    <w:multiLevelType w:val="hybridMultilevel"/>
    <w:tmpl w:val="68CA80DA"/>
    <w:lvl w:ilvl="0" w:tplc="6E10BF54">
      <w:start w:val="2"/>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B83F52"/>
    <w:multiLevelType w:val="hybridMultilevel"/>
    <w:tmpl w:val="266A2B5A"/>
    <w:lvl w:ilvl="0" w:tplc="2E18A030">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C6226E"/>
    <w:multiLevelType w:val="multilevel"/>
    <w:tmpl w:val="0409001F"/>
    <w:styleLink w:val="Style1"/>
    <w:lvl w:ilvl="0">
      <w:start w:val="1"/>
      <w:numFmt w:val="decimal"/>
      <w:lvlText w:val="%1."/>
      <w:lvlJc w:val="left"/>
      <w:pPr>
        <w:ind w:left="360" w:hanging="360"/>
      </w:pPr>
    </w:lvl>
    <w:lvl w:ilvl="1">
      <w:start w:val="1"/>
      <w:numFmt w:val="decimal"/>
      <w:lvlText w:val="%1.%2."/>
      <w:lvlJc w:val="left"/>
      <w:pPr>
        <w:ind w:left="13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2412A0"/>
    <w:multiLevelType w:val="multilevel"/>
    <w:tmpl w:val="9408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C008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C738A4"/>
    <w:multiLevelType w:val="multilevel"/>
    <w:tmpl w:val="4124905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2" w15:restartNumberingAfterBreak="0">
    <w:nsid w:val="48EA7452"/>
    <w:multiLevelType w:val="hybridMultilevel"/>
    <w:tmpl w:val="4A7AA756"/>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DCD0982"/>
    <w:multiLevelType w:val="hybridMultilevel"/>
    <w:tmpl w:val="909C1CDE"/>
    <w:lvl w:ilvl="0" w:tplc="68F631D6">
      <w:start w:val="2"/>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7645922"/>
    <w:multiLevelType w:val="hybridMultilevel"/>
    <w:tmpl w:val="E3C8298C"/>
    <w:lvl w:ilvl="0" w:tplc="B8FAFC18">
      <w:start w:val="3"/>
      <w:numFmt w:val="decimal"/>
      <w:lvlText w:val="%1.6"/>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C416D65"/>
    <w:multiLevelType w:val="hybridMultilevel"/>
    <w:tmpl w:val="924CE61A"/>
    <w:lvl w:ilvl="0" w:tplc="24E8463E">
      <w:start w:val="2"/>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52792F"/>
    <w:multiLevelType w:val="hybridMultilevel"/>
    <w:tmpl w:val="B45CBF8C"/>
    <w:lvl w:ilvl="0" w:tplc="6E10BF54">
      <w:start w:val="2"/>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2AB0463"/>
    <w:multiLevelType w:val="hybridMultilevel"/>
    <w:tmpl w:val="6554C45C"/>
    <w:lvl w:ilvl="0" w:tplc="DDB29F3A">
      <w:start w:val="3"/>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F34EEE"/>
    <w:multiLevelType w:val="hybridMultilevel"/>
    <w:tmpl w:val="4F362708"/>
    <w:lvl w:ilvl="0" w:tplc="CDE6815C">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31200F"/>
    <w:multiLevelType w:val="hybridMultilevel"/>
    <w:tmpl w:val="57B2C93C"/>
    <w:lvl w:ilvl="0" w:tplc="C95EC590">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E6194C"/>
    <w:multiLevelType w:val="hybridMultilevel"/>
    <w:tmpl w:val="3A36B140"/>
    <w:lvl w:ilvl="0" w:tplc="946C61C8">
      <w:start w:val="2"/>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BA2326"/>
    <w:multiLevelType w:val="hybridMultilevel"/>
    <w:tmpl w:val="738417D4"/>
    <w:lvl w:ilvl="0" w:tplc="946C61C8">
      <w:start w:val="2"/>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B472017"/>
    <w:multiLevelType w:val="multilevel"/>
    <w:tmpl w:val="1996F0FC"/>
    <w:lvl w:ilvl="0">
      <w:start w:val="1"/>
      <w:numFmt w:val="decimal"/>
      <w:lvlText w:val="%1."/>
      <w:lvlJc w:val="left"/>
      <w:pPr>
        <w:ind w:left="0" w:firstLine="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7D8101FD"/>
    <w:multiLevelType w:val="hybridMultilevel"/>
    <w:tmpl w:val="219E15D8"/>
    <w:lvl w:ilvl="0" w:tplc="964A2B74">
      <w:start w:val="3"/>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69479924">
    <w:abstractNumId w:val="2"/>
  </w:num>
  <w:num w:numId="2" w16cid:durableId="1939482859">
    <w:abstractNumId w:val="32"/>
  </w:num>
  <w:num w:numId="3" w16cid:durableId="1562014748">
    <w:abstractNumId w:val="13"/>
  </w:num>
  <w:num w:numId="4" w16cid:durableId="800727175">
    <w:abstractNumId w:val="22"/>
  </w:num>
  <w:num w:numId="5" w16cid:durableId="1909223002">
    <w:abstractNumId w:val="23"/>
  </w:num>
  <w:num w:numId="6" w16cid:durableId="323632878">
    <w:abstractNumId w:val="11"/>
  </w:num>
  <w:num w:numId="7" w16cid:durableId="1408571312">
    <w:abstractNumId w:val="4"/>
  </w:num>
  <w:num w:numId="8" w16cid:durableId="943881258">
    <w:abstractNumId w:val="17"/>
  </w:num>
  <w:num w:numId="9" w16cid:durableId="2044472471">
    <w:abstractNumId w:val="25"/>
  </w:num>
  <w:num w:numId="10" w16cid:durableId="210312821">
    <w:abstractNumId w:val="29"/>
  </w:num>
  <w:num w:numId="11" w16cid:durableId="1328442695">
    <w:abstractNumId w:val="1"/>
  </w:num>
  <w:num w:numId="12" w16cid:durableId="767433356">
    <w:abstractNumId w:val="16"/>
  </w:num>
  <w:num w:numId="13" w16cid:durableId="1585526592">
    <w:abstractNumId w:val="26"/>
  </w:num>
  <w:num w:numId="14" w16cid:durableId="1799951499">
    <w:abstractNumId w:val="15"/>
  </w:num>
  <w:num w:numId="15" w16cid:durableId="1061640295">
    <w:abstractNumId w:val="30"/>
  </w:num>
  <w:num w:numId="16" w16cid:durableId="60250124">
    <w:abstractNumId w:val="33"/>
  </w:num>
  <w:num w:numId="17" w16cid:durableId="650985637">
    <w:abstractNumId w:val="31"/>
  </w:num>
  <w:num w:numId="18" w16cid:durableId="1883007906">
    <w:abstractNumId w:val="27"/>
  </w:num>
  <w:num w:numId="19" w16cid:durableId="343020895">
    <w:abstractNumId w:val="9"/>
  </w:num>
  <w:num w:numId="20" w16cid:durableId="1311595859">
    <w:abstractNumId w:val="0"/>
  </w:num>
  <w:num w:numId="21" w16cid:durableId="848910509">
    <w:abstractNumId w:val="8"/>
  </w:num>
  <w:num w:numId="22" w16cid:durableId="828861522">
    <w:abstractNumId w:val="24"/>
  </w:num>
  <w:num w:numId="23" w16cid:durableId="1010063810">
    <w:abstractNumId w:val="28"/>
  </w:num>
  <w:num w:numId="24" w16cid:durableId="198133029">
    <w:abstractNumId w:val="6"/>
  </w:num>
  <w:num w:numId="25" w16cid:durableId="368728878">
    <w:abstractNumId w:val="10"/>
  </w:num>
  <w:num w:numId="26" w16cid:durableId="290480101">
    <w:abstractNumId w:val="5"/>
  </w:num>
  <w:num w:numId="27" w16cid:durableId="1516919515">
    <w:abstractNumId w:val="20"/>
  </w:num>
  <w:num w:numId="28" w16cid:durableId="58791751">
    <w:abstractNumId w:val="18"/>
  </w:num>
  <w:num w:numId="29" w16cid:durableId="525027086">
    <w:abstractNumId w:val="14"/>
  </w:num>
  <w:num w:numId="30" w16cid:durableId="2067485599">
    <w:abstractNumId w:val="21"/>
  </w:num>
  <w:num w:numId="31" w16cid:durableId="1309900696">
    <w:abstractNumId w:val="7"/>
  </w:num>
  <w:num w:numId="32" w16cid:durableId="1723404578">
    <w:abstractNumId w:val="19"/>
  </w:num>
  <w:num w:numId="33" w16cid:durableId="1499467537">
    <w:abstractNumId w:val="3"/>
  </w:num>
  <w:num w:numId="34" w16cid:durableId="6372972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036"/>
    <w:rsid w:val="00027AAB"/>
    <w:rsid w:val="00036E6E"/>
    <w:rsid w:val="00040F1D"/>
    <w:rsid w:val="00041D32"/>
    <w:rsid w:val="00052809"/>
    <w:rsid w:val="000550E0"/>
    <w:rsid w:val="00056826"/>
    <w:rsid w:val="00096E55"/>
    <w:rsid w:val="000A4867"/>
    <w:rsid w:val="000C1ED3"/>
    <w:rsid w:val="000E4B46"/>
    <w:rsid w:val="000E7B47"/>
    <w:rsid w:val="000F5CB1"/>
    <w:rsid w:val="00104996"/>
    <w:rsid w:val="00106CDA"/>
    <w:rsid w:val="00115AE0"/>
    <w:rsid w:val="00133FFE"/>
    <w:rsid w:val="00144E96"/>
    <w:rsid w:val="00150B1F"/>
    <w:rsid w:val="00155774"/>
    <w:rsid w:val="0015620C"/>
    <w:rsid w:val="00162CAC"/>
    <w:rsid w:val="00163102"/>
    <w:rsid w:val="001649A5"/>
    <w:rsid w:val="001675B0"/>
    <w:rsid w:val="00174AF2"/>
    <w:rsid w:val="00181FFE"/>
    <w:rsid w:val="001C2575"/>
    <w:rsid w:val="001D6BF2"/>
    <w:rsid w:val="00203405"/>
    <w:rsid w:val="002105F3"/>
    <w:rsid w:val="00235858"/>
    <w:rsid w:val="002359BE"/>
    <w:rsid w:val="002609A9"/>
    <w:rsid w:val="00264CD9"/>
    <w:rsid w:val="00284E47"/>
    <w:rsid w:val="00313A6C"/>
    <w:rsid w:val="00321ACE"/>
    <w:rsid w:val="00321D49"/>
    <w:rsid w:val="00357D81"/>
    <w:rsid w:val="0036215C"/>
    <w:rsid w:val="003A1F7D"/>
    <w:rsid w:val="003F0EF4"/>
    <w:rsid w:val="004076DC"/>
    <w:rsid w:val="00437954"/>
    <w:rsid w:val="00492852"/>
    <w:rsid w:val="00496853"/>
    <w:rsid w:val="004A04ED"/>
    <w:rsid w:val="004B6EC8"/>
    <w:rsid w:val="004B7295"/>
    <w:rsid w:val="00516BCB"/>
    <w:rsid w:val="00564700"/>
    <w:rsid w:val="005730C8"/>
    <w:rsid w:val="00573D40"/>
    <w:rsid w:val="00587970"/>
    <w:rsid w:val="005921B9"/>
    <w:rsid w:val="00594141"/>
    <w:rsid w:val="005B0770"/>
    <w:rsid w:val="005B14D3"/>
    <w:rsid w:val="005E25A9"/>
    <w:rsid w:val="005F32EC"/>
    <w:rsid w:val="0060194A"/>
    <w:rsid w:val="00601CDE"/>
    <w:rsid w:val="00626CE0"/>
    <w:rsid w:val="00636712"/>
    <w:rsid w:val="00660949"/>
    <w:rsid w:val="006623A2"/>
    <w:rsid w:val="00663C22"/>
    <w:rsid w:val="0068652F"/>
    <w:rsid w:val="00716C46"/>
    <w:rsid w:val="00743EDE"/>
    <w:rsid w:val="00790168"/>
    <w:rsid w:val="00797FE1"/>
    <w:rsid w:val="007D7B9D"/>
    <w:rsid w:val="007E7945"/>
    <w:rsid w:val="007F0411"/>
    <w:rsid w:val="00804D70"/>
    <w:rsid w:val="0080647D"/>
    <w:rsid w:val="00840E09"/>
    <w:rsid w:val="00867B5C"/>
    <w:rsid w:val="008710AC"/>
    <w:rsid w:val="00872F43"/>
    <w:rsid w:val="00880981"/>
    <w:rsid w:val="008822CC"/>
    <w:rsid w:val="00886B2B"/>
    <w:rsid w:val="008E050A"/>
    <w:rsid w:val="00907BF3"/>
    <w:rsid w:val="00916617"/>
    <w:rsid w:val="009456F1"/>
    <w:rsid w:val="00947E64"/>
    <w:rsid w:val="00960AE3"/>
    <w:rsid w:val="00962F02"/>
    <w:rsid w:val="009773F3"/>
    <w:rsid w:val="0098051B"/>
    <w:rsid w:val="00981461"/>
    <w:rsid w:val="00983015"/>
    <w:rsid w:val="009A3A8E"/>
    <w:rsid w:val="009C64F0"/>
    <w:rsid w:val="009F7770"/>
    <w:rsid w:val="00A02361"/>
    <w:rsid w:val="00A2119D"/>
    <w:rsid w:val="00A37ADD"/>
    <w:rsid w:val="00A52703"/>
    <w:rsid w:val="00A54A61"/>
    <w:rsid w:val="00A70F50"/>
    <w:rsid w:val="00A74F49"/>
    <w:rsid w:val="00A807E0"/>
    <w:rsid w:val="00AA3370"/>
    <w:rsid w:val="00AA4644"/>
    <w:rsid w:val="00AC0D95"/>
    <w:rsid w:val="00AC176C"/>
    <w:rsid w:val="00AC311B"/>
    <w:rsid w:val="00AC6729"/>
    <w:rsid w:val="00AF13B8"/>
    <w:rsid w:val="00AF7BE7"/>
    <w:rsid w:val="00AF7F03"/>
    <w:rsid w:val="00AF7F60"/>
    <w:rsid w:val="00B11E0F"/>
    <w:rsid w:val="00B24876"/>
    <w:rsid w:val="00B3751D"/>
    <w:rsid w:val="00B533CF"/>
    <w:rsid w:val="00B63926"/>
    <w:rsid w:val="00BB6C69"/>
    <w:rsid w:val="00BD07DB"/>
    <w:rsid w:val="00BD289C"/>
    <w:rsid w:val="00BE6922"/>
    <w:rsid w:val="00BE7BD8"/>
    <w:rsid w:val="00C20576"/>
    <w:rsid w:val="00C23A82"/>
    <w:rsid w:val="00C767E8"/>
    <w:rsid w:val="00C80B4D"/>
    <w:rsid w:val="00C91D82"/>
    <w:rsid w:val="00CB73A1"/>
    <w:rsid w:val="00CD6036"/>
    <w:rsid w:val="00CE135B"/>
    <w:rsid w:val="00CE7958"/>
    <w:rsid w:val="00CF6D0B"/>
    <w:rsid w:val="00D03DFF"/>
    <w:rsid w:val="00D856EB"/>
    <w:rsid w:val="00D87182"/>
    <w:rsid w:val="00DB79B1"/>
    <w:rsid w:val="00DC76A6"/>
    <w:rsid w:val="00DD0CA7"/>
    <w:rsid w:val="00DE367D"/>
    <w:rsid w:val="00DE3CFB"/>
    <w:rsid w:val="00DE6E97"/>
    <w:rsid w:val="00DE6F48"/>
    <w:rsid w:val="00E056C7"/>
    <w:rsid w:val="00E1695A"/>
    <w:rsid w:val="00E533C9"/>
    <w:rsid w:val="00E53594"/>
    <w:rsid w:val="00E54032"/>
    <w:rsid w:val="00E609F1"/>
    <w:rsid w:val="00E70FD9"/>
    <w:rsid w:val="00E777EE"/>
    <w:rsid w:val="00E91644"/>
    <w:rsid w:val="00E95348"/>
    <w:rsid w:val="00EB1DC3"/>
    <w:rsid w:val="00ED487B"/>
    <w:rsid w:val="00F117CB"/>
    <w:rsid w:val="00F11FE0"/>
    <w:rsid w:val="00F17F2C"/>
    <w:rsid w:val="00FB4CD8"/>
    <w:rsid w:val="00FB59B4"/>
    <w:rsid w:val="00FC444E"/>
    <w:rsid w:val="03AB6BCB"/>
    <w:rsid w:val="03D8CD89"/>
    <w:rsid w:val="088FA639"/>
    <w:rsid w:val="09EB36E3"/>
    <w:rsid w:val="0A2594CB"/>
    <w:rsid w:val="0BFC8D7C"/>
    <w:rsid w:val="0BFCF99D"/>
    <w:rsid w:val="0C986499"/>
    <w:rsid w:val="0D7C1AFB"/>
    <w:rsid w:val="0D80F5AE"/>
    <w:rsid w:val="13A55DC6"/>
    <w:rsid w:val="140F8E94"/>
    <w:rsid w:val="145C4315"/>
    <w:rsid w:val="154F4A17"/>
    <w:rsid w:val="1785EF57"/>
    <w:rsid w:val="18A9A067"/>
    <w:rsid w:val="18E5A4E2"/>
    <w:rsid w:val="192BE292"/>
    <w:rsid w:val="19E8164F"/>
    <w:rsid w:val="1A2E6C0F"/>
    <w:rsid w:val="1DAD08C9"/>
    <w:rsid w:val="1EE9DE13"/>
    <w:rsid w:val="1FE24147"/>
    <w:rsid w:val="20CAFD8A"/>
    <w:rsid w:val="232D5356"/>
    <w:rsid w:val="23D017FD"/>
    <w:rsid w:val="2567A57A"/>
    <w:rsid w:val="258578C2"/>
    <w:rsid w:val="25D7D7CE"/>
    <w:rsid w:val="29A8DCAB"/>
    <w:rsid w:val="2C66FB15"/>
    <w:rsid w:val="2E11F7D1"/>
    <w:rsid w:val="2FC6DE21"/>
    <w:rsid w:val="305160B7"/>
    <w:rsid w:val="33AB9DAA"/>
    <w:rsid w:val="3469263F"/>
    <w:rsid w:val="3537C0BF"/>
    <w:rsid w:val="367E410D"/>
    <w:rsid w:val="37907980"/>
    <w:rsid w:val="3B6B7E1F"/>
    <w:rsid w:val="3D32E3F6"/>
    <w:rsid w:val="3D4A9625"/>
    <w:rsid w:val="44FAFB9C"/>
    <w:rsid w:val="4B182CA0"/>
    <w:rsid w:val="4B743884"/>
    <w:rsid w:val="4C1481B1"/>
    <w:rsid w:val="4D3AF32A"/>
    <w:rsid w:val="4DA71339"/>
    <w:rsid w:val="502EFC92"/>
    <w:rsid w:val="5562D496"/>
    <w:rsid w:val="55F2CE86"/>
    <w:rsid w:val="58289E93"/>
    <w:rsid w:val="5855B7F5"/>
    <w:rsid w:val="58F59FF9"/>
    <w:rsid w:val="5A87467B"/>
    <w:rsid w:val="5D769338"/>
    <w:rsid w:val="5EC7E4D2"/>
    <w:rsid w:val="5F90B7EC"/>
    <w:rsid w:val="63CA3095"/>
    <w:rsid w:val="68E0AD52"/>
    <w:rsid w:val="6C346CE1"/>
    <w:rsid w:val="6F8560C2"/>
    <w:rsid w:val="70451082"/>
    <w:rsid w:val="705EE813"/>
    <w:rsid w:val="7181F2E7"/>
    <w:rsid w:val="74723F20"/>
    <w:rsid w:val="74B14D4E"/>
    <w:rsid w:val="7581ED13"/>
    <w:rsid w:val="75982207"/>
    <w:rsid w:val="7A6DBE49"/>
    <w:rsid w:val="7D02FD71"/>
    <w:rsid w:val="7DD34F8D"/>
    <w:rsid w:val="7FB17B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11062"/>
  <w15:chartTrackingRefBased/>
  <w15:docId w15:val="{6A22B6E6-4C2B-456C-837C-CAD99E9C4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07DB"/>
    <w:pPr>
      <w:keepNext/>
      <w:keepLines/>
      <w:spacing w:before="360" w:after="80"/>
      <w:outlineLvl w:val="0"/>
    </w:pPr>
    <w:rPr>
      <w:rFonts w:asciiTheme="majorHAnsi" w:eastAsiaTheme="majorEastAsia" w:hAnsiTheme="majorHAnsi" w:cstheme="majorBidi"/>
      <w:color w:val="070263" w:themeColor="text2"/>
      <w:sz w:val="40"/>
      <w:szCs w:val="40"/>
    </w:rPr>
  </w:style>
  <w:style w:type="paragraph" w:styleId="Heading2">
    <w:name w:val="heading 2"/>
    <w:aliases w:val="Sub heading"/>
    <w:basedOn w:val="Normal"/>
    <w:next w:val="Normal"/>
    <w:link w:val="Heading2Char"/>
    <w:uiPriority w:val="9"/>
    <w:unhideWhenUsed/>
    <w:qFormat/>
    <w:rsid w:val="00AA3370"/>
    <w:pPr>
      <w:keepNext/>
      <w:keepLines/>
      <w:spacing w:before="160" w:after="80"/>
      <w:outlineLvl w:val="1"/>
    </w:pPr>
    <w:rPr>
      <w:rFonts w:eastAsiaTheme="majorEastAsia" w:cstheme="majorBidi"/>
      <w:color w:val="4F4CB1" w:themeColor="background2"/>
      <w:sz w:val="32"/>
      <w:szCs w:val="32"/>
    </w:rPr>
  </w:style>
  <w:style w:type="paragraph" w:styleId="Heading3">
    <w:name w:val="heading 3"/>
    <w:basedOn w:val="Normal"/>
    <w:next w:val="Normal"/>
    <w:link w:val="Heading3Char"/>
    <w:uiPriority w:val="9"/>
    <w:semiHidden/>
    <w:unhideWhenUsed/>
    <w:qFormat/>
    <w:rsid w:val="004B6EC8"/>
    <w:pPr>
      <w:keepNext/>
      <w:keepLines/>
      <w:spacing w:before="160" w:after="80"/>
      <w:outlineLvl w:val="2"/>
    </w:pPr>
    <w:rPr>
      <w:rFonts w:eastAsiaTheme="majorEastAsia" w:cstheme="majorBidi"/>
      <w:color w:val="1166A7" w:themeColor="accent1" w:themeShade="BF"/>
      <w:sz w:val="28"/>
      <w:szCs w:val="28"/>
    </w:rPr>
  </w:style>
  <w:style w:type="paragraph" w:styleId="Heading4">
    <w:name w:val="heading 4"/>
    <w:basedOn w:val="Normal"/>
    <w:next w:val="Normal"/>
    <w:link w:val="Heading4Char"/>
    <w:uiPriority w:val="9"/>
    <w:semiHidden/>
    <w:unhideWhenUsed/>
    <w:qFormat/>
    <w:rsid w:val="004B6EC8"/>
    <w:pPr>
      <w:keepNext/>
      <w:keepLines/>
      <w:spacing w:before="80" w:after="40"/>
      <w:outlineLvl w:val="3"/>
    </w:pPr>
    <w:rPr>
      <w:rFonts w:eastAsiaTheme="majorEastAsia" w:cstheme="majorBidi"/>
      <w:i/>
      <w:iCs/>
      <w:color w:val="1166A7" w:themeColor="accent1" w:themeShade="BF"/>
    </w:rPr>
  </w:style>
  <w:style w:type="paragraph" w:styleId="Heading5">
    <w:name w:val="heading 5"/>
    <w:basedOn w:val="Normal"/>
    <w:next w:val="Normal"/>
    <w:link w:val="Heading5Char"/>
    <w:uiPriority w:val="9"/>
    <w:semiHidden/>
    <w:unhideWhenUsed/>
    <w:qFormat/>
    <w:rsid w:val="004B6EC8"/>
    <w:pPr>
      <w:keepNext/>
      <w:keepLines/>
      <w:spacing w:before="80" w:after="40"/>
      <w:outlineLvl w:val="4"/>
    </w:pPr>
    <w:rPr>
      <w:rFonts w:eastAsiaTheme="majorEastAsia" w:cstheme="majorBidi"/>
      <w:color w:val="1166A7" w:themeColor="accent1" w:themeShade="BF"/>
    </w:rPr>
  </w:style>
  <w:style w:type="paragraph" w:styleId="Heading6">
    <w:name w:val="heading 6"/>
    <w:basedOn w:val="Normal"/>
    <w:next w:val="Normal"/>
    <w:link w:val="Heading6Char"/>
    <w:uiPriority w:val="9"/>
    <w:semiHidden/>
    <w:unhideWhenUsed/>
    <w:qFormat/>
    <w:rsid w:val="004B6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07DB"/>
    <w:rPr>
      <w:rFonts w:asciiTheme="majorHAnsi" w:eastAsiaTheme="majorEastAsia" w:hAnsiTheme="majorHAnsi" w:cstheme="majorBidi"/>
      <w:color w:val="070263" w:themeColor="text2"/>
      <w:sz w:val="40"/>
      <w:szCs w:val="40"/>
    </w:rPr>
  </w:style>
  <w:style w:type="character" w:customStyle="1" w:styleId="Heading2Char">
    <w:name w:val="Heading 2 Char"/>
    <w:aliases w:val="Sub heading Char"/>
    <w:basedOn w:val="DefaultParagraphFont"/>
    <w:link w:val="Heading2"/>
    <w:uiPriority w:val="9"/>
    <w:rsid w:val="00AA3370"/>
    <w:rPr>
      <w:rFonts w:eastAsiaTheme="majorEastAsia" w:cstheme="majorBidi"/>
      <w:color w:val="4F4CB1" w:themeColor="background2"/>
      <w:sz w:val="32"/>
      <w:szCs w:val="32"/>
    </w:rPr>
  </w:style>
  <w:style w:type="character" w:customStyle="1" w:styleId="Heading3Char">
    <w:name w:val="Heading 3 Char"/>
    <w:basedOn w:val="DefaultParagraphFont"/>
    <w:link w:val="Heading3"/>
    <w:uiPriority w:val="9"/>
    <w:semiHidden/>
    <w:rsid w:val="004B6EC8"/>
    <w:rPr>
      <w:rFonts w:eastAsiaTheme="majorEastAsia" w:cstheme="majorBidi"/>
      <w:color w:val="1166A7" w:themeColor="accent1" w:themeShade="BF"/>
      <w:sz w:val="28"/>
      <w:szCs w:val="28"/>
    </w:rPr>
  </w:style>
  <w:style w:type="character" w:customStyle="1" w:styleId="Heading4Char">
    <w:name w:val="Heading 4 Char"/>
    <w:basedOn w:val="DefaultParagraphFont"/>
    <w:link w:val="Heading4"/>
    <w:uiPriority w:val="9"/>
    <w:semiHidden/>
    <w:rsid w:val="004B6EC8"/>
    <w:rPr>
      <w:rFonts w:eastAsiaTheme="majorEastAsia" w:cstheme="majorBidi"/>
      <w:i/>
      <w:iCs/>
      <w:color w:val="1166A7" w:themeColor="accent1" w:themeShade="BF"/>
    </w:rPr>
  </w:style>
  <w:style w:type="character" w:customStyle="1" w:styleId="Heading5Char">
    <w:name w:val="Heading 5 Char"/>
    <w:basedOn w:val="DefaultParagraphFont"/>
    <w:link w:val="Heading5"/>
    <w:uiPriority w:val="9"/>
    <w:semiHidden/>
    <w:rsid w:val="004B6EC8"/>
    <w:rPr>
      <w:rFonts w:eastAsiaTheme="majorEastAsia" w:cstheme="majorBidi"/>
      <w:color w:val="1166A7" w:themeColor="accent1" w:themeShade="BF"/>
    </w:rPr>
  </w:style>
  <w:style w:type="character" w:customStyle="1" w:styleId="Heading6Char">
    <w:name w:val="Heading 6 Char"/>
    <w:basedOn w:val="DefaultParagraphFont"/>
    <w:link w:val="Heading6"/>
    <w:uiPriority w:val="9"/>
    <w:semiHidden/>
    <w:rsid w:val="004B6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EC8"/>
    <w:rPr>
      <w:rFonts w:eastAsiaTheme="majorEastAsia" w:cstheme="majorBidi"/>
      <w:color w:val="272727" w:themeColor="text1" w:themeTint="D8"/>
    </w:rPr>
  </w:style>
  <w:style w:type="paragraph" w:styleId="Title">
    <w:name w:val="Title"/>
    <w:basedOn w:val="Normal"/>
    <w:next w:val="Normal"/>
    <w:link w:val="TitleChar"/>
    <w:uiPriority w:val="10"/>
    <w:qFormat/>
    <w:rsid w:val="004B6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370"/>
    <w:pPr>
      <w:numPr>
        <w:ilvl w:val="1"/>
      </w:numPr>
    </w:pPr>
    <w:rPr>
      <w:rFonts w:eastAsiaTheme="majorEastAsia" w:cstheme="majorBidi"/>
      <w:color w:val="4F4CB1" w:themeColor="background2"/>
      <w:spacing w:val="15"/>
      <w:sz w:val="22"/>
      <w:szCs w:val="28"/>
    </w:rPr>
  </w:style>
  <w:style w:type="character" w:customStyle="1" w:styleId="SubtitleChar">
    <w:name w:val="Subtitle Char"/>
    <w:basedOn w:val="DefaultParagraphFont"/>
    <w:link w:val="Subtitle"/>
    <w:uiPriority w:val="11"/>
    <w:rsid w:val="00AA3370"/>
    <w:rPr>
      <w:rFonts w:eastAsiaTheme="majorEastAsia" w:cstheme="majorBidi"/>
      <w:color w:val="4F4CB1" w:themeColor="background2"/>
      <w:spacing w:val="15"/>
      <w:sz w:val="22"/>
      <w:szCs w:val="28"/>
    </w:rPr>
  </w:style>
  <w:style w:type="paragraph" w:styleId="Quote">
    <w:name w:val="Quote"/>
    <w:basedOn w:val="Normal"/>
    <w:next w:val="Normal"/>
    <w:link w:val="QuoteChar"/>
    <w:uiPriority w:val="29"/>
    <w:rsid w:val="004B6EC8"/>
    <w:pPr>
      <w:spacing w:before="160"/>
      <w:jc w:val="center"/>
    </w:pPr>
    <w:rPr>
      <w:i/>
      <w:iCs/>
      <w:color w:val="404040" w:themeColor="text1" w:themeTint="BF"/>
    </w:rPr>
  </w:style>
  <w:style w:type="character" w:customStyle="1" w:styleId="QuoteChar">
    <w:name w:val="Quote Char"/>
    <w:basedOn w:val="DefaultParagraphFont"/>
    <w:link w:val="Quote"/>
    <w:uiPriority w:val="29"/>
    <w:rsid w:val="004B6EC8"/>
    <w:rPr>
      <w:i/>
      <w:iCs/>
      <w:color w:val="404040" w:themeColor="text1" w:themeTint="BF"/>
    </w:rPr>
  </w:style>
  <w:style w:type="paragraph" w:styleId="ListParagraph">
    <w:name w:val="List Paragraph"/>
    <w:basedOn w:val="Normal"/>
    <w:uiPriority w:val="34"/>
    <w:qFormat/>
    <w:rsid w:val="00636712"/>
    <w:pPr>
      <w:numPr>
        <w:numId w:val="1"/>
      </w:numPr>
      <w:spacing w:before="60" w:after="120" w:line="240" w:lineRule="auto"/>
      <w:ind w:left="475" w:hanging="187"/>
      <w:contextualSpacing/>
    </w:pPr>
  </w:style>
  <w:style w:type="character" w:styleId="IntenseEmphasis">
    <w:name w:val="Intense Emphasis"/>
    <w:basedOn w:val="DefaultParagraphFont"/>
    <w:uiPriority w:val="21"/>
    <w:qFormat/>
    <w:rsid w:val="004B6EC8"/>
    <w:rPr>
      <w:i/>
      <w:iCs/>
      <w:color w:val="1166A7" w:themeColor="accent1" w:themeShade="BF"/>
    </w:rPr>
  </w:style>
  <w:style w:type="paragraph" w:styleId="IntenseQuote">
    <w:name w:val="Intense Quote"/>
    <w:basedOn w:val="Normal"/>
    <w:next w:val="Normal"/>
    <w:link w:val="IntenseQuoteChar"/>
    <w:uiPriority w:val="30"/>
    <w:qFormat/>
    <w:rsid w:val="00AA3370"/>
    <w:pPr>
      <w:pBdr>
        <w:top w:val="single" w:sz="4" w:space="10" w:color="1166A7" w:themeColor="accent1" w:themeShade="BF"/>
        <w:bottom w:val="single" w:sz="4" w:space="10" w:color="1166A7" w:themeColor="accent1" w:themeShade="BF"/>
      </w:pBdr>
      <w:spacing w:before="360" w:after="360"/>
      <w:ind w:left="864" w:right="864"/>
      <w:jc w:val="center"/>
    </w:pPr>
    <w:rPr>
      <w:i/>
      <w:iCs/>
      <w:color w:val="178AE0" w:themeColor="accent1"/>
    </w:rPr>
  </w:style>
  <w:style w:type="character" w:customStyle="1" w:styleId="IntenseQuoteChar">
    <w:name w:val="Intense Quote Char"/>
    <w:basedOn w:val="DefaultParagraphFont"/>
    <w:link w:val="IntenseQuote"/>
    <w:uiPriority w:val="30"/>
    <w:rsid w:val="00AA3370"/>
    <w:rPr>
      <w:i/>
      <w:iCs/>
      <w:color w:val="178AE0" w:themeColor="accent1"/>
    </w:rPr>
  </w:style>
  <w:style w:type="character" w:styleId="IntenseReference">
    <w:name w:val="Intense Reference"/>
    <w:aliases w:val="Callout Text"/>
    <w:basedOn w:val="DefaultParagraphFont"/>
    <w:uiPriority w:val="32"/>
    <w:qFormat/>
    <w:rsid w:val="00AA3370"/>
    <w:rPr>
      <w:rFonts w:ascii="Segoe UI" w:hAnsi="Segoe UI"/>
      <w:b/>
      <w:bCs/>
      <w:i w:val="0"/>
      <w:caps w:val="0"/>
      <w:smallCaps w:val="0"/>
      <w:strike w:val="0"/>
      <w:dstrike w:val="0"/>
      <w:vanish w:val="0"/>
      <w:color w:val="070263" w:themeColor="text2"/>
      <w:spacing w:val="5"/>
      <w:sz w:val="24"/>
      <w:vertAlign w:val="baseline"/>
    </w:rPr>
  </w:style>
  <w:style w:type="paragraph" w:styleId="Header">
    <w:name w:val="header"/>
    <w:basedOn w:val="Normal"/>
    <w:link w:val="HeaderChar"/>
    <w:uiPriority w:val="99"/>
    <w:unhideWhenUsed/>
    <w:rsid w:val="004B6E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6EC8"/>
  </w:style>
  <w:style w:type="paragraph" w:styleId="Footer">
    <w:name w:val="footer"/>
    <w:basedOn w:val="Normal"/>
    <w:link w:val="FooterChar"/>
    <w:uiPriority w:val="99"/>
    <w:unhideWhenUsed/>
    <w:rsid w:val="004B6E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6EC8"/>
  </w:style>
  <w:style w:type="paragraph" w:customStyle="1" w:styleId="HeaderwithLine">
    <w:name w:val="Header with Line"/>
    <w:basedOn w:val="Quote"/>
    <w:link w:val="HeaderwithLineChar"/>
    <w:qFormat/>
    <w:rsid w:val="00CE135B"/>
    <w:pPr>
      <w:pBdr>
        <w:top w:val="single" w:sz="8" w:space="3" w:color="4F4CB1" w:themeColor="background2"/>
      </w:pBdr>
      <w:spacing w:before="280" w:after="280" w:line="240" w:lineRule="auto"/>
      <w:jc w:val="left"/>
    </w:pPr>
    <w:rPr>
      <w:i w:val="0"/>
      <w:color w:val="070263" w:themeColor="text2"/>
      <w:sz w:val="28"/>
    </w:rPr>
  </w:style>
  <w:style w:type="character" w:customStyle="1" w:styleId="HeaderwithLineChar">
    <w:name w:val="Header with Line Char"/>
    <w:basedOn w:val="QuoteChar"/>
    <w:link w:val="HeaderwithLine"/>
    <w:rsid w:val="00CE135B"/>
    <w:rPr>
      <w:i w:val="0"/>
      <w:iCs/>
      <w:color w:val="070263" w:themeColor="text2"/>
      <w:sz w:val="28"/>
    </w:rPr>
  </w:style>
  <w:style w:type="numbering" w:customStyle="1" w:styleId="Style1">
    <w:name w:val="Style1"/>
    <w:uiPriority w:val="99"/>
    <w:rsid w:val="00907BF3"/>
    <w:pPr>
      <w:numPr>
        <w:numId w:val="28"/>
      </w:numPr>
    </w:pPr>
  </w:style>
  <w:style w:type="character" w:styleId="Hyperlink">
    <w:name w:val="Hyperlink"/>
    <w:basedOn w:val="DefaultParagraphFont"/>
    <w:uiPriority w:val="99"/>
    <w:unhideWhenUsed/>
    <w:rsid w:val="00FB4CD8"/>
    <w:rPr>
      <w:color w:val="0E04C7" w:themeColor="hyperlink"/>
      <w:u w:val="single"/>
    </w:rPr>
  </w:style>
  <w:style w:type="character" w:styleId="UnresolvedMention">
    <w:name w:val="Unresolved Mention"/>
    <w:basedOn w:val="DefaultParagraphFont"/>
    <w:uiPriority w:val="99"/>
    <w:semiHidden/>
    <w:unhideWhenUsed/>
    <w:rsid w:val="00FB4CD8"/>
    <w:rPr>
      <w:color w:val="605E5C"/>
      <w:shd w:val="clear" w:color="auto" w:fill="E1DFDD"/>
    </w:rPr>
  </w:style>
  <w:style w:type="paragraph" w:styleId="NoSpacing">
    <w:name w:val="No Spacing"/>
    <w:link w:val="NoSpacingChar"/>
    <w:uiPriority w:val="1"/>
    <w:qFormat/>
    <w:rsid w:val="00DC76A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C76A6"/>
    <w:rPr>
      <w:rFonts w:eastAsiaTheme="minorEastAsia"/>
      <w:kern w:val="0"/>
      <w:sz w:val="22"/>
      <w:szCs w:val="22"/>
      <w14:ligatures w14:val="non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284E47"/>
    <w:rPr>
      <w:sz w:val="16"/>
      <w:szCs w:val="16"/>
    </w:rPr>
  </w:style>
  <w:style w:type="paragraph" w:styleId="CommentText">
    <w:name w:val="annotation text"/>
    <w:basedOn w:val="Normal"/>
    <w:link w:val="CommentTextChar"/>
    <w:uiPriority w:val="99"/>
    <w:unhideWhenUsed/>
    <w:rsid w:val="00284E47"/>
    <w:pPr>
      <w:spacing w:line="240" w:lineRule="auto"/>
    </w:pPr>
    <w:rPr>
      <w:sz w:val="20"/>
      <w:szCs w:val="20"/>
    </w:rPr>
  </w:style>
  <w:style w:type="character" w:customStyle="1" w:styleId="CommentTextChar">
    <w:name w:val="Comment Text Char"/>
    <w:basedOn w:val="DefaultParagraphFont"/>
    <w:link w:val="CommentText"/>
    <w:uiPriority w:val="99"/>
    <w:rsid w:val="00284E47"/>
    <w:rPr>
      <w:sz w:val="20"/>
      <w:szCs w:val="20"/>
    </w:rPr>
  </w:style>
  <w:style w:type="paragraph" w:styleId="CommentSubject">
    <w:name w:val="annotation subject"/>
    <w:basedOn w:val="CommentText"/>
    <w:next w:val="CommentText"/>
    <w:link w:val="CommentSubjectChar"/>
    <w:uiPriority w:val="99"/>
    <w:semiHidden/>
    <w:unhideWhenUsed/>
    <w:rsid w:val="00284E47"/>
    <w:rPr>
      <w:b/>
      <w:bCs/>
    </w:rPr>
  </w:style>
  <w:style w:type="character" w:customStyle="1" w:styleId="CommentSubjectChar">
    <w:name w:val="Comment Subject Char"/>
    <w:basedOn w:val="CommentTextChar"/>
    <w:link w:val="CommentSubject"/>
    <w:uiPriority w:val="99"/>
    <w:semiHidden/>
    <w:rsid w:val="00284E47"/>
    <w:rPr>
      <w:b/>
      <w:bCs/>
      <w:sz w:val="20"/>
      <w:szCs w:val="20"/>
    </w:rPr>
  </w:style>
  <w:style w:type="character" w:styleId="Mention">
    <w:name w:val="Mention"/>
    <w:basedOn w:val="DefaultParagraphFont"/>
    <w:uiPriority w:val="99"/>
    <w:unhideWhenUsed/>
    <w:rsid w:val="00284E47"/>
    <w:rPr>
      <w:color w:val="2B579A"/>
      <w:shd w:val="clear" w:color="auto" w:fill="E1DFDD"/>
    </w:rPr>
  </w:style>
  <w:style w:type="character" w:styleId="PlaceholderText">
    <w:name w:val="Placeholder Text"/>
    <w:basedOn w:val="DefaultParagraphFont"/>
    <w:uiPriority w:val="99"/>
    <w:semiHidden/>
    <w:rsid w:val="00C205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miro.com/welcomeonboard/WEJ2RDhRbmVsSUtvbTc0T3B0KzFoTjArc2dUMlpOTVQrQVlJWldJUVRrazlJRkkxTGVuSmxYQTYwcldVeVgrSVRvUE8rM1BOM2h1MGR0T3Nrck9zUFNIV3JoTjlYOERjNVBsZXN4M1hFemRycS81anNCeTNVYno1U2MyS3FiVVpnbHpza3F6REdEcmNpNEFOMmJXWXBBPT0hdjE=?share_link_id=968572882560" TargetMode="External"/><Relationship Id="rId23" Type="http://schemas.openxmlformats.org/officeDocument/2006/relationships/glossaryDocument" Target="glossary/document.xml"/><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B5BAD4-8E2A-456F-9301-CC5278542FAC}"/>
      </w:docPartPr>
      <w:docPartBody>
        <w:p w:rsidR="006A6C3C" w:rsidRDefault="00D06DDB">
          <w:r w:rsidRPr="00DE5A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DB"/>
    <w:rsid w:val="00357D81"/>
    <w:rsid w:val="003C64DB"/>
    <w:rsid w:val="00594141"/>
    <w:rsid w:val="006A6C3C"/>
    <w:rsid w:val="00D06DDB"/>
    <w:rsid w:val="00EE2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DD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2025 Solomon Partners">
      <a:dk1>
        <a:srgbClr val="000000"/>
      </a:dk1>
      <a:lt1>
        <a:srgbClr val="FFFFFF"/>
      </a:lt1>
      <a:dk2>
        <a:srgbClr val="070263"/>
      </a:dk2>
      <a:lt2>
        <a:srgbClr val="4F4CB1"/>
      </a:lt2>
      <a:accent1>
        <a:srgbClr val="178AE0"/>
      </a:accent1>
      <a:accent2>
        <a:srgbClr val="85D6F9"/>
      </a:accent2>
      <a:accent3>
        <a:srgbClr val="4F4CB1"/>
      </a:accent3>
      <a:accent4>
        <a:srgbClr val="2FD1B2"/>
      </a:accent4>
      <a:accent5>
        <a:srgbClr val="2B0454"/>
      </a:accent5>
      <a:accent6>
        <a:srgbClr val="141B4D"/>
      </a:accent6>
      <a:hlink>
        <a:srgbClr val="0E04C7"/>
      </a:hlink>
      <a:folHlink>
        <a:srgbClr val="003594"/>
      </a:folHlink>
    </a:clrScheme>
    <a:fontScheme name="2025 Solomon Branding">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LibraryInfo vendor="Macabacus" version="9.8.0.0">
  <LibraryId>7f0faa</LibraryId>
  <Permission>2</Permission>
  <ContentPath><![CDATA[%USER_FOLDER%\OneDrive - Solomon Partners, L.P\Macabacus - Documents\Solomon\Images\8bc150\ed8506.png]]></ContentPath>
  <ContentType>4</ContentType>
  <ContentId>deb54ffa996537be</ContentId>
  <Title>Solomon Logo_Full Color (violet text)</Title>
  <CurrentVersion>1</CurrentVersion>
  <IgnoredVersion/>
  <KeepSrcFormatting>True</KeepSrcFormatting>
  <ModifiedAt>2025-06-17 15:24:56</ModifiedAt>
  <ModifiedBy>Lexi Keresztes</ModifiedBy>
</LibraryInfo>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11C3B9584A82C4DA37247FEBCCA4956" ma:contentTypeVersion="11" ma:contentTypeDescription="Create a new document." ma:contentTypeScope="" ma:versionID="a8d8f199edcd03012551666c75c8d08b">
  <xsd:schema xmlns:xsd="http://www.w3.org/2001/XMLSchema" xmlns:xs="http://www.w3.org/2001/XMLSchema" xmlns:p="http://schemas.microsoft.com/office/2006/metadata/properties" xmlns:ns2="5216eb74-8e06-4ffa-939a-970af23fb008" xmlns:ns3="e8fbd48c-6893-4846-826a-280a5ab172d4" targetNamespace="http://schemas.microsoft.com/office/2006/metadata/properties" ma:root="true" ma:fieldsID="942c66344417123ae80039d2c530d9d2" ns2:_="" ns3:_="">
    <xsd:import namespace="5216eb74-8e06-4ffa-939a-970af23fb008"/>
    <xsd:import namespace="e8fbd48c-6893-4846-826a-280a5ab172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16eb74-8e06-4ffa-939a-970af23fb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ba4b3b7-9ab9-4191-ad5d-42b775723e3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fbd48c-6893-4846-826a-280a5ab172d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6ca9705-7ee2-4aff-b89f-affe202f6304}" ma:internalName="TaxCatchAll" ma:showField="CatchAllData" ma:web="e8fbd48c-6893-4846-826a-280a5ab172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e8fbd48c-6893-4846-826a-280a5ab172d4" xsi:nil="true"/>
    <lcf76f155ced4ddcb4097134ff3c332f xmlns="5216eb74-8e06-4ffa-939a-970af23fb008">
      <Terms xmlns="http://schemas.microsoft.com/office/infopath/2007/PartnerControls"/>
    </lcf76f155ced4ddcb4097134ff3c332f>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LibraryInfo vendor="Macabacus" version="9.8.0.0">
  <LibraryId>7f0faa</LibraryId>
  <Permission>2</Permission>
  <ContentPath><![CDATA[%USER_FOLDER%\OneDrive - Solomon Partners, L.P\Macabacus - Documents\Solomon\Images\8bc150\ed8506.png]]></ContentPath>
  <ContentType>4</ContentType>
  <ContentId>deb54ffa996537be</ContentId>
  <Title>Solomon Logo_Full Color (violet text)</Title>
  <CurrentVersion>1</CurrentVersion>
  <IgnoredVersion/>
  <KeepSrcFormatting>True</KeepSrcFormatting>
  <ModifiedAt>2025-06-17 15:21:49</ModifiedAt>
  <ModifiedBy>Lexi Keresztes</ModifiedBy>
</LibraryInfo>
</file>

<file path=customXml/item8.xml><?xml version="1.0" encoding="utf-8"?>
<LibraryInfo vendor="Macabacus" version="9.8.0.0">
  <LibraryId>7f0faa</LibraryId>
  <Permission>2</Permission>
  <ContentPath><![CDATA[%USER_FOLDER%\OneDrive - Solomon Partners, L.P\Macabacus - Documents\Solomon\Images\8bc150\ed8506.png]]></ContentPath>
  <ContentType>4</ContentType>
  <ContentId>deb54ffa996537be</ContentId>
  <Title>Solomon Logo_Full Color (violet text)</Title>
  <CurrentVersion>1</CurrentVersion>
  <IgnoredVersion/>
  <KeepSrcFormatting>True</KeepSrcFormatting>
  <ModifiedAt>2025-06-17 15:22:16</ModifiedAt>
  <ModifiedBy>Lexi Keresztes</ModifiedBy>
</LibraryInfo>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C771562-E657-48DF-9014-1F0765E9AEFF}">
  <ds:schemaRefs/>
</ds:datastoreItem>
</file>

<file path=customXml/itemProps3.xml><?xml version="1.0" encoding="utf-8"?>
<ds:datastoreItem xmlns:ds="http://schemas.openxmlformats.org/officeDocument/2006/customXml" ds:itemID="{67318E34-EF67-4BD3-BBC0-F88594258DF6}">
  <ds:schemaRefs>
    <ds:schemaRef ds:uri="http://schemas.openxmlformats.org/officeDocument/2006/bibliography"/>
  </ds:schemaRefs>
</ds:datastoreItem>
</file>

<file path=customXml/itemProps4.xml><?xml version="1.0" encoding="utf-8"?>
<ds:datastoreItem xmlns:ds="http://schemas.openxmlformats.org/officeDocument/2006/customXml" ds:itemID="{A4AF497B-76C0-4794-89A5-49641455A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16eb74-8e06-4ffa-939a-970af23fb008"/>
    <ds:schemaRef ds:uri="e8fbd48c-6893-4846-826a-280a5ab172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8AC22DF-6F50-49F9-B4BA-072F9F4113C0}">
  <ds:schemaRefs>
    <ds:schemaRef ds:uri="http://schemas.microsoft.com/office/2006/metadata/properties"/>
    <ds:schemaRef ds:uri="http://schemas.microsoft.com/office/infopath/2007/PartnerControls"/>
    <ds:schemaRef ds:uri="e8fbd48c-6893-4846-826a-280a5ab172d4"/>
    <ds:schemaRef ds:uri="5216eb74-8e06-4ffa-939a-970af23fb008"/>
  </ds:schemaRefs>
</ds:datastoreItem>
</file>

<file path=customXml/itemProps6.xml><?xml version="1.0" encoding="utf-8"?>
<ds:datastoreItem xmlns:ds="http://schemas.openxmlformats.org/officeDocument/2006/customXml" ds:itemID="{3597BF59-ACEE-44C8-9628-9270405833CE}">
  <ds:schemaRefs>
    <ds:schemaRef ds:uri="http://schemas.microsoft.com/sharepoint/v3/contenttype/forms"/>
  </ds:schemaRefs>
</ds:datastoreItem>
</file>

<file path=customXml/itemProps7.xml><?xml version="1.0" encoding="utf-8"?>
<ds:datastoreItem xmlns:ds="http://schemas.openxmlformats.org/officeDocument/2006/customXml" ds:itemID="{91A01CED-3424-4685-85A4-63642A89C37E}">
  <ds:schemaRefs/>
</ds:datastoreItem>
</file>

<file path=customXml/itemProps8.xml><?xml version="1.0" encoding="utf-8"?>
<ds:datastoreItem xmlns:ds="http://schemas.openxmlformats.org/officeDocument/2006/customXml" ds:itemID="{D72BE4D7-7F0C-4B80-A488-B22ACBF52B25}">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9</Pages>
  <Words>1048</Words>
  <Characters>6429</Characters>
  <Application>Microsoft Office Word</Application>
  <DocSecurity>0</DocSecurity>
  <Lines>264</Lines>
  <Paragraphs>124</Paragraphs>
  <ScaleCrop>false</ScaleCrop>
  <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NAME</dc:title>
  <dc:subject>Solution Design Document</dc:subject>
  <dc:creator>Nadina Elekse</dc:creator>
  <cp:keywords/>
  <dc:description/>
  <cp:lastModifiedBy>Nadina Elekse</cp:lastModifiedBy>
  <cp:revision>69</cp:revision>
  <dcterms:created xsi:type="dcterms:W3CDTF">2026-01-07T21:03:00Z</dcterms:created>
  <dcterms:modified xsi:type="dcterms:W3CDTF">2026-02-03T22:12:00Z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0x010100B11C3B9584A82C4DA37247FEBCCA4956</vt:lpwstr>
  </property>
  <property fmtid="{D5CDD505-2E9C-101B-9397-08002B2CF9AE}" pid="3" name="_dlc_DocIdItemGuid">
    <vt:lpwstr>d216ed90-77f4-4211-a5d8-d578d6445c90</vt:lpwstr>
  </property>
  <property fmtid="{D5CDD505-2E9C-101B-9397-08002B2CF9AE}" pid="4" name="MediaServiceImageTags">
    <vt:lpwstr/>
  </property>
  <property fmtid="{D5CDD505-2E9C-101B-9397-08002B2CF9AE}" pid="5" name="docLang">
    <vt:lpwstr>en</vt:lpwstr>
  </property>
</Properties>
</file>