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10BED0A1" w:rsidR="0048346F" w:rsidRPr="007213A7" w:rsidRDefault="0048346F" w:rsidP="0048346F">
      <w:pPr>
        <w:pStyle w:val="Corpodetextopersonalizado"/>
      </w:pPr>
      <w:r w:rsidRPr="0048346F">
        <w:t xml:space="preserve">A </w:t>
      </w:r>
      <w:r w:rsidRPr="0048346F">
        <w:rPr>
          <w:rStyle w:val="CorpodetextopersonalizadoChar"/>
        </w:rPr>
        <w:t>Norma de</w:t>
      </w:r>
      <w:r w:rsidR="001A0BFD">
        <w:rPr>
          <w:rStyle w:val="CorpodetextopersonalizadoChar"/>
        </w:rPr>
        <w:t xml:space="preserve"> </w:t>
      </w:r>
      <w:r w:rsidR="00BB5F89">
        <w:rPr>
          <w:rStyle w:val="CorpodetextopersonalizadoChar"/>
        </w:rPr>
        <w:t>Gestão de Logs</w:t>
      </w:r>
      <w:r w:rsidRPr="0048346F">
        <w:rPr>
          <w:rStyle w:val="CorpodetextopersonalizadoChar"/>
        </w:rPr>
        <w:t xml:space="preserve"> </w:t>
      </w:r>
      <w:r w:rsidRPr="00AB10CF">
        <w:rPr>
          <w:rStyle w:val="CorpodetextopersonalizadoChar"/>
          <w:b/>
          <w:bCs/>
        </w:rPr>
        <w:t>NOR-SGSI-00</w:t>
      </w:r>
      <w:r w:rsidR="0052336C">
        <w:rPr>
          <w:rStyle w:val="CorpodetextopersonalizadoChar"/>
          <w:b/>
          <w:bCs/>
        </w:rPr>
        <w:t>8</w:t>
      </w:r>
      <w:r w:rsidRPr="0048346F">
        <w:rPr>
          <w:rStyle w:val="CorpodetextopersonalizadoChar"/>
        </w:rPr>
        <w:t xml:space="preserve"> complementa a Política de Segurança da Informação</w:t>
      </w:r>
      <w:r w:rsidR="00301570">
        <w:rPr>
          <w:rStyle w:val="CorpodetextopersonalizadoChar"/>
        </w:rPr>
        <w:t xml:space="preserve"> e Política de Proteção de Dados</w:t>
      </w:r>
      <w:r w:rsidRPr="0048346F">
        <w:rPr>
          <w:rStyle w:val="CorpodetextopersonalizadoChar"/>
        </w:rPr>
        <w:t xml:space="preserve">, definindo as diretrizes para </w:t>
      </w:r>
      <w:r w:rsidR="00BB5F89">
        <w:rPr>
          <w:rStyle w:val="CorpodetextopersonalizadoChar"/>
        </w:rPr>
        <w:t>a</w:t>
      </w:r>
      <w:r w:rsidR="001A0BFD">
        <w:rPr>
          <w:rStyle w:val="CorpodetextopersonalizadoChar"/>
        </w:rPr>
        <w:t xml:space="preserve"> </w:t>
      </w:r>
      <w:r w:rsidR="00BB5F89">
        <w:rPr>
          <w:rStyle w:val="CorpodetextopersonalizadoChar"/>
        </w:rPr>
        <w:t>gestão de logs de segurança dos sistemas</w:t>
      </w:r>
      <w:r w:rsidR="00962C07">
        <w:rPr>
          <w:rStyle w:val="CorpodetextopersonalizadoChar"/>
        </w:rPr>
        <w:t xml:space="preserve"> e recursos</w:t>
      </w:r>
      <w:r w:rsidR="00BB5F89">
        <w:rPr>
          <w:rStyle w:val="CorpodetextopersonalizadoChar"/>
        </w:rPr>
        <w:t xml:space="preserve"> utilizados pela </w:t>
      </w:r>
      <w:r w:rsidR="00BB5F89">
        <w:rPr>
          <w:rStyle w:val="CorpodetextopersonalizadoChar"/>
          <w:b/>
          <w:bCs/>
        </w:rPr>
        <w:t>Demarco</w:t>
      </w:r>
      <w:r w:rsidRPr="0048346F">
        <w:rPr>
          <w:rStyle w:val="CorpodetextopersonalizadoChar"/>
        </w:rPr>
        <w:t>.</w:t>
      </w:r>
      <w:r w:rsidR="00BB5F89">
        <w:rPr>
          <w:rStyle w:val="CorpodetextopersonalizadoChar"/>
        </w:rPr>
        <w:t xml:space="preserve"> 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215351AC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</w:t>
      </w:r>
      <w:r w:rsidR="00620B1A">
        <w:t xml:space="preserve"> e Política de Proteção de Dados</w:t>
      </w:r>
      <w:r w:rsidR="0048346F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11C6BCC6" w14:textId="2F8E969D" w:rsidR="00AD0806" w:rsidRDefault="00AD0806" w:rsidP="00AD0806">
      <w:pPr>
        <w:pStyle w:val="BulletPoint"/>
      </w:pPr>
      <w:r w:rsidRPr="00AD0806">
        <w:rPr>
          <w:b/>
          <w:bCs/>
        </w:rPr>
        <w:t>Evento de segurança da informação:</w:t>
      </w:r>
      <w:r>
        <w:t xml:space="preserve"> </w:t>
      </w:r>
      <w:bookmarkStart w:id="0" w:name="_Hlk171366165"/>
      <w:r>
        <w:t>Ocorrências identificadas por meio de ferramentas de monitoramento ou situações identificadas pelo usuário final que podem indicar possível incidente de segurança da informação.</w:t>
      </w:r>
    </w:p>
    <w:bookmarkEnd w:id="0"/>
    <w:p w14:paraId="26493648" w14:textId="181C2FB2" w:rsidR="009B06D0" w:rsidRPr="009B06D0" w:rsidRDefault="00AD0806" w:rsidP="009B06D0">
      <w:pPr>
        <w:pStyle w:val="Ttulo4"/>
        <w:spacing w:line="253" w:lineRule="atLeast"/>
        <w:rPr>
          <w:color w:val="222222"/>
        </w:rPr>
      </w:pPr>
      <w:r w:rsidRPr="009B06D0">
        <w:rPr>
          <w:b/>
          <w:bCs/>
        </w:rPr>
        <w:t>Incidente de segurança da informação:</w:t>
      </w:r>
      <w:r>
        <w:t xml:space="preserve"> </w:t>
      </w:r>
      <w:bookmarkStart w:id="1" w:name="art317."/>
      <w:bookmarkEnd w:id="1"/>
      <w:r w:rsidR="00E84CB0">
        <w:rPr>
          <w:color w:val="222222"/>
        </w:rPr>
        <w:t>U</w:t>
      </w:r>
      <w:r w:rsidR="009B06D0" w:rsidRPr="009B06D0">
        <w:rPr>
          <w:color w:val="222222"/>
        </w:rPr>
        <w:t>m evento ou conjunto de eventos indesejados de segurança da informação, com possibilidade significativa de afetar as atividades ou ameaçar as informações da </w:t>
      </w:r>
      <w:r w:rsidR="009B06D0" w:rsidRPr="009B06D0">
        <w:rPr>
          <w:b/>
          <w:bCs/>
          <w:color w:val="222222"/>
        </w:rPr>
        <w:t>Demarco</w:t>
      </w:r>
      <w:r w:rsidR="009B06D0" w:rsidRPr="009B06D0">
        <w:rPr>
          <w:color w:val="222222"/>
        </w:rPr>
        <w:t>.</w:t>
      </w:r>
    </w:p>
    <w:p w14:paraId="2FAE2527" w14:textId="61B430FC" w:rsidR="004D7652" w:rsidRPr="009B06D0" w:rsidRDefault="004D7652" w:rsidP="00A24FF9">
      <w:pPr>
        <w:pStyle w:val="BulletPoint"/>
        <w:rPr>
          <w:b/>
          <w:bCs/>
        </w:rPr>
      </w:pPr>
      <w:r w:rsidRPr="009B06D0">
        <w:rPr>
          <w:b/>
          <w:bCs/>
        </w:rPr>
        <w:t>Logs:</w:t>
      </w:r>
      <w:r w:rsidR="00412899" w:rsidRPr="009B06D0">
        <w:rPr>
          <w:b/>
          <w:bCs/>
        </w:rPr>
        <w:t xml:space="preserve"> </w:t>
      </w:r>
      <w:r w:rsidR="00412899">
        <w:t>Registro</w:t>
      </w:r>
      <w:r w:rsidR="00FB5337">
        <w:t xml:space="preserve"> de atividades e eventos dentro de um sistema computacional.</w:t>
      </w:r>
    </w:p>
    <w:p w14:paraId="55293E65" w14:textId="37860EEE" w:rsidR="001A0BFD" w:rsidRPr="0095217F" w:rsidRDefault="0095217F" w:rsidP="001A0BFD">
      <w:pPr>
        <w:pStyle w:val="BulletPoint"/>
      </w:pPr>
      <w:r>
        <w:rPr>
          <w:b/>
        </w:rPr>
        <w:t>Logs</w:t>
      </w:r>
      <w:r w:rsidR="000F638D">
        <w:rPr>
          <w:b/>
        </w:rPr>
        <w:t xml:space="preserve"> de atividade de usuário</w:t>
      </w:r>
      <w:r>
        <w:rPr>
          <w:b/>
        </w:rPr>
        <w:t>:</w:t>
      </w:r>
      <w:r w:rsidR="004F783D">
        <w:rPr>
          <w:b/>
        </w:rPr>
        <w:t xml:space="preserve"> </w:t>
      </w:r>
      <w:r w:rsidR="00FB5337">
        <w:rPr>
          <w:bCs/>
        </w:rPr>
        <w:t>Registro de atividades realizadas por um usuário dentro de um sistema</w:t>
      </w:r>
      <w:r w:rsidR="007D1E37">
        <w:rPr>
          <w:bCs/>
        </w:rPr>
        <w:t>.</w:t>
      </w:r>
    </w:p>
    <w:p w14:paraId="79E99162" w14:textId="40F7BCF7" w:rsidR="000F638D" w:rsidRDefault="000F638D" w:rsidP="00F65E47">
      <w:pPr>
        <w:pStyle w:val="BulletPoint"/>
      </w:pPr>
      <w:r>
        <w:rPr>
          <w:b/>
          <w:bCs/>
        </w:rPr>
        <w:t>Logs de status do sistema:</w:t>
      </w:r>
      <w:r w:rsidR="00697F9D">
        <w:rPr>
          <w:b/>
          <w:bCs/>
        </w:rPr>
        <w:t xml:space="preserve"> </w:t>
      </w:r>
      <w:r w:rsidR="00697F9D">
        <w:t xml:space="preserve">Registro de eventos </w:t>
      </w:r>
      <w:r w:rsidR="000C6D7D">
        <w:t>sistêmicos, que não foram realizados por um usuário.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63A0A7A4" w:rsidR="009D3E06" w:rsidRPr="00AE231D" w:rsidRDefault="00AE231D" w:rsidP="5E4EE53A">
      <w:pPr>
        <w:pStyle w:val="Corpodetextopersonalizado"/>
      </w:pPr>
      <w:r>
        <w:t>Os logs de atividades realizadas pelos usuários em sistemas são</w:t>
      </w:r>
      <w:r w:rsidR="0095217F">
        <w:t xml:space="preserve"> fundamenta</w:t>
      </w:r>
      <w:r>
        <w:t>is</w:t>
      </w:r>
      <w:r w:rsidR="0095217F">
        <w:t xml:space="preserve"> para </w:t>
      </w:r>
      <w:r>
        <w:t xml:space="preserve">a preservação da segurança da informação e privacidade de dados da </w:t>
      </w:r>
      <w:r w:rsidRPr="5E4EE53A">
        <w:rPr>
          <w:b/>
          <w:bCs/>
        </w:rPr>
        <w:t>Demarco</w:t>
      </w:r>
      <w:r>
        <w:t xml:space="preserve">. Através destes logs, podemos investigar </w:t>
      </w:r>
      <w:r w:rsidR="5D061F71">
        <w:t>I</w:t>
      </w:r>
      <w:r>
        <w:t xml:space="preserve">ncidentes de </w:t>
      </w:r>
      <w:r w:rsidR="6651CB29">
        <w:t>S</w:t>
      </w:r>
      <w:r>
        <w:t xml:space="preserve">egurança da </w:t>
      </w:r>
      <w:r w:rsidR="1101D5CF">
        <w:t>I</w:t>
      </w:r>
      <w:r>
        <w:t xml:space="preserve">nformação e </w:t>
      </w:r>
      <w:r w:rsidR="0D5AEF5B">
        <w:t>P</w:t>
      </w:r>
      <w:r>
        <w:t>rivacidade</w:t>
      </w:r>
      <w:r w:rsidR="00432CBE">
        <w:t xml:space="preserve">, nos permitindo atuar </w:t>
      </w:r>
      <w:r w:rsidR="55616217">
        <w:t>de maneira preventiva</w:t>
      </w:r>
      <w:r w:rsidR="008002D1">
        <w:t>. As seguintes diretrizes devem ser observadas:</w:t>
      </w:r>
    </w:p>
    <w:p w14:paraId="62D446F0" w14:textId="2C357113" w:rsidR="0094663D" w:rsidRDefault="00666222" w:rsidP="0094663D">
      <w:pPr>
        <w:pStyle w:val="Ttulo2"/>
      </w:pPr>
      <w:r>
        <w:t>Criação</w:t>
      </w:r>
      <w:r w:rsidR="0026235B">
        <w:t>,</w:t>
      </w:r>
      <w:r>
        <w:t xml:space="preserve"> armazenamento</w:t>
      </w:r>
      <w:r w:rsidR="0026235B">
        <w:t>, acesso e manipulação</w:t>
      </w:r>
      <w:r>
        <w:t xml:space="preserve"> de logs </w:t>
      </w:r>
    </w:p>
    <w:p w14:paraId="0D3801B0" w14:textId="36207F0D" w:rsidR="001A0BFD" w:rsidRDefault="00845B1D" w:rsidP="007B06C0">
      <w:pPr>
        <w:pStyle w:val="AlgarimosRomanos"/>
      </w:pPr>
      <w:r>
        <w:t xml:space="preserve">Os sistemas que forem contratados </w:t>
      </w:r>
      <w:r w:rsidR="00A13430">
        <w:t xml:space="preserve">ou criados pela </w:t>
      </w:r>
      <w:r w:rsidR="00A13430">
        <w:rPr>
          <w:b/>
          <w:bCs/>
        </w:rPr>
        <w:t>Demarco</w:t>
      </w:r>
      <w:r>
        <w:t xml:space="preserve"> devem possuir a capacidade de criar logs d</w:t>
      </w:r>
      <w:r w:rsidR="00580787">
        <w:t>e status do sistema e d</w:t>
      </w:r>
      <w:r>
        <w:t>as atividades realizadas pelos usuários</w:t>
      </w:r>
      <w:r w:rsidR="00E765A0">
        <w:t>;</w:t>
      </w:r>
    </w:p>
    <w:p w14:paraId="2F237186" w14:textId="281C228D" w:rsidR="00DC12C5" w:rsidRDefault="00F53F5B" w:rsidP="007B06C0">
      <w:pPr>
        <w:pStyle w:val="AlgarimosRomanos"/>
      </w:pPr>
      <w:r>
        <w:t>Convém que os logs contenham no mínimo: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4534"/>
        <w:gridCol w:w="4516"/>
      </w:tblGrid>
      <w:tr w:rsidR="000F638D" w14:paraId="1AF9DE01" w14:textId="77777777" w:rsidTr="006F67DB">
        <w:tc>
          <w:tcPr>
            <w:tcW w:w="4534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A1CF9FE" w14:textId="3AF037C6" w:rsidR="000F638D" w:rsidRPr="006F67DB" w:rsidRDefault="000F638D" w:rsidP="006F67DB">
            <w:pPr>
              <w:pStyle w:val="Corpodetextopersonalizado"/>
              <w:jc w:val="center"/>
              <w:rPr>
                <w:b/>
                <w:bCs/>
              </w:rPr>
            </w:pPr>
            <w:r w:rsidRPr="006F67DB">
              <w:rPr>
                <w:b/>
                <w:bCs/>
              </w:rPr>
              <w:t>LOGS DE STATUS DO SISTEMA</w:t>
            </w:r>
          </w:p>
        </w:tc>
        <w:tc>
          <w:tcPr>
            <w:tcW w:w="4516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AF7A76" w14:textId="699182BC" w:rsidR="000F638D" w:rsidRPr="006F67DB" w:rsidRDefault="000F638D" w:rsidP="006F67DB">
            <w:pPr>
              <w:pStyle w:val="Corpodetextopersonalizado"/>
              <w:jc w:val="center"/>
              <w:rPr>
                <w:b/>
                <w:bCs/>
              </w:rPr>
            </w:pPr>
            <w:r w:rsidRPr="006F67DB">
              <w:rPr>
                <w:b/>
                <w:bCs/>
              </w:rPr>
              <w:t>LOGS DE ATIVIDADES DO USUÁRIO</w:t>
            </w:r>
          </w:p>
        </w:tc>
      </w:tr>
      <w:tr w:rsidR="000F638D" w14:paraId="6038B221" w14:textId="77777777" w:rsidTr="00B6093B">
        <w:tc>
          <w:tcPr>
            <w:tcW w:w="4534" w:type="dxa"/>
            <w:vAlign w:val="center"/>
          </w:tcPr>
          <w:p w14:paraId="7EC69DBB" w14:textId="427C18F0" w:rsidR="000F638D" w:rsidRDefault="008C4A75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Situação ocorrida (falha de componente do sistema</w:t>
            </w:r>
            <w:r w:rsidR="00D75C49">
              <w:t xml:space="preserve">, </w:t>
            </w:r>
            <w:r w:rsidR="00B6093B">
              <w:t>capacidade armazenamento excedida</w:t>
            </w:r>
            <w:r>
              <w:t xml:space="preserve"> etc.)</w:t>
            </w:r>
          </w:p>
        </w:tc>
        <w:tc>
          <w:tcPr>
            <w:tcW w:w="4516" w:type="dxa"/>
            <w:vAlign w:val="center"/>
          </w:tcPr>
          <w:p w14:paraId="249E192E" w14:textId="043789AB" w:rsidR="000F638D" w:rsidRDefault="000F638D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Responsável pela ação</w:t>
            </w:r>
          </w:p>
        </w:tc>
      </w:tr>
      <w:tr w:rsidR="000F638D" w14:paraId="56D2CAFE" w14:textId="77777777" w:rsidTr="00B6093B">
        <w:tc>
          <w:tcPr>
            <w:tcW w:w="4534" w:type="dxa"/>
            <w:vAlign w:val="center"/>
          </w:tcPr>
          <w:p w14:paraId="7A169392" w14:textId="635A27C2" w:rsidR="000F638D" w:rsidRDefault="00792854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Data e hora</w:t>
            </w:r>
          </w:p>
        </w:tc>
        <w:tc>
          <w:tcPr>
            <w:tcW w:w="4516" w:type="dxa"/>
            <w:vAlign w:val="center"/>
          </w:tcPr>
          <w:p w14:paraId="4F284458" w14:textId="3250415B" w:rsidR="000F638D" w:rsidRDefault="000F638D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Ação realizada</w:t>
            </w:r>
          </w:p>
        </w:tc>
      </w:tr>
      <w:tr w:rsidR="000F638D" w14:paraId="16A8CC68" w14:textId="77777777" w:rsidTr="00B6093B">
        <w:tc>
          <w:tcPr>
            <w:tcW w:w="4534" w:type="dxa"/>
            <w:vAlign w:val="center"/>
          </w:tcPr>
          <w:p w14:paraId="6FC2691B" w14:textId="2260E4C0" w:rsidR="000F638D" w:rsidRDefault="00B6093B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-</w:t>
            </w:r>
          </w:p>
        </w:tc>
        <w:tc>
          <w:tcPr>
            <w:tcW w:w="4516" w:type="dxa"/>
            <w:vAlign w:val="center"/>
          </w:tcPr>
          <w:p w14:paraId="10473429" w14:textId="4618F377" w:rsidR="000F638D" w:rsidRDefault="000F638D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Data e hora</w:t>
            </w:r>
          </w:p>
        </w:tc>
      </w:tr>
      <w:tr w:rsidR="000F638D" w14:paraId="12BB2CDA" w14:textId="77777777" w:rsidTr="00B6093B">
        <w:tc>
          <w:tcPr>
            <w:tcW w:w="4534" w:type="dxa"/>
            <w:vAlign w:val="center"/>
          </w:tcPr>
          <w:p w14:paraId="64B67E82" w14:textId="7A345D55" w:rsidR="000F638D" w:rsidRDefault="00B6093B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-</w:t>
            </w:r>
          </w:p>
        </w:tc>
        <w:tc>
          <w:tcPr>
            <w:tcW w:w="4516" w:type="dxa"/>
            <w:vAlign w:val="center"/>
          </w:tcPr>
          <w:p w14:paraId="48201B11" w14:textId="08D1E5AB" w:rsidR="000F638D" w:rsidRDefault="000F638D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Dado anterior do campo alterado</w:t>
            </w:r>
          </w:p>
        </w:tc>
      </w:tr>
      <w:tr w:rsidR="000F638D" w14:paraId="700E3E93" w14:textId="77777777" w:rsidTr="00B6093B">
        <w:tc>
          <w:tcPr>
            <w:tcW w:w="4534" w:type="dxa"/>
            <w:vAlign w:val="center"/>
          </w:tcPr>
          <w:p w14:paraId="31B45A39" w14:textId="45ED7FF0" w:rsidR="000F638D" w:rsidRDefault="00B6093B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-</w:t>
            </w:r>
          </w:p>
        </w:tc>
        <w:tc>
          <w:tcPr>
            <w:tcW w:w="4516" w:type="dxa"/>
            <w:vAlign w:val="center"/>
          </w:tcPr>
          <w:p w14:paraId="6EF60AEE" w14:textId="61207BC7" w:rsidR="000F638D" w:rsidRDefault="000F638D" w:rsidP="000F638D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Status da ação (sucesso ou falha</w:t>
            </w:r>
            <w:r w:rsidR="000667B2">
              <w:t>)</w:t>
            </w:r>
          </w:p>
        </w:tc>
      </w:tr>
    </w:tbl>
    <w:p w14:paraId="652BB908" w14:textId="77777777" w:rsidR="000F638D" w:rsidRPr="00A47705" w:rsidRDefault="000F638D" w:rsidP="5E4EE53A">
      <w:pPr>
        <w:pStyle w:val="AlgarimosRomanos"/>
        <w:numPr>
          <w:ilvl w:val="0"/>
          <w:numId w:val="0"/>
        </w:numPr>
        <w:ind w:left="425"/>
        <w:rPr>
          <w:highlight w:val="yellow"/>
        </w:rPr>
      </w:pPr>
    </w:p>
    <w:p w14:paraId="18EFBAB5" w14:textId="49A0C82B" w:rsidR="006B60EE" w:rsidRPr="00A47705" w:rsidRDefault="00DE7A91" w:rsidP="5E4EE53A">
      <w:pPr>
        <w:pStyle w:val="AlgarimosRomanos"/>
      </w:pPr>
      <w:r w:rsidRPr="00A47705">
        <w:t xml:space="preserve">Convém que </w:t>
      </w:r>
      <w:r w:rsidR="00E765A0" w:rsidRPr="00A47705">
        <w:t xml:space="preserve">os logs </w:t>
      </w:r>
      <w:r w:rsidRPr="00A47705">
        <w:t xml:space="preserve">sejam </w:t>
      </w:r>
      <w:r w:rsidR="00E765A0" w:rsidRPr="00A47705">
        <w:t>armazenados em local diferente do</w:t>
      </w:r>
      <w:r w:rsidR="006B60EE" w:rsidRPr="00A47705">
        <w:t xml:space="preserve"> original, para que não se percam em caso de incidentes;</w:t>
      </w:r>
    </w:p>
    <w:p w14:paraId="7A415907" w14:textId="254C2E4C" w:rsidR="00E765A0" w:rsidRDefault="006B60EE" w:rsidP="007B06C0">
      <w:pPr>
        <w:pStyle w:val="AlgarimosRomanos"/>
      </w:pPr>
      <w:r>
        <w:t>O período mínimo para armazenamento destes logs</w:t>
      </w:r>
      <w:r w:rsidR="00B85888">
        <w:t xml:space="preserve"> nos sistemas</w:t>
      </w:r>
      <w:r>
        <w:t xml:space="preserve"> é de </w:t>
      </w:r>
      <w:r w:rsidR="00DA42DA">
        <w:t>365 (trezentos e sessenta e cinco)</w:t>
      </w:r>
      <w:r w:rsidR="00E765A0">
        <w:t xml:space="preserve"> </w:t>
      </w:r>
      <w:r>
        <w:t>dias</w:t>
      </w:r>
      <w:r w:rsidR="00703549">
        <w:t>;</w:t>
      </w:r>
    </w:p>
    <w:p w14:paraId="50BF8208" w14:textId="1DDB414D" w:rsidR="00703549" w:rsidRDefault="00703549" w:rsidP="007B06C0">
      <w:pPr>
        <w:pStyle w:val="AlgarimosRomanos"/>
      </w:pPr>
      <w:r>
        <w:t>Os logs que forem transmitidos para outro</w:t>
      </w:r>
      <w:r w:rsidR="006F2E68">
        <w:t xml:space="preserve"> sistema ou local de armazenamento, devem utilizar protocolos </w:t>
      </w:r>
      <w:r w:rsidR="00F5789F">
        <w:t>seguros</w:t>
      </w:r>
      <w:r w:rsidR="006F2E68">
        <w:t>;</w:t>
      </w:r>
    </w:p>
    <w:p w14:paraId="3859ACC2" w14:textId="55A893B7" w:rsidR="006F2E68" w:rsidRDefault="0026235B" w:rsidP="007B06C0">
      <w:pPr>
        <w:pStyle w:val="AlgarimosRomanos"/>
      </w:pPr>
      <w:r>
        <w:t>O acesso a</w:t>
      </w:r>
      <w:r w:rsidR="0021278C">
        <w:t>os</w:t>
      </w:r>
      <w:r>
        <w:t xml:space="preserve"> logs deve ser restri</w:t>
      </w:r>
      <w:r w:rsidR="0021278C">
        <w:t>to</w:t>
      </w:r>
      <w:r>
        <w:t xml:space="preserve"> a pessoas com autorização </w:t>
      </w:r>
      <w:r w:rsidR="00D47A87">
        <w:t>apropriada;</w:t>
      </w:r>
    </w:p>
    <w:p w14:paraId="5BD2D551" w14:textId="6AF9C8F8" w:rsidR="00D47A87" w:rsidRDefault="00D47A87" w:rsidP="007B06C0">
      <w:pPr>
        <w:pStyle w:val="AlgarimosRomanos"/>
      </w:pPr>
      <w:r>
        <w:t>Logs de administradores de sistema devem ser registrados sempre que possível</w:t>
      </w:r>
      <w:r w:rsidR="002544A6">
        <w:t xml:space="preserve"> e</w:t>
      </w:r>
      <w:r>
        <w:t xml:space="preserve"> </w:t>
      </w:r>
      <w:r w:rsidR="0A05AB50">
        <w:t xml:space="preserve">a </w:t>
      </w:r>
      <w:r>
        <w:t xml:space="preserve">eles não </w:t>
      </w:r>
      <w:r w:rsidR="2E3279BC">
        <w:t xml:space="preserve">deve ser concedida </w:t>
      </w:r>
      <w:r>
        <w:t xml:space="preserve">permissão para </w:t>
      </w:r>
      <w:r w:rsidR="00414838">
        <w:t>exclusão</w:t>
      </w:r>
      <w:r w:rsidR="00C76F76">
        <w:t xml:space="preserve"> de seus próprios </w:t>
      </w:r>
      <w:r w:rsidR="258F5D94">
        <w:t>registros</w:t>
      </w:r>
      <w:r w:rsidR="00C76F76">
        <w:t>;</w:t>
      </w:r>
    </w:p>
    <w:p w14:paraId="4AC26BD4" w14:textId="54032362" w:rsidR="00C76F76" w:rsidRDefault="00C90CE5" w:rsidP="007B06C0">
      <w:pPr>
        <w:pStyle w:val="AlgarimosRomanos"/>
      </w:pPr>
      <w:r>
        <w:t>A</w:t>
      </w:r>
      <w:r w:rsidR="0044413A">
        <w:t xml:space="preserve"> altera</w:t>
      </w:r>
      <w:r w:rsidR="004E2042">
        <w:t>ção</w:t>
      </w:r>
      <w:r w:rsidR="0044413A">
        <w:t xml:space="preserve"> ou exclu</w:t>
      </w:r>
      <w:r w:rsidR="004E2042">
        <w:t xml:space="preserve">são de logs </w:t>
      </w:r>
      <w:r>
        <w:t>deve ser devidamente registrada e justificada. Convém que o(s) sistema(s) utilizados possuam funcionalidade técnica para este controle.</w:t>
      </w:r>
    </w:p>
    <w:p w14:paraId="299A1BE5" w14:textId="407E7E96" w:rsidR="007B06C0" w:rsidRDefault="006F67DB" w:rsidP="001A0BFD">
      <w:pPr>
        <w:pStyle w:val="Ttulo2"/>
      </w:pPr>
      <w:r>
        <w:t>Monitoramento de Logs</w:t>
      </w:r>
    </w:p>
    <w:p w14:paraId="1B9EFBE5" w14:textId="6AE99FD5" w:rsidR="007B06C0" w:rsidRDefault="00962106" w:rsidP="00962106">
      <w:pPr>
        <w:pStyle w:val="AlgarimosRomanos"/>
        <w:numPr>
          <w:ilvl w:val="0"/>
          <w:numId w:val="47"/>
        </w:numPr>
        <w:ind w:left="426"/>
      </w:pPr>
      <w:r>
        <w:t>Deve ser estabelecido</w:t>
      </w:r>
      <w:r w:rsidR="006B3A4E">
        <w:t xml:space="preserve"> e mantido</w:t>
      </w:r>
      <w:r>
        <w:t xml:space="preserve"> monitoramento </w:t>
      </w:r>
      <w:r w:rsidR="004F0CA2">
        <w:t xml:space="preserve">de segurança </w:t>
      </w:r>
      <w:r>
        <w:t xml:space="preserve">dos logs </w:t>
      </w:r>
      <w:r w:rsidR="00AD0806">
        <w:t>d</w:t>
      </w:r>
      <w:r>
        <w:t xml:space="preserve">os </w:t>
      </w:r>
      <w:r w:rsidR="006B3A4E">
        <w:t xml:space="preserve">seguintes </w:t>
      </w:r>
      <w:r>
        <w:t>sistemas</w:t>
      </w:r>
      <w:r w:rsidR="006B3A4E">
        <w:t>:</w:t>
      </w:r>
    </w:p>
    <w:tbl>
      <w:tblPr>
        <w:tblStyle w:val="Tabelacomgrade"/>
        <w:tblW w:w="10083" w:type="dxa"/>
        <w:tblInd w:w="-276" w:type="dxa"/>
        <w:tblLook w:val="04A0" w:firstRow="1" w:lastRow="0" w:firstColumn="1" w:lastColumn="0" w:noHBand="0" w:noVBand="1"/>
      </w:tblPr>
      <w:tblGrid>
        <w:gridCol w:w="2132"/>
        <w:gridCol w:w="2909"/>
        <w:gridCol w:w="2521"/>
        <w:gridCol w:w="2521"/>
      </w:tblGrid>
      <w:tr w:rsidR="00AD0806" w14:paraId="5232BBDF" w14:textId="0A4A7406" w:rsidTr="604FF3C2">
        <w:trPr>
          <w:trHeight w:val="351"/>
        </w:trPr>
        <w:tc>
          <w:tcPr>
            <w:tcW w:w="213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736A49" w14:textId="2B20422D" w:rsidR="00AD0806" w:rsidRPr="006B3A4E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B3A4E">
              <w:rPr>
                <w:b/>
                <w:bCs/>
              </w:rPr>
              <w:t>SISTEMAS</w:t>
            </w:r>
          </w:p>
        </w:tc>
        <w:tc>
          <w:tcPr>
            <w:tcW w:w="29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4C16F5A" w14:textId="16956E30" w:rsidR="00AD0806" w:rsidRPr="006B3A4E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B3A4E">
              <w:rPr>
                <w:b/>
                <w:bCs/>
              </w:rPr>
              <w:t>MONITORAMENTO</w:t>
            </w:r>
          </w:p>
        </w:tc>
        <w:tc>
          <w:tcPr>
            <w:tcW w:w="252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BD99AD9" w14:textId="569965AF" w:rsidR="00AD0806" w:rsidRPr="006B3A4E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commentRangeStart w:id="2"/>
            <w:r>
              <w:rPr>
                <w:b/>
                <w:bCs/>
              </w:rPr>
              <w:t>TRATAMENTO DE EVENTOS</w:t>
            </w:r>
            <w:commentRangeEnd w:id="2"/>
            <w:r w:rsidR="00E65BC2">
              <w:rPr>
                <w:rStyle w:val="Refdecomentrio"/>
                <w:rFonts w:ascii="Times New Roman" w:eastAsia="Times New Roman" w:hAnsi="Times New Roman" w:cs="Times New Roman"/>
              </w:rPr>
              <w:commentReference w:id="2"/>
            </w:r>
          </w:p>
        </w:tc>
        <w:tc>
          <w:tcPr>
            <w:tcW w:w="252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22A542" w14:textId="56687294" w:rsidR="00AD0806" w:rsidRPr="006B3A4E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B3A4E">
              <w:rPr>
                <w:b/>
                <w:bCs/>
              </w:rPr>
              <w:t>RESPONSÁVEL</w:t>
            </w:r>
          </w:p>
        </w:tc>
      </w:tr>
      <w:tr w:rsidR="00AD0806" w14:paraId="023CCF3D" w14:textId="3B36F4CE" w:rsidTr="604FF3C2">
        <w:trPr>
          <w:trHeight w:val="330"/>
        </w:trPr>
        <w:tc>
          <w:tcPr>
            <w:tcW w:w="2132" w:type="dxa"/>
            <w:vAlign w:val="center"/>
          </w:tcPr>
          <w:p w14:paraId="7F5E2B9B" w14:textId="71F653D3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Microsoft Azure</w:t>
            </w:r>
          </w:p>
        </w:tc>
        <w:tc>
          <w:tcPr>
            <w:tcW w:w="2909" w:type="dxa"/>
            <w:vAlign w:val="center"/>
          </w:tcPr>
          <w:p w14:paraId="5ABBD217" w14:textId="3920063D" w:rsidR="00031799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Logs da própria solução</w:t>
            </w:r>
          </w:p>
        </w:tc>
        <w:tc>
          <w:tcPr>
            <w:tcW w:w="2521" w:type="dxa"/>
            <w:vAlign w:val="center"/>
          </w:tcPr>
          <w:p w14:paraId="7277B510" w14:textId="1BAD825B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Na própria solução</w:t>
            </w:r>
          </w:p>
        </w:tc>
        <w:tc>
          <w:tcPr>
            <w:tcW w:w="2521" w:type="dxa"/>
            <w:vAlign w:val="center"/>
          </w:tcPr>
          <w:p w14:paraId="53110100" w14:textId="0B9FD2AD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 xml:space="preserve">DCIT e </w:t>
            </w:r>
            <w:r w:rsidR="00195D2F">
              <w:t>Infraestrutura</w:t>
            </w:r>
          </w:p>
        </w:tc>
      </w:tr>
      <w:tr w:rsidR="00AD0806" w14:paraId="5177FD55" w14:textId="29733152" w:rsidTr="604FF3C2">
        <w:trPr>
          <w:trHeight w:val="351"/>
        </w:trPr>
        <w:tc>
          <w:tcPr>
            <w:tcW w:w="2132" w:type="dxa"/>
            <w:vAlign w:val="center"/>
          </w:tcPr>
          <w:p w14:paraId="71E70DEE" w14:textId="56489DB0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M365</w:t>
            </w:r>
          </w:p>
        </w:tc>
        <w:tc>
          <w:tcPr>
            <w:tcW w:w="2909" w:type="dxa"/>
            <w:vAlign w:val="center"/>
          </w:tcPr>
          <w:p w14:paraId="480E5B33" w14:textId="049B9564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Logs da própria soluçã</w:t>
            </w:r>
            <w:r w:rsidR="00031799">
              <w:t>o</w:t>
            </w:r>
          </w:p>
        </w:tc>
        <w:tc>
          <w:tcPr>
            <w:tcW w:w="2521" w:type="dxa"/>
            <w:vAlign w:val="center"/>
          </w:tcPr>
          <w:p w14:paraId="69CD881F" w14:textId="372876A9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Na própria solução</w:t>
            </w:r>
          </w:p>
        </w:tc>
        <w:tc>
          <w:tcPr>
            <w:tcW w:w="2521" w:type="dxa"/>
            <w:vAlign w:val="center"/>
          </w:tcPr>
          <w:p w14:paraId="3B10F4C5" w14:textId="0D61DEA3" w:rsidR="00AD0806" w:rsidRDefault="00195D2F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Infraestrutura</w:t>
            </w:r>
          </w:p>
        </w:tc>
      </w:tr>
      <w:tr w:rsidR="00AD0806" w14:paraId="3095F7F3" w14:textId="6149095C" w:rsidTr="604FF3C2">
        <w:trPr>
          <w:trHeight w:val="330"/>
        </w:trPr>
        <w:tc>
          <w:tcPr>
            <w:tcW w:w="2132" w:type="dxa"/>
            <w:vAlign w:val="center"/>
          </w:tcPr>
          <w:p w14:paraId="033E803F" w14:textId="1F1293D1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Firewall</w:t>
            </w:r>
          </w:p>
        </w:tc>
        <w:tc>
          <w:tcPr>
            <w:tcW w:w="2909" w:type="dxa"/>
            <w:vAlign w:val="center"/>
          </w:tcPr>
          <w:p w14:paraId="0FCAA69D" w14:textId="19391464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FortiAnalyzer</w:t>
            </w:r>
          </w:p>
        </w:tc>
        <w:tc>
          <w:tcPr>
            <w:tcW w:w="2521" w:type="dxa"/>
            <w:vAlign w:val="center"/>
          </w:tcPr>
          <w:p w14:paraId="6C669194" w14:textId="26A3456F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FortiGate e ADG</w:t>
            </w:r>
          </w:p>
        </w:tc>
        <w:tc>
          <w:tcPr>
            <w:tcW w:w="2521" w:type="dxa"/>
            <w:vAlign w:val="center"/>
          </w:tcPr>
          <w:p w14:paraId="321C4881" w14:textId="155D93D7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NOWCY</w:t>
            </w:r>
          </w:p>
        </w:tc>
      </w:tr>
      <w:tr w:rsidR="00AD0806" w14:paraId="44117E14" w14:textId="603E04C3" w:rsidTr="604FF3C2">
        <w:trPr>
          <w:trHeight w:val="351"/>
        </w:trPr>
        <w:tc>
          <w:tcPr>
            <w:tcW w:w="2132" w:type="dxa"/>
            <w:vAlign w:val="center"/>
          </w:tcPr>
          <w:p w14:paraId="0455E2DF" w14:textId="6B39AA35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r>
              <w:t>WAF</w:t>
            </w:r>
          </w:p>
        </w:tc>
        <w:tc>
          <w:tcPr>
            <w:tcW w:w="2909" w:type="dxa"/>
            <w:vAlign w:val="center"/>
          </w:tcPr>
          <w:p w14:paraId="6DED4453" w14:textId="3DCFFDEB" w:rsidR="00AD0806" w:rsidRDefault="00AD0806" w:rsidP="00031799">
            <w:pPr>
              <w:pStyle w:val="AlgarimosRomanos"/>
              <w:numPr>
                <w:ilvl w:val="0"/>
                <w:numId w:val="0"/>
              </w:numPr>
              <w:jc w:val="left"/>
            </w:pPr>
            <w:commentRangeStart w:id="3"/>
            <w:r>
              <w:t>Logs da própria solução</w:t>
            </w:r>
            <w:commentRangeEnd w:id="3"/>
            <w:r w:rsidR="00031799">
              <w:rPr>
                <w:rStyle w:val="Refdecomentrio"/>
                <w:rFonts w:ascii="Times New Roman" w:eastAsia="Times New Roman" w:hAnsi="Times New Roman" w:cs="Times New Roman"/>
              </w:rPr>
              <w:commentReference w:id="3"/>
            </w:r>
          </w:p>
        </w:tc>
        <w:tc>
          <w:tcPr>
            <w:tcW w:w="2521" w:type="dxa"/>
            <w:vAlign w:val="center"/>
          </w:tcPr>
          <w:p w14:paraId="426310A6" w14:textId="3BB8E8F8" w:rsidR="00AD0806" w:rsidRDefault="00AD0806" w:rsidP="00AD0806">
            <w:pPr>
              <w:pStyle w:val="AlgarimosRomanos"/>
              <w:numPr>
                <w:ilvl w:val="0"/>
                <w:numId w:val="0"/>
              </w:numPr>
              <w:jc w:val="center"/>
            </w:pPr>
            <w:r>
              <w:t>Na própria solução</w:t>
            </w:r>
          </w:p>
        </w:tc>
        <w:tc>
          <w:tcPr>
            <w:tcW w:w="2521" w:type="dxa"/>
            <w:vAlign w:val="center"/>
          </w:tcPr>
          <w:p w14:paraId="46D1ADC7" w14:textId="7EA6D7FF" w:rsidR="00AD0806" w:rsidRDefault="00195D2F" w:rsidP="00A47705">
            <w:pPr>
              <w:pStyle w:val="AlgarimosRomanos"/>
              <w:numPr>
                <w:ilvl w:val="0"/>
                <w:numId w:val="0"/>
              </w:numPr>
            </w:pPr>
            <w:r>
              <w:t xml:space="preserve">Sistemas </w:t>
            </w:r>
          </w:p>
        </w:tc>
      </w:tr>
      <w:tr w:rsidR="00AD0806" w14:paraId="717E19C3" w14:textId="69D5DE0C" w:rsidTr="604FF3C2">
        <w:trPr>
          <w:trHeight w:val="330"/>
        </w:trPr>
        <w:tc>
          <w:tcPr>
            <w:tcW w:w="2132" w:type="dxa"/>
            <w:vAlign w:val="center"/>
          </w:tcPr>
          <w:p w14:paraId="6E1EA433" w14:textId="2BEDF67A" w:rsidR="00AD0806" w:rsidRPr="005351AB" w:rsidRDefault="00AD0806" w:rsidP="604FF3C2">
            <w:pPr>
              <w:pStyle w:val="AlgarimosRomanos"/>
              <w:numPr>
                <w:ilvl w:val="0"/>
                <w:numId w:val="0"/>
              </w:numPr>
              <w:jc w:val="left"/>
            </w:pPr>
            <w:r w:rsidRPr="005351AB">
              <w:t>Sistemas Demarco</w:t>
            </w:r>
          </w:p>
        </w:tc>
        <w:tc>
          <w:tcPr>
            <w:tcW w:w="2909" w:type="dxa"/>
            <w:vAlign w:val="center"/>
          </w:tcPr>
          <w:p w14:paraId="288E17B0" w14:textId="2D072F72" w:rsidR="00AD0806" w:rsidRPr="005351AB" w:rsidRDefault="00AD0806" w:rsidP="604FF3C2">
            <w:pPr>
              <w:pStyle w:val="AlgarimosRomanos"/>
              <w:numPr>
                <w:ilvl w:val="0"/>
                <w:numId w:val="0"/>
              </w:numPr>
              <w:jc w:val="left"/>
            </w:pPr>
            <w:r w:rsidRPr="005351AB">
              <w:t>Logs das próprias soluções</w:t>
            </w:r>
          </w:p>
        </w:tc>
        <w:tc>
          <w:tcPr>
            <w:tcW w:w="2521" w:type="dxa"/>
            <w:vAlign w:val="center"/>
          </w:tcPr>
          <w:p w14:paraId="6E2F88C9" w14:textId="61B94819" w:rsidR="00AD0806" w:rsidRPr="005351AB" w:rsidRDefault="00AD0806" w:rsidP="604FF3C2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5351AB">
              <w:t>Pipefy</w:t>
            </w:r>
            <w:r w:rsidR="00195D2F" w:rsidRPr="005351AB">
              <w:t xml:space="preserve"> e Trello</w:t>
            </w:r>
          </w:p>
        </w:tc>
        <w:tc>
          <w:tcPr>
            <w:tcW w:w="2521" w:type="dxa"/>
            <w:vAlign w:val="center"/>
          </w:tcPr>
          <w:p w14:paraId="7702F4EE" w14:textId="50767C54" w:rsidR="00AD0806" w:rsidRPr="005351AB" w:rsidRDefault="00195D2F" w:rsidP="604FF3C2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5351AB">
              <w:t>Sistemas</w:t>
            </w:r>
          </w:p>
        </w:tc>
      </w:tr>
    </w:tbl>
    <w:p w14:paraId="60B1A14E" w14:textId="69FA6524" w:rsidR="00B75D1B" w:rsidRDefault="007978C5" w:rsidP="00962106">
      <w:pPr>
        <w:pStyle w:val="AlgarimosRomanos"/>
        <w:numPr>
          <w:ilvl w:val="0"/>
          <w:numId w:val="47"/>
        </w:numPr>
        <w:ind w:left="426"/>
      </w:pPr>
      <w:r>
        <w:t>Logs que indi</w:t>
      </w:r>
      <w:r w:rsidR="002E390A">
        <w:t>quem</w:t>
      </w:r>
      <w:r>
        <w:t xml:space="preserve"> um possível evento de </w:t>
      </w:r>
      <w:r w:rsidR="437AD029">
        <w:t>S</w:t>
      </w:r>
      <w:r>
        <w:t xml:space="preserve">egurança da </w:t>
      </w:r>
      <w:r w:rsidR="293D5AB4">
        <w:t>I</w:t>
      </w:r>
      <w:r>
        <w:t>nformação</w:t>
      </w:r>
      <w:r w:rsidR="00312C74">
        <w:t xml:space="preserve"> e </w:t>
      </w:r>
      <w:r w:rsidR="3A261803">
        <w:t>P</w:t>
      </w:r>
      <w:r w:rsidR="00312C74">
        <w:t>rivacidade</w:t>
      </w:r>
      <w:r>
        <w:t xml:space="preserve"> devem ser analisados e tratados;</w:t>
      </w:r>
    </w:p>
    <w:p w14:paraId="3B962310" w14:textId="7D24B116" w:rsidR="007978C5" w:rsidRPr="0052336C" w:rsidRDefault="00BF6193" w:rsidP="00962106">
      <w:pPr>
        <w:pStyle w:val="AlgarimosRomanos"/>
        <w:numPr>
          <w:ilvl w:val="0"/>
          <w:numId w:val="47"/>
        </w:numPr>
        <w:ind w:left="426"/>
      </w:pPr>
      <w:r>
        <w:t xml:space="preserve">Se </w:t>
      </w:r>
      <w:r w:rsidR="007978C5">
        <w:t>um</w:t>
      </w:r>
      <w:r w:rsidR="008323EE">
        <w:t xml:space="preserve"> log indicar um </w:t>
      </w:r>
      <w:r w:rsidR="117E758D">
        <w:t>I</w:t>
      </w:r>
      <w:r w:rsidR="008323EE">
        <w:t xml:space="preserve">ncidente de </w:t>
      </w:r>
      <w:r w:rsidR="727A847F">
        <w:t>S</w:t>
      </w:r>
      <w:r w:rsidR="008323EE">
        <w:t xml:space="preserve">egurança da </w:t>
      </w:r>
      <w:r w:rsidR="4D085272">
        <w:t>I</w:t>
      </w:r>
      <w:r w:rsidR="008323EE">
        <w:t xml:space="preserve">nformação e </w:t>
      </w:r>
      <w:r w:rsidR="127102E5">
        <w:t>P</w:t>
      </w:r>
      <w:r w:rsidR="008323EE">
        <w:t>rivacidade, deverá ser realizad</w:t>
      </w:r>
      <w:r w:rsidR="00C47E4C">
        <w:t>o</w:t>
      </w:r>
      <w:r w:rsidR="008323EE">
        <w:t xml:space="preserve"> </w:t>
      </w:r>
      <w:r w:rsidR="00C47E4C">
        <w:t>o</w:t>
      </w:r>
      <w:r w:rsidR="008323EE">
        <w:t xml:space="preserve"> registro de incidente</w:t>
      </w:r>
      <w:r w:rsidR="005A5242">
        <w:t xml:space="preserve"> com os logs que evidenciam </w:t>
      </w:r>
      <w:r w:rsidR="00F574BB">
        <w:t>este</w:t>
      </w:r>
      <w:r w:rsidR="00750C69">
        <w:t xml:space="preserve"> ocorrido</w:t>
      </w:r>
      <w:r w:rsidR="00AD0806">
        <w:t xml:space="preserve">, de acordo com os requisitos da </w:t>
      </w:r>
      <w:r w:rsidR="00AD0806" w:rsidRPr="0052336C">
        <w:rPr>
          <w:b/>
          <w:bCs/>
        </w:rPr>
        <w:t>NOR-SGSI-0</w:t>
      </w:r>
      <w:r w:rsidR="00E84CB0">
        <w:rPr>
          <w:b/>
          <w:bCs/>
        </w:rPr>
        <w:t>11 Norma de Gestão de Incidentes de Segurança da Informação e Privacidade.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37FAE378" w14:textId="1D07F8B1" w:rsidR="003274D9" w:rsidRDefault="00195D2F" w:rsidP="000E792E">
      <w:pPr>
        <w:pStyle w:val="Ttulo2"/>
      </w:pPr>
      <w:r>
        <w:t>INFRAESTRUTURA</w:t>
      </w:r>
      <w:r w:rsidR="009B06D0">
        <w:t xml:space="preserve"> E SEGURANÇA DA INFORMAÇÃO</w:t>
      </w:r>
    </w:p>
    <w:p w14:paraId="79BB71EA" w14:textId="1B559EE0" w:rsidR="003274D9" w:rsidRDefault="00B573A9" w:rsidP="009B06D0">
      <w:pPr>
        <w:pStyle w:val="BulletPoint"/>
        <w:numPr>
          <w:ilvl w:val="0"/>
          <w:numId w:val="48"/>
        </w:numPr>
      </w:pPr>
      <w:r>
        <w:t>Assegurar que sistemas contratados possuam a capacidade de gerar logs;</w:t>
      </w:r>
    </w:p>
    <w:p w14:paraId="6B122F67" w14:textId="2D3EFAE1" w:rsidR="00B573A9" w:rsidRPr="005351AB" w:rsidRDefault="000E577E" w:rsidP="009B06D0">
      <w:pPr>
        <w:pStyle w:val="BulletPoint"/>
        <w:numPr>
          <w:ilvl w:val="0"/>
          <w:numId w:val="48"/>
        </w:numPr>
      </w:pPr>
      <w:r w:rsidRPr="005351AB">
        <w:t>Assegurar que exista</w:t>
      </w:r>
      <w:r w:rsidR="008C414C" w:rsidRPr="005351AB">
        <w:t>m</w:t>
      </w:r>
      <w:r w:rsidRPr="005351AB">
        <w:t xml:space="preserve"> processo</w:t>
      </w:r>
      <w:r w:rsidR="008C414C" w:rsidRPr="005351AB">
        <w:t>s</w:t>
      </w:r>
      <w:r w:rsidRPr="005351AB">
        <w:t xml:space="preserve"> para o monitoramento de segurança dos sistemas</w:t>
      </w:r>
      <w:r w:rsidR="009B06D0">
        <w:t>.</w:t>
      </w:r>
    </w:p>
    <w:p w14:paraId="5F1BACDC" w14:textId="0A16502C" w:rsidR="00D62352" w:rsidRPr="005351AB" w:rsidRDefault="2152DCB7" w:rsidP="000E792E">
      <w:pPr>
        <w:pStyle w:val="Ttulo2"/>
      </w:pPr>
      <w:r w:rsidRPr="005351AB">
        <w:t>RESPONSÁVEIS PELOS SISTEMAS</w:t>
      </w:r>
    </w:p>
    <w:p w14:paraId="26F28B69" w14:textId="5425E852" w:rsidR="00D64D59" w:rsidRDefault="00D64D59" w:rsidP="009B06D0">
      <w:pPr>
        <w:pStyle w:val="BulletPoint"/>
        <w:numPr>
          <w:ilvl w:val="0"/>
          <w:numId w:val="49"/>
        </w:numPr>
      </w:pPr>
      <w:r>
        <w:t xml:space="preserve">Realizar o monitoramento de segurança dos sistemas que forem </w:t>
      </w:r>
      <w:r w:rsidR="00195D2F">
        <w:t>criados pela</w:t>
      </w:r>
      <w:r>
        <w:t xml:space="preserve"> </w:t>
      </w:r>
      <w:r>
        <w:rPr>
          <w:b/>
          <w:bCs/>
        </w:rPr>
        <w:t>Demarco;</w:t>
      </w:r>
    </w:p>
    <w:p w14:paraId="79F87056" w14:textId="35B21E93" w:rsidR="00D64D59" w:rsidRDefault="000570EF" w:rsidP="009B06D0">
      <w:pPr>
        <w:pStyle w:val="BulletPoint"/>
        <w:numPr>
          <w:ilvl w:val="0"/>
          <w:numId w:val="49"/>
        </w:numPr>
      </w:pPr>
      <w:r>
        <w:t xml:space="preserve">Contribuir para o tratamento dos </w:t>
      </w:r>
      <w:r w:rsidR="00D64D59">
        <w:t>eventos de segurança da informação e privacidade que forem identificados através do monitoramento;</w:t>
      </w:r>
    </w:p>
    <w:p w14:paraId="292E8772" w14:textId="2CC6029D" w:rsidR="00D64D59" w:rsidRPr="000E792E" w:rsidRDefault="000570EF" w:rsidP="009B06D0">
      <w:pPr>
        <w:pStyle w:val="BulletPoint"/>
        <w:numPr>
          <w:ilvl w:val="0"/>
          <w:numId w:val="49"/>
        </w:numPr>
      </w:pPr>
      <w:r>
        <w:t>Notificar os</w:t>
      </w:r>
      <w:r w:rsidR="00D64D59">
        <w:t xml:space="preserve"> incidentes identificados a partir do monitoramento de segurança</w:t>
      </w:r>
      <w:r w:rsidR="00B05E77">
        <w:t xml:space="preserve"> dos logs de sistemas</w:t>
      </w:r>
      <w:r>
        <w:t>;</w:t>
      </w:r>
    </w:p>
    <w:p w14:paraId="4AF55944" w14:textId="313824D3" w:rsidR="009627DF" w:rsidRDefault="0059319B" w:rsidP="009B06D0">
      <w:pPr>
        <w:pStyle w:val="BulletPoint"/>
        <w:numPr>
          <w:ilvl w:val="0"/>
          <w:numId w:val="49"/>
        </w:numPr>
      </w:pPr>
      <w:r>
        <w:lastRenderedPageBreak/>
        <w:t>Assegurar que</w:t>
      </w:r>
      <w:r w:rsidR="000570EF">
        <w:t xml:space="preserve"> os</w:t>
      </w:r>
      <w:r>
        <w:t xml:space="preserve"> </w:t>
      </w:r>
      <w:r w:rsidR="00AF7934">
        <w:t xml:space="preserve">sistemas </w:t>
      </w:r>
      <w:r w:rsidR="000570EF">
        <w:t xml:space="preserve">criados </w:t>
      </w:r>
      <w:r w:rsidR="00AF7934">
        <w:t xml:space="preserve">pela </w:t>
      </w:r>
      <w:r w:rsidR="00AF7934">
        <w:rPr>
          <w:b/>
          <w:bCs/>
        </w:rPr>
        <w:t>Demarco</w:t>
      </w:r>
      <w:r w:rsidR="00AF7934">
        <w:t xml:space="preserve"> gerem logs</w:t>
      </w:r>
      <w:r w:rsidR="004C43A0">
        <w:t xml:space="preserve"> de sistema e de atividades dos usuários.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3D5A84C5" w:rsidR="00343DFD" w:rsidRDefault="00B079C7" w:rsidP="0048346F">
      <w:pPr>
        <w:pStyle w:val="Corpodetextopersonalizado"/>
        <w:rPr>
          <w:rStyle w:val="eop"/>
        </w:rPr>
      </w:pPr>
      <w:r>
        <w:rPr>
          <w:rStyle w:val="eop"/>
        </w:rPr>
        <w:t xml:space="preserve">A revisão, </w:t>
      </w:r>
      <w:r w:rsidRPr="00120C88">
        <w:rPr>
          <w:rStyle w:val="eop"/>
        </w:rPr>
        <w:t>aprovação</w:t>
      </w:r>
      <w:r>
        <w:rPr>
          <w:rStyle w:val="eop"/>
        </w:rPr>
        <w:t xml:space="preserve"> e </w:t>
      </w:r>
      <w:r w:rsidRPr="0048346F">
        <w:rPr>
          <w:rStyle w:val="eop"/>
        </w:rPr>
        <w:t>alteração</w:t>
      </w:r>
      <w:r>
        <w:rPr>
          <w:rStyle w:val="eop"/>
        </w:rPr>
        <w:t xml:space="preserve"> desta </w:t>
      </w:r>
      <w:r w:rsidR="009B06D0">
        <w:rPr>
          <w:rStyle w:val="eop"/>
        </w:rPr>
        <w:t>norma</w:t>
      </w:r>
      <w:r w:rsidR="00E52065">
        <w:rPr>
          <w:rStyle w:val="eop"/>
        </w:rPr>
        <w:t xml:space="preserve"> </w:t>
      </w:r>
      <w:r w:rsidR="00061FB6">
        <w:rPr>
          <w:rStyle w:val="eop"/>
        </w:rPr>
        <w:t>segue os requisitos estabelecidos na Política de Segurança da Informação</w:t>
      </w:r>
      <w:r w:rsidR="00372037">
        <w:rPr>
          <w:rStyle w:val="eop"/>
        </w:rPr>
        <w:t xml:space="preserve"> e Política de Proteção de Dados</w:t>
      </w:r>
      <w:r w:rsidR="00061FB6">
        <w:rPr>
          <w:rStyle w:val="eop"/>
        </w:rPr>
        <w:t>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5E4EE53A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5E4EE53A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6733D614" w:rsidR="00681ED9" w:rsidRPr="009C6896" w:rsidRDefault="00F65E47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03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</w:t>
            </w:r>
            <w:r>
              <w:rPr>
                <w:rFonts w:ascii="Arial" w:eastAsia="Times New Roman" w:hAnsi="Arial"/>
                <w:sz w:val="20"/>
                <w:szCs w:val="20"/>
              </w:rPr>
              <w:t>10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51E99016" w:rsidR="00681ED9" w:rsidRPr="009C6896" w:rsidRDefault="64FD5902" w:rsidP="5E4EE53A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005351AB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681ED9" w:rsidRPr="00B838D3" w14:paraId="345EADB9" w14:textId="77777777" w:rsidTr="5E4EE53A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30D92C6E" w:rsidR="00681ED9" w:rsidRPr="009C6896" w:rsidRDefault="000570EF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1509570E" w:rsidR="00681ED9" w:rsidRPr="009C6896" w:rsidRDefault="000570E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09/11/2023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502696F0" w:rsidR="00681ED9" w:rsidRPr="009C6896" w:rsidRDefault="000570E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63DBE0D7" w:rsidR="00681ED9" w:rsidRPr="009C6896" w:rsidRDefault="005351AB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e a</w:t>
            </w:r>
            <w:r w:rsidR="000570EF">
              <w:rPr>
                <w:rFonts w:ascii="Arial" w:eastAsia="Times New Roman" w:hAnsi="Arial"/>
                <w:sz w:val="20"/>
                <w:szCs w:val="20"/>
              </w:rPr>
              <w:t>justes</w:t>
            </w:r>
          </w:p>
        </w:tc>
      </w:tr>
      <w:tr w:rsidR="009B06D0" w:rsidRPr="00B838D3" w14:paraId="3E432523" w14:textId="77777777" w:rsidTr="5E4EE53A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B2453" w14:textId="20ADE806" w:rsidR="009B06D0" w:rsidRDefault="009B06D0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47AA" w14:textId="3F84732B" w:rsidR="009B06D0" w:rsidRDefault="009B06D0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08/07/2024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117D" w14:textId="40A9E740" w:rsidR="009B06D0" w:rsidRDefault="009B06D0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29BE4" w14:textId="04AA4E4B" w:rsidR="009B06D0" w:rsidRDefault="009B06D0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Anual</w:t>
            </w:r>
          </w:p>
        </w:tc>
      </w:tr>
    </w:tbl>
    <w:p w14:paraId="61777D64" w14:textId="77777777" w:rsidR="006A6F72" w:rsidRDefault="006A6F72" w:rsidP="00037FC1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5"/>
      <w:footerReference w:type="default" r:id="rId16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Pablo Silva" w:date="2023-10-03T16:31:00Z" w:initials="PS">
    <w:p w14:paraId="40B750C4" w14:textId="77777777" w:rsidR="00E65BC2" w:rsidRDefault="00E65BC2">
      <w:pPr>
        <w:pStyle w:val="Textodecomentrio"/>
      </w:pPr>
      <w:r>
        <w:rPr>
          <w:rStyle w:val="Refdecomentrio"/>
        </w:rPr>
        <w:annotationRef/>
      </w:r>
      <w:r>
        <w:t xml:space="preserve">Eventos podem não ter se concretizados em um incidente e podem ser tratados na própria solução ou em local alternativo. </w:t>
      </w:r>
    </w:p>
    <w:p w14:paraId="53A23E40" w14:textId="77777777" w:rsidR="00E65BC2" w:rsidRDefault="00E65BC2">
      <w:pPr>
        <w:pStyle w:val="Textodecomentrio"/>
      </w:pPr>
      <w:r>
        <w:t xml:space="preserve">- Ex.: microsoft permite a abertura de um registro para tratamento do evento que é armazenado por 120 dias. </w:t>
      </w:r>
    </w:p>
    <w:p w14:paraId="778DF247" w14:textId="77777777" w:rsidR="00E65BC2" w:rsidRDefault="00E65BC2" w:rsidP="006B67A2">
      <w:pPr>
        <w:pStyle w:val="Textodecomentrio"/>
      </w:pPr>
      <w:r>
        <w:t>Contudo, os incidentes devem ser registrados de forma diferenciada para maior investigação e registro permanente.</w:t>
      </w:r>
    </w:p>
  </w:comment>
  <w:comment w:id="3" w:author="Pablo Silva" w:date="2023-10-03T16:36:00Z" w:initials="PS">
    <w:p w14:paraId="5FBEE2EF" w14:textId="77777777" w:rsidR="00031799" w:rsidRDefault="00031799" w:rsidP="00EA4D0E">
      <w:pPr>
        <w:pStyle w:val="Textodecomentrio"/>
      </w:pPr>
      <w:r>
        <w:rPr>
          <w:rStyle w:val="Refdecomentrio"/>
        </w:rPr>
        <w:annotationRef/>
      </w:r>
      <w:r>
        <w:t>Caso julgarem pertinente, podem complementar com as informações dos tipos de logs para cada solução, porém pode tornar a tabela muito longa e trabalhosa.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78DF247" w15:done="0"/>
  <w15:commentEx w15:paraId="5FBEE2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D30F9C" w16cex:dateUtc="2023-10-03T19:31:00Z"/>
  <w16cex:commentExtensible w16cex:durableId="6BD83FED" w16cex:dateUtc="2023-10-03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78DF247" w16cid:durableId="01D30F9C"/>
  <w16cid:commentId w16cid:paraId="5FBEE2EF" w16cid:durableId="6BD83F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904BB" w14:textId="77777777" w:rsidR="00C964BE" w:rsidRDefault="00C964BE" w:rsidP="00EF748B">
      <w:pPr>
        <w:spacing w:after="0" w:line="240" w:lineRule="auto"/>
      </w:pPr>
      <w:r>
        <w:separator/>
      </w:r>
    </w:p>
    <w:p w14:paraId="25274DA1" w14:textId="77777777" w:rsidR="00C964BE" w:rsidRDefault="00C964BE"/>
    <w:p w14:paraId="6FD9EF34" w14:textId="77777777" w:rsidR="00C964BE" w:rsidRDefault="00C964BE"/>
    <w:p w14:paraId="16BA964E" w14:textId="77777777" w:rsidR="00C964BE" w:rsidRDefault="00C964BE" w:rsidP="00FA0A8C"/>
  </w:endnote>
  <w:endnote w:type="continuationSeparator" w:id="0">
    <w:p w14:paraId="146240F6" w14:textId="77777777" w:rsidR="00C964BE" w:rsidRDefault="00C964BE" w:rsidP="00EF748B">
      <w:pPr>
        <w:spacing w:after="0" w:line="240" w:lineRule="auto"/>
      </w:pPr>
      <w:r>
        <w:continuationSeparator/>
      </w:r>
    </w:p>
    <w:p w14:paraId="1862E6E0" w14:textId="77777777" w:rsidR="00C964BE" w:rsidRDefault="00C964BE"/>
    <w:p w14:paraId="253FDA1F" w14:textId="77777777" w:rsidR="00C964BE" w:rsidRDefault="00C964BE"/>
    <w:p w14:paraId="1D9F9A53" w14:textId="77777777" w:rsidR="00C964BE" w:rsidRDefault="00C964BE" w:rsidP="00FA0A8C"/>
  </w:endnote>
  <w:endnote w:type="continuationNotice" w:id="1">
    <w:p w14:paraId="2EBF0D87" w14:textId="77777777" w:rsidR="00C964BE" w:rsidRDefault="00C964BE">
      <w:pPr>
        <w:spacing w:after="0" w:line="240" w:lineRule="auto"/>
      </w:pPr>
    </w:p>
    <w:p w14:paraId="7276C377" w14:textId="77777777" w:rsidR="00C964BE" w:rsidRDefault="00C964BE"/>
    <w:p w14:paraId="51359AC0" w14:textId="77777777" w:rsidR="00C964BE" w:rsidRDefault="00C964BE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1EBA5574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7875B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1A0BF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1A0BFD">
          <w:rPr>
            <w:rFonts w:ascii="Arial" w:hAnsi="Arial" w:cs="Arial"/>
          </w:rPr>
          <w:t>NOR-SGSI-00</w:t>
        </w:r>
        <w:r w:rsidR="0052336C">
          <w:rPr>
            <w:rFonts w:ascii="Arial" w:hAnsi="Arial" w:cs="Arial"/>
          </w:rPr>
          <w:t>8</w:t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D7E14" w14:textId="77777777" w:rsidR="00C964BE" w:rsidRDefault="00C964BE" w:rsidP="00EF748B">
      <w:pPr>
        <w:spacing w:after="0" w:line="240" w:lineRule="auto"/>
      </w:pPr>
      <w:r>
        <w:separator/>
      </w:r>
    </w:p>
    <w:p w14:paraId="31FA7A17" w14:textId="77777777" w:rsidR="00C964BE" w:rsidRDefault="00C964BE"/>
    <w:p w14:paraId="712AA05D" w14:textId="77777777" w:rsidR="00C964BE" w:rsidRDefault="00C964BE"/>
    <w:p w14:paraId="0B571217" w14:textId="77777777" w:rsidR="00C964BE" w:rsidRDefault="00C964BE" w:rsidP="00FA0A8C"/>
  </w:footnote>
  <w:footnote w:type="continuationSeparator" w:id="0">
    <w:p w14:paraId="72775853" w14:textId="77777777" w:rsidR="00C964BE" w:rsidRDefault="00C964BE" w:rsidP="00EF748B">
      <w:pPr>
        <w:spacing w:after="0" w:line="240" w:lineRule="auto"/>
      </w:pPr>
      <w:r>
        <w:continuationSeparator/>
      </w:r>
    </w:p>
    <w:p w14:paraId="6784631C" w14:textId="77777777" w:rsidR="00C964BE" w:rsidRDefault="00C964BE"/>
    <w:p w14:paraId="5CDB05DB" w14:textId="77777777" w:rsidR="00C964BE" w:rsidRDefault="00C964BE"/>
    <w:p w14:paraId="597C96D9" w14:textId="77777777" w:rsidR="00C964BE" w:rsidRDefault="00C964BE" w:rsidP="00FA0A8C"/>
  </w:footnote>
  <w:footnote w:type="continuationNotice" w:id="1">
    <w:p w14:paraId="5D9B8A5D" w14:textId="77777777" w:rsidR="00C964BE" w:rsidRDefault="00C964BE">
      <w:pPr>
        <w:spacing w:after="0" w:line="240" w:lineRule="auto"/>
      </w:pPr>
    </w:p>
    <w:p w14:paraId="3317F12C" w14:textId="77777777" w:rsidR="00C964BE" w:rsidRDefault="00C964BE"/>
    <w:p w14:paraId="388BE13A" w14:textId="77777777" w:rsidR="00C964BE" w:rsidRDefault="00C964BE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71285AC6" w:rsidR="006A050E" w:rsidRPr="00BB6B37" w:rsidRDefault="001A0BF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  <w:r w:rsidR="0022083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Gestão de Logs</w:t>
          </w:r>
          <w:r w:rsidR="006B1768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E Monitoramento de segurança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3F598621" w14:textId="687B77BA" w:rsidR="005351AB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5351A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601C3E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64363"/>
    <w:multiLevelType w:val="hybridMultilevel"/>
    <w:tmpl w:val="4A341BA2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65E42"/>
    <w:multiLevelType w:val="multilevel"/>
    <w:tmpl w:val="A73EA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pStyle w:val="Estilo4-PO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5338C4"/>
    <w:multiLevelType w:val="hybridMultilevel"/>
    <w:tmpl w:val="7F0C7E46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8"/>
  </w:num>
  <w:num w:numId="2" w16cid:durableId="306474189">
    <w:abstractNumId w:val="36"/>
  </w:num>
  <w:num w:numId="3" w16cid:durableId="1490436724">
    <w:abstractNumId w:val="18"/>
  </w:num>
  <w:num w:numId="4" w16cid:durableId="775055085">
    <w:abstractNumId w:val="11"/>
  </w:num>
  <w:num w:numId="5" w16cid:durableId="101076742">
    <w:abstractNumId w:val="19"/>
  </w:num>
  <w:num w:numId="6" w16cid:durableId="1321495009">
    <w:abstractNumId w:val="13"/>
  </w:num>
  <w:num w:numId="7" w16cid:durableId="521020635">
    <w:abstractNumId w:val="32"/>
  </w:num>
  <w:num w:numId="8" w16cid:durableId="557861612">
    <w:abstractNumId w:val="6"/>
  </w:num>
  <w:num w:numId="9" w16cid:durableId="1975672553">
    <w:abstractNumId w:val="27"/>
  </w:num>
  <w:num w:numId="10" w16cid:durableId="1336955414">
    <w:abstractNumId w:val="14"/>
  </w:num>
  <w:num w:numId="11" w16cid:durableId="1252621577">
    <w:abstractNumId w:val="26"/>
  </w:num>
  <w:num w:numId="12" w16cid:durableId="241526933">
    <w:abstractNumId w:val="17"/>
  </w:num>
  <w:num w:numId="13" w16cid:durableId="1662807305">
    <w:abstractNumId w:val="15"/>
  </w:num>
  <w:num w:numId="14" w16cid:durableId="366877905">
    <w:abstractNumId w:val="24"/>
  </w:num>
  <w:num w:numId="15" w16cid:durableId="1200554087">
    <w:abstractNumId w:val="10"/>
  </w:num>
  <w:num w:numId="16" w16cid:durableId="317268877">
    <w:abstractNumId w:val="3"/>
  </w:num>
  <w:num w:numId="17" w16cid:durableId="1581283128">
    <w:abstractNumId w:val="29"/>
  </w:num>
  <w:num w:numId="18" w16cid:durableId="193660092">
    <w:abstractNumId w:val="31"/>
  </w:num>
  <w:num w:numId="19" w16cid:durableId="361172568">
    <w:abstractNumId w:val="37"/>
  </w:num>
  <w:num w:numId="20" w16cid:durableId="511913180">
    <w:abstractNumId w:val="25"/>
  </w:num>
  <w:num w:numId="21" w16cid:durableId="674721321">
    <w:abstractNumId w:val="38"/>
  </w:num>
  <w:num w:numId="22" w16cid:durableId="1293827417">
    <w:abstractNumId w:val="35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28"/>
  </w:num>
  <w:num w:numId="26" w16cid:durableId="1400517640">
    <w:abstractNumId w:val="20"/>
  </w:num>
  <w:num w:numId="27" w16cid:durableId="1042294136">
    <w:abstractNumId w:val="5"/>
  </w:num>
  <w:num w:numId="28" w16cid:durableId="1593583643">
    <w:abstractNumId w:val="23"/>
  </w:num>
  <w:num w:numId="29" w16cid:durableId="64689162">
    <w:abstractNumId w:val="33"/>
  </w:num>
  <w:num w:numId="30" w16cid:durableId="1075516052">
    <w:abstractNumId w:val="9"/>
  </w:num>
  <w:num w:numId="31" w16cid:durableId="1942756359">
    <w:abstractNumId w:val="1"/>
  </w:num>
  <w:num w:numId="32" w16cid:durableId="2120442947">
    <w:abstractNumId w:val="40"/>
  </w:num>
  <w:num w:numId="33" w16cid:durableId="539249022">
    <w:abstractNumId w:val="12"/>
  </w:num>
  <w:num w:numId="34" w16cid:durableId="633873308">
    <w:abstractNumId w:val="0"/>
  </w:num>
  <w:num w:numId="35" w16cid:durableId="1453086572">
    <w:abstractNumId w:val="39"/>
  </w:num>
  <w:num w:numId="36" w16cid:durableId="840002995">
    <w:abstractNumId w:val="21"/>
  </w:num>
  <w:num w:numId="37" w16cid:durableId="2136872918">
    <w:abstractNumId w:val="7"/>
  </w:num>
  <w:num w:numId="38" w16cid:durableId="585696918">
    <w:abstractNumId w:val="30"/>
  </w:num>
  <w:num w:numId="39" w16cid:durableId="294800857">
    <w:abstractNumId w:val="16"/>
  </w:num>
  <w:num w:numId="40" w16cid:durableId="59509407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18222382">
    <w:abstractNumId w:val="28"/>
  </w:num>
  <w:num w:numId="42" w16cid:durableId="25967957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40078275">
    <w:abstractNumId w:val="28"/>
  </w:num>
  <w:num w:numId="44" w16cid:durableId="1701590390">
    <w:abstractNumId w:val="30"/>
    <w:lvlOverride w:ilvl="0">
      <w:startOverride w:val="1"/>
    </w:lvlOverride>
  </w:num>
  <w:num w:numId="45" w16cid:durableId="831068874">
    <w:abstractNumId w:val="30"/>
    <w:lvlOverride w:ilvl="0">
      <w:startOverride w:val="1"/>
    </w:lvlOverride>
  </w:num>
  <w:num w:numId="46" w16cid:durableId="1124739222">
    <w:abstractNumId w:val="30"/>
    <w:lvlOverride w:ilvl="0">
      <w:startOverride w:val="1"/>
    </w:lvlOverride>
  </w:num>
  <w:num w:numId="47" w16cid:durableId="480343879">
    <w:abstractNumId w:val="30"/>
    <w:lvlOverride w:ilvl="0">
      <w:startOverride w:val="1"/>
    </w:lvlOverride>
  </w:num>
  <w:num w:numId="48" w16cid:durableId="86269909">
    <w:abstractNumId w:val="34"/>
  </w:num>
  <w:num w:numId="49" w16cid:durableId="178284283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blo Silva">
    <w15:presenceInfo w15:providerId="AD" w15:userId="S::pablo.silva@nowcy.com.br::af6edb3a-9a08-425b-bd36-144c84c65f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27C16"/>
    <w:rsid w:val="00031799"/>
    <w:rsid w:val="00033DCA"/>
    <w:rsid w:val="00035437"/>
    <w:rsid w:val="00037FC1"/>
    <w:rsid w:val="00044AD6"/>
    <w:rsid w:val="00044D4D"/>
    <w:rsid w:val="000477AD"/>
    <w:rsid w:val="00054440"/>
    <w:rsid w:val="00055BC8"/>
    <w:rsid w:val="000564F6"/>
    <w:rsid w:val="000570EF"/>
    <w:rsid w:val="00060650"/>
    <w:rsid w:val="00061FB6"/>
    <w:rsid w:val="000635D6"/>
    <w:rsid w:val="000667B2"/>
    <w:rsid w:val="00066A96"/>
    <w:rsid w:val="000804C4"/>
    <w:rsid w:val="0008615F"/>
    <w:rsid w:val="0009195D"/>
    <w:rsid w:val="000962A7"/>
    <w:rsid w:val="000964DC"/>
    <w:rsid w:val="000A35A3"/>
    <w:rsid w:val="000A569E"/>
    <w:rsid w:val="000B142A"/>
    <w:rsid w:val="000B3113"/>
    <w:rsid w:val="000B79C5"/>
    <w:rsid w:val="000C18CC"/>
    <w:rsid w:val="000C1DC0"/>
    <w:rsid w:val="000C6D7D"/>
    <w:rsid w:val="000D05A6"/>
    <w:rsid w:val="000D43BD"/>
    <w:rsid w:val="000D7D44"/>
    <w:rsid w:val="000E577E"/>
    <w:rsid w:val="000E792E"/>
    <w:rsid w:val="000E7EB9"/>
    <w:rsid w:val="000F638D"/>
    <w:rsid w:val="00103E05"/>
    <w:rsid w:val="001126FB"/>
    <w:rsid w:val="00113E6A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5D2F"/>
    <w:rsid w:val="00196A81"/>
    <w:rsid w:val="00196D7F"/>
    <w:rsid w:val="001A0368"/>
    <w:rsid w:val="001A0BFD"/>
    <w:rsid w:val="001A16A3"/>
    <w:rsid w:val="001A1F5A"/>
    <w:rsid w:val="001A5221"/>
    <w:rsid w:val="001A55D2"/>
    <w:rsid w:val="001B7D3A"/>
    <w:rsid w:val="001C3718"/>
    <w:rsid w:val="001D2D6F"/>
    <w:rsid w:val="001D59DD"/>
    <w:rsid w:val="001D71C8"/>
    <w:rsid w:val="001E0B11"/>
    <w:rsid w:val="001E196F"/>
    <w:rsid w:val="001F17F1"/>
    <w:rsid w:val="001F2670"/>
    <w:rsid w:val="001F36B6"/>
    <w:rsid w:val="001F6527"/>
    <w:rsid w:val="001F6FC5"/>
    <w:rsid w:val="001F79E7"/>
    <w:rsid w:val="002034F8"/>
    <w:rsid w:val="00203C46"/>
    <w:rsid w:val="0021278C"/>
    <w:rsid w:val="00216F33"/>
    <w:rsid w:val="00220256"/>
    <w:rsid w:val="00220834"/>
    <w:rsid w:val="0023452C"/>
    <w:rsid w:val="00236260"/>
    <w:rsid w:val="00236602"/>
    <w:rsid w:val="00243F8D"/>
    <w:rsid w:val="002472A2"/>
    <w:rsid w:val="00251F5B"/>
    <w:rsid w:val="002544A6"/>
    <w:rsid w:val="002560A1"/>
    <w:rsid w:val="00256CAA"/>
    <w:rsid w:val="0026235B"/>
    <w:rsid w:val="002679E3"/>
    <w:rsid w:val="00270DC6"/>
    <w:rsid w:val="00276A00"/>
    <w:rsid w:val="002803F2"/>
    <w:rsid w:val="00284AEF"/>
    <w:rsid w:val="002913FC"/>
    <w:rsid w:val="002925EC"/>
    <w:rsid w:val="0029273F"/>
    <w:rsid w:val="00293209"/>
    <w:rsid w:val="00295F1A"/>
    <w:rsid w:val="002A635C"/>
    <w:rsid w:val="002B0EBC"/>
    <w:rsid w:val="002B6705"/>
    <w:rsid w:val="002C0256"/>
    <w:rsid w:val="002C0B19"/>
    <w:rsid w:val="002C702C"/>
    <w:rsid w:val="002C71BD"/>
    <w:rsid w:val="002E0900"/>
    <w:rsid w:val="002E1B17"/>
    <w:rsid w:val="002E2847"/>
    <w:rsid w:val="002E390A"/>
    <w:rsid w:val="002F0A25"/>
    <w:rsid w:val="002F22DE"/>
    <w:rsid w:val="002F7B58"/>
    <w:rsid w:val="003004C6"/>
    <w:rsid w:val="00301570"/>
    <w:rsid w:val="00301FC3"/>
    <w:rsid w:val="00304D58"/>
    <w:rsid w:val="0030532A"/>
    <w:rsid w:val="003060C2"/>
    <w:rsid w:val="00311293"/>
    <w:rsid w:val="00312C74"/>
    <w:rsid w:val="00312D15"/>
    <w:rsid w:val="00312D8B"/>
    <w:rsid w:val="00315D27"/>
    <w:rsid w:val="00316AC3"/>
    <w:rsid w:val="003208AD"/>
    <w:rsid w:val="00320A0B"/>
    <w:rsid w:val="00325341"/>
    <w:rsid w:val="0032646A"/>
    <w:rsid w:val="003274D9"/>
    <w:rsid w:val="00327E61"/>
    <w:rsid w:val="00330220"/>
    <w:rsid w:val="00331300"/>
    <w:rsid w:val="00331563"/>
    <w:rsid w:val="00336EA0"/>
    <w:rsid w:val="003402B1"/>
    <w:rsid w:val="00343DFD"/>
    <w:rsid w:val="00344F8B"/>
    <w:rsid w:val="00346ACE"/>
    <w:rsid w:val="00355F06"/>
    <w:rsid w:val="0036431C"/>
    <w:rsid w:val="00372037"/>
    <w:rsid w:val="00373D0D"/>
    <w:rsid w:val="00376DE9"/>
    <w:rsid w:val="00383938"/>
    <w:rsid w:val="0038423B"/>
    <w:rsid w:val="00385308"/>
    <w:rsid w:val="00395AD7"/>
    <w:rsid w:val="00396DC2"/>
    <w:rsid w:val="003A131B"/>
    <w:rsid w:val="003A1D4E"/>
    <w:rsid w:val="003A6D2F"/>
    <w:rsid w:val="003A6D63"/>
    <w:rsid w:val="003B0B62"/>
    <w:rsid w:val="003B1B75"/>
    <w:rsid w:val="003B296D"/>
    <w:rsid w:val="003C19B1"/>
    <w:rsid w:val="003C1D0C"/>
    <w:rsid w:val="003C6329"/>
    <w:rsid w:val="003C6BFC"/>
    <w:rsid w:val="003C7C6E"/>
    <w:rsid w:val="003D122A"/>
    <w:rsid w:val="003D2E13"/>
    <w:rsid w:val="003D4E1F"/>
    <w:rsid w:val="003E350D"/>
    <w:rsid w:val="003E42ED"/>
    <w:rsid w:val="003F137E"/>
    <w:rsid w:val="003F39E0"/>
    <w:rsid w:val="003F6375"/>
    <w:rsid w:val="004078E8"/>
    <w:rsid w:val="00412899"/>
    <w:rsid w:val="00414838"/>
    <w:rsid w:val="004224B2"/>
    <w:rsid w:val="004228F9"/>
    <w:rsid w:val="00426331"/>
    <w:rsid w:val="004269FD"/>
    <w:rsid w:val="0042797A"/>
    <w:rsid w:val="00432CBE"/>
    <w:rsid w:val="0044413A"/>
    <w:rsid w:val="004478FA"/>
    <w:rsid w:val="00461541"/>
    <w:rsid w:val="0046626A"/>
    <w:rsid w:val="00472B00"/>
    <w:rsid w:val="00477D90"/>
    <w:rsid w:val="0048346F"/>
    <w:rsid w:val="00486E26"/>
    <w:rsid w:val="00487748"/>
    <w:rsid w:val="00490071"/>
    <w:rsid w:val="0049024F"/>
    <w:rsid w:val="004A0678"/>
    <w:rsid w:val="004A5FE5"/>
    <w:rsid w:val="004A7F09"/>
    <w:rsid w:val="004B6C05"/>
    <w:rsid w:val="004C43A0"/>
    <w:rsid w:val="004D7652"/>
    <w:rsid w:val="004E12DE"/>
    <w:rsid w:val="004E2042"/>
    <w:rsid w:val="004E4F88"/>
    <w:rsid w:val="004F0CA2"/>
    <w:rsid w:val="004F6A80"/>
    <w:rsid w:val="004F783D"/>
    <w:rsid w:val="00505466"/>
    <w:rsid w:val="00506898"/>
    <w:rsid w:val="005151FC"/>
    <w:rsid w:val="005211DB"/>
    <w:rsid w:val="005215F1"/>
    <w:rsid w:val="00522519"/>
    <w:rsid w:val="0052336C"/>
    <w:rsid w:val="00534AA9"/>
    <w:rsid w:val="005351AB"/>
    <w:rsid w:val="00544200"/>
    <w:rsid w:val="005463B2"/>
    <w:rsid w:val="00551488"/>
    <w:rsid w:val="00554D72"/>
    <w:rsid w:val="0055684C"/>
    <w:rsid w:val="0056021F"/>
    <w:rsid w:val="00567FEF"/>
    <w:rsid w:val="0057292E"/>
    <w:rsid w:val="00573361"/>
    <w:rsid w:val="00574C6D"/>
    <w:rsid w:val="00577AF0"/>
    <w:rsid w:val="00577BD2"/>
    <w:rsid w:val="00580787"/>
    <w:rsid w:val="00582882"/>
    <w:rsid w:val="0058436C"/>
    <w:rsid w:val="005904A9"/>
    <w:rsid w:val="0059319B"/>
    <w:rsid w:val="005A23F6"/>
    <w:rsid w:val="005A2E57"/>
    <w:rsid w:val="005A5242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2ECB"/>
    <w:rsid w:val="006062B5"/>
    <w:rsid w:val="006111A7"/>
    <w:rsid w:val="00613092"/>
    <w:rsid w:val="00620293"/>
    <w:rsid w:val="00620B1A"/>
    <w:rsid w:val="00625C57"/>
    <w:rsid w:val="0062762F"/>
    <w:rsid w:val="00631042"/>
    <w:rsid w:val="0064212F"/>
    <w:rsid w:val="00645559"/>
    <w:rsid w:val="00650DD6"/>
    <w:rsid w:val="00666222"/>
    <w:rsid w:val="00666DA1"/>
    <w:rsid w:val="00670758"/>
    <w:rsid w:val="00670F74"/>
    <w:rsid w:val="0067670C"/>
    <w:rsid w:val="00676EC2"/>
    <w:rsid w:val="00681ED9"/>
    <w:rsid w:val="00684FFB"/>
    <w:rsid w:val="0068599F"/>
    <w:rsid w:val="00687F99"/>
    <w:rsid w:val="006968AC"/>
    <w:rsid w:val="00697F9D"/>
    <w:rsid w:val="006A050E"/>
    <w:rsid w:val="006A4073"/>
    <w:rsid w:val="006A6F72"/>
    <w:rsid w:val="006A7FD5"/>
    <w:rsid w:val="006B0C74"/>
    <w:rsid w:val="006B130B"/>
    <w:rsid w:val="006B1768"/>
    <w:rsid w:val="006B3A4E"/>
    <w:rsid w:val="006B60EE"/>
    <w:rsid w:val="006B6C7B"/>
    <w:rsid w:val="006B7D54"/>
    <w:rsid w:val="006C1DA0"/>
    <w:rsid w:val="006C38AF"/>
    <w:rsid w:val="006D046A"/>
    <w:rsid w:val="006D0501"/>
    <w:rsid w:val="006D1FC0"/>
    <w:rsid w:val="006D45C2"/>
    <w:rsid w:val="006E2D41"/>
    <w:rsid w:val="006E47CD"/>
    <w:rsid w:val="006F2E68"/>
    <w:rsid w:val="006F3905"/>
    <w:rsid w:val="006F5946"/>
    <w:rsid w:val="006F67DB"/>
    <w:rsid w:val="006F752E"/>
    <w:rsid w:val="00702B18"/>
    <w:rsid w:val="00703549"/>
    <w:rsid w:val="00714DE6"/>
    <w:rsid w:val="00717890"/>
    <w:rsid w:val="007213A7"/>
    <w:rsid w:val="00721DC5"/>
    <w:rsid w:val="00725106"/>
    <w:rsid w:val="00730AC2"/>
    <w:rsid w:val="00730B94"/>
    <w:rsid w:val="0073337F"/>
    <w:rsid w:val="007356EB"/>
    <w:rsid w:val="00750C69"/>
    <w:rsid w:val="00752520"/>
    <w:rsid w:val="0075374C"/>
    <w:rsid w:val="00756503"/>
    <w:rsid w:val="00760681"/>
    <w:rsid w:val="00760EA6"/>
    <w:rsid w:val="00766914"/>
    <w:rsid w:val="007735FC"/>
    <w:rsid w:val="00776183"/>
    <w:rsid w:val="00776AE2"/>
    <w:rsid w:val="00777F95"/>
    <w:rsid w:val="00783258"/>
    <w:rsid w:val="00783E66"/>
    <w:rsid w:val="0078473B"/>
    <w:rsid w:val="00784D69"/>
    <w:rsid w:val="00792854"/>
    <w:rsid w:val="00793CDD"/>
    <w:rsid w:val="007978C5"/>
    <w:rsid w:val="007A0078"/>
    <w:rsid w:val="007A3A17"/>
    <w:rsid w:val="007B06C0"/>
    <w:rsid w:val="007B144C"/>
    <w:rsid w:val="007B4843"/>
    <w:rsid w:val="007B6939"/>
    <w:rsid w:val="007D1E37"/>
    <w:rsid w:val="007D461D"/>
    <w:rsid w:val="007D66F1"/>
    <w:rsid w:val="007E11DE"/>
    <w:rsid w:val="007E338B"/>
    <w:rsid w:val="007E546F"/>
    <w:rsid w:val="007E5B5D"/>
    <w:rsid w:val="007E6013"/>
    <w:rsid w:val="007E71AC"/>
    <w:rsid w:val="007F2F4B"/>
    <w:rsid w:val="008002D1"/>
    <w:rsid w:val="00805093"/>
    <w:rsid w:val="0081025B"/>
    <w:rsid w:val="00815D72"/>
    <w:rsid w:val="00822F85"/>
    <w:rsid w:val="00823C56"/>
    <w:rsid w:val="0082797D"/>
    <w:rsid w:val="008323EE"/>
    <w:rsid w:val="0084304F"/>
    <w:rsid w:val="00844C95"/>
    <w:rsid w:val="00845B1D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973A3"/>
    <w:rsid w:val="008A3AB6"/>
    <w:rsid w:val="008A5BEF"/>
    <w:rsid w:val="008A63D8"/>
    <w:rsid w:val="008A691D"/>
    <w:rsid w:val="008B27F2"/>
    <w:rsid w:val="008B4EFA"/>
    <w:rsid w:val="008B6104"/>
    <w:rsid w:val="008C32B3"/>
    <w:rsid w:val="008C364D"/>
    <w:rsid w:val="008C414C"/>
    <w:rsid w:val="008C4A75"/>
    <w:rsid w:val="008C5888"/>
    <w:rsid w:val="008E3A6E"/>
    <w:rsid w:val="008F2BAB"/>
    <w:rsid w:val="008F41CC"/>
    <w:rsid w:val="009068C3"/>
    <w:rsid w:val="009170D5"/>
    <w:rsid w:val="00921ECA"/>
    <w:rsid w:val="00935D79"/>
    <w:rsid w:val="0094663D"/>
    <w:rsid w:val="00947EC4"/>
    <w:rsid w:val="0095217F"/>
    <w:rsid w:val="00953A29"/>
    <w:rsid w:val="00955980"/>
    <w:rsid w:val="00957365"/>
    <w:rsid w:val="00962106"/>
    <w:rsid w:val="009627DF"/>
    <w:rsid w:val="00962C07"/>
    <w:rsid w:val="009645A0"/>
    <w:rsid w:val="0099051A"/>
    <w:rsid w:val="00992077"/>
    <w:rsid w:val="00993A1A"/>
    <w:rsid w:val="00994C4C"/>
    <w:rsid w:val="009A133D"/>
    <w:rsid w:val="009A372A"/>
    <w:rsid w:val="009A4587"/>
    <w:rsid w:val="009A45B7"/>
    <w:rsid w:val="009B06D0"/>
    <w:rsid w:val="009B6579"/>
    <w:rsid w:val="009C6284"/>
    <w:rsid w:val="009C72E1"/>
    <w:rsid w:val="009D1F88"/>
    <w:rsid w:val="009D2497"/>
    <w:rsid w:val="009D3E06"/>
    <w:rsid w:val="009E0A44"/>
    <w:rsid w:val="009E1890"/>
    <w:rsid w:val="009E2C7C"/>
    <w:rsid w:val="009E5079"/>
    <w:rsid w:val="009F1E44"/>
    <w:rsid w:val="009F3340"/>
    <w:rsid w:val="00A1343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47705"/>
    <w:rsid w:val="00A52F9C"/>
    <w:rsid w:val="00A53266"/>
    <w:rsid w:val="00A604EF"/>
    <w:rsid w:val="00A61CEE"/>
    <w:rsid w:val="00A6330F"/>
    <w:rsid w:val="00A650BD"/>
    <w:rsid w:val="00A7780C"/>
    <w:rsid w:val="00A917FA"/>
    <w:rsid w:val="00A949E5"/>
    <w:rsid w:val="00AA10E4"/>
    <w:rsid w:val="00AA754E"/>
    <w:rsid w:val="00AB0B4C"/>
    <w:rsid w:val="00AB10CF"/>
    <w:rsid w:val="00AB4FA5"/>
    <w:rsid w:val="00AB58EE"/>
    <w:rsid w:val="00AC116E"/>
    <w:rsid w:val="00AC1BC6"/>
    <w:rsid w:val="00AC48C2"/>
    <w:rsid w:val="00AC711A"/>
    <w:rsid w:val="00AC73F7"/>
    <w:rsid w:val="00AD0806"/>
    <w:rsid w:val="00AD492B"/>
    <w:rsid w:val="00AE1779"/>
    <w:rsid w:val="00AE231D"/>
    <w:rsid w:val="00AF6625"/>
    <w:rsid w:val="00AF7934"/>
    <w:rsid w:val="00B04179"/>
    <w:rsid w:val="00B05E77"/>
    <w:rsid w:val="00B0713F"/>
    <w:rsid w:val="00B079C7"/>
    <w:rsid w:val="00B11A65"/>
    <w:rsid w:val="00B13345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573A9"/>
    <w:rsid w:val="00B57544"/>
    <w:rsid w:val="00B6093B"/>
    <w:rsid w:val="00B66CA6"/>
    <w:rsid w:val="00B74639"/>
    <w:rsid w:val="00B75A5A"/>
    <w:rsid w:val="00B75D1B"/>
    <w:rsid w:val="00B82AD1"/>
    <w:rsid w:val="00B839BC"/>
    <w:rsid w:val="00B85888"/>
    <w:rsid w:val="00B94A64"/>
    <w:rsid w:val="00BA0B60"/>
    <w:rsid w:val="00BA128F"/>
    <w:rsid w:val="00BA5CCA"/>
    <w:rsid w:val="00BB2346"/>
    <w:rsid w:val="00BB5DE0"/>
    <w:rsid w:val="00BB5F89"/>
    <w:rsid w:val="00BB6907"/>
    <w:rsid w:val="00BB6B37"/>
    <w:rsid w:val="00BC0136"/>
    <w:rsid w:val="00BC3006"/>
    <w:rsid w:val="00BC4BFD"/>
    <w:rsid w:val="00BC7E42"/>
    <w:rsid w:val="00BD157E"/>
    <w:rsid w:val="00BD43C5"/>
    <w:rsid w:val="00BF2D51"/>
    <w:rsid w:val="00BF53A9"/>
    <w:rsid w:val="00BF6193"/>
    <w:rsid w:val="00C006A6"/>
    <w:rsid w:val="00C0375C"/>
    <w:rsid w:val="00C209DE"/>
    <w:rsid w:val="00C2259A"/>
    <w:rsid w:val="00C231FF"/>
    <w:rsid w:val="00C27DE2"/>
    <w:rsid w:val="00C3165A"/>
    <w:rsid w:val="00C35197"/>
    <w:rsid w:val="00C429C6"/>
    <w:rsid w:val="00C44667"/>
    <w:rsid w:val="00C459BC"/>
    <w:rsid w:val="00C47E4C"/>
    <w:rsid w:val="00C50BEA"/>
    <w:rsid w:val="00C53579"/>
    <w:rsid w:val="00C56CE8"/>
    <w:rsid w:val="00C5790B"/>
    <w:rsid w:val="00C6086D"/>
    <w:rsid w:val="00C611B0"/>
    <w:rsid w:val="00C73700"/>
    <w:rsid w:val="00C74EF0"/>
    <w:rsid w:val="00C763E1"/>
    <w:rsid w:val="00C76F76"/>
    <w:rsid w:val="00C7788D"/>
    <w:rsid w:val="00C77F30"/>
    <w:rsid w:val="00C80920"/>
    <w:rsid w:val="00C81A80"/>
    <w:rsid w:val="00C87027"/>
    <w:rsid w:val="00C90CE5"/>
    <w:rsid w:val="00C91276"/>
    <w:rsid w:val="00C95B59"/>
    <w:rsid w:val="00C964BE"/>
    <w:rsid w:val="00CA0AF4"/>
    <w:rsid w:val="00CA5397"/>
    <w:rsid w:val="00CA5A7A"/>
    <w:rsid w:val="00CB0DF8"/>
    <w:rsid w:val="00CB3D98"/>
    <w:rsid w:val="00CB75B7"/>
    <w:rsid w:val="00CC0C4B"/>
    <w:rsid w:val="00CC1B7E"/>
    <w:rsid w:val="00CC3525"/>
    <w:rsid w:val="00CD2FE1"/>
    <w:rsid w:val="00CD3EC9"/>
    <w:rsid w:val="00CD4338"/>
    <w:rsid w:val="00CD5479"/>
    <w:rsid w:val="00CE0912"/>
    <w:rsid w:val="00CE75EF"/>
    <w:rsid w:val="00CE7A7A"/>
    <w:rsid w:val="00CF3322"/>
    <w:rsid w:val="00D07A90"/>
    <w:rsid w:val="00D2296B"/>
    <w:rsid w:val="00D33665"/>
    <w:rsid w:val="00D35DA6"/>
    <w:rsid w:val="00D447B6"/>
    <w:rsid w:val="00D46118"/>
    <w:rsid w:val="00D47A87"/>
    <w:rsid w:val="00D51CE6"/>
    <w:rsid w:val="00D5358F"/>
    <w:rsid w:val="00D543EE"/>
    <w:rsid w:val="00D54799"/>
    <w:rsid w:val="00D62352"/>
    <w:rsid w:val="00D64D59"/>
    <w:rsid w:val="00D65935"/>
    <w:rsid w:val="00D65F16"/>
    <w:rsid w:val="00D73C7A"/>
    <w:rsid w:val="00D75C49"/>
    <w:rsid w:val="00D76240"/>
    <w:rsid w:val="00D82BC4"/>
    <w:rsid w:val="00D83B37"/>
    <w:rsid w:val="00D954CE"/>
    <w:rsid w:val="00D96E1F"/>
    <w:rsid w:val="00DA42DA"/>
    <w:rsid w:val="00DB3AB0"/>
    <w:rsid w:val="00DB3D12"/>
    <w:rsid w:val="00DB48FB"/>
    <w:rsid w:val="00DB7E83"/>
    <w:rsid w:val="00DC00A6"/>
    <w:rsid w:val="00DC12C5"/>
    <w:rsid w:val="00DC25AE"/>
    <w:rsid w:val="00DC46B8"/>
    <w:rsid w:val="00DC53C0"/>
    <w:rsid w:val="00DC73F9"/>
    <w:rsid w:val="00DE1F6C"/>
    <w:rsid w:val="00DE7A91"/>
    <w:rsid w:val="00DF1935"/>
    <w:rsid w:val="00E12E01"/>
    <w:rsid w:val="00E1552C"/>
    <w:rsid w:val="00E16C64"/>
    <w:rsid w:val="00E25AFB"/>
    <w:rsid w:val="00E262AD"/>
    <w:rsid w:val="00E26BBC"/>
    <w:rsid w:val="00E368DC"/>
    <w:rsid w:val="00E40F14"/>
    <w:rsid w:val="00E52065"/>
    <w:rsid w:val="00E52CB6"/>
    <w:rsid w:val="00E541EC"/>
    <w:rsid w:val="00E60C4C"/>
    <w:rsid w:val="00E62BED"/>
    <w:rsid w:val="00E637B2"/>
    <w:rsid w:val="00E65BC2"/>
    <w:rsid w:val="00E6699B"/>
    <w:rsid w:val="00E70A26"/>
    <w:rsid w:val="00E765A0"/>
    <w:rsid w:val="00E8262A"/>
    <w:rsid w:val="00E84CB0"/>
    <w:rsid w:val="00E865C5"/>
    <w:rsid w:val="00E8702C"/>
    <w:rsid w:val="00E927AF"/>
    <w:rsid w:val="00E9463E"/>
    <w:rsid w:val="00E9528D"/>
    <w:rsid w:val="00EA1694"/>
    <w:rsid w:val="00EA3326"/>
    <w:rsid w:val="00EA6AAA"/>
    <w:rsid w:val="00EB2E4C"/>
    <w:rsid w:val="00EB35F8"/>
    <w:rsid w:val="00EB5CB3"/>
    <w:rsid w:val="00EB727A"/>
    <w:rsid w:val="00EC4D46"/>
    <w:rsid w:val="00EC65E0"/>
    <w:rsid w:val="00EE0298"/>
    <w:rsid w:val="00EE49F2"/>
    <w:rsid w:val="00EE5C18"/>
    <w:rsid w:val="00EE618A"/>
    <w:rsid w:val="00EF1E8A"/>
    <w:rsid w:val="00EF748B"/>
    <w:rsid w:val="00F05E98"/>
    <w:rsid w:val="00F064BB"/>
    <w:rsid w:val="00F11D4C"/>
    <w:rsid w:val="00F12CE7"/>
    <w:rsid w:val="00F23C68"/>
    <w:rsid w:val="00F24569"/>
    <w:rsid w:val="00F272C0"/>
    <w:rsid w:val="00F27930"/>
    <w:rsid w:val="00F44971"/>
    <w:rsid w:val="00F479A5"/>
    <w:rsid w:val="00F52B9F"/>
    <w:rsid w:val="00F53F5B"/>
    <w:rsid w:val="00F5619F"/>
    <w:rsid w:val="00F574BB"/>
    <w:rsid w:val="00F5789F"/>
    <w:rsid w:val="00F65327"/>
    <w:rsid w:val="00F65E47"/>
    <w:rsid w:val="00F70ACD"/>
    <w:rsid w:val="00F80FD8"/>
    <w:rsid w:val="00F81C5D"/>
    <w:rsid w:val="00F8221E"/>
    <w:rsid w:val="00F94FCE"/>
    <w:rsid w:val="00FA060C"/>
    <w:rsid w:val="00FA0A8C"/>
    <w:rsid w:val="00FA15D2"/>
    <w:rsid w:val="00FA5AD7"/>
    <w:rsid w:val="00FB2C3C"/>
    <w:rsid w:val="00FB5337"/>
    <w:rsid w:val="00FB5DA3"/>
    <w:rsid w:val="00FC01CA"/>
    <w:rsid w:val="00FC6E16"/>
    <w:rsid w:val="00FC7238"/>
    <w:rsid w:val="00FD3C54"/>
    <w:rsid w:val="00FD59D7"/>
    <w:rsid w:val="00FE0813"/>
    <w:rsid w:val="00FE1EA9"/>
    <w:rsid w:val="00FE4119"/>
    <w:rsid w:val="00FF3C09"/>
    <w:rsid w:val="00FF76E7"/>
    <w:rsid w:val="04A25036"/>
    <w:rsid w:val="0A05AB50"/>
    <w:rsid w:val="0D5AEF5B"/>
    <w:rsid w:val="1101D5CF"/>
    <w:rsid w:val="117E758D"/>
    <w:rsid w:val="127102E5"/>
    <w:rsid w:val="1885B869"/>
    <w:rsid w:val="2152DCB7"/>
    <w:rsid w:val="258F5D94"/>
    <w:rsid w:val="25C7D90B"/>
    <w:rsid w:val="293D5AB4"/>
    <w:rsid w:val="2E3279BC"/>
    <w:rsid w:val="349C38D0"/>
    <w:rsid w:val="3A261803"/>
    <w:rsid w:val="437AD029"/>
    <w:rsid w:val="4D085272"/>
    <w:rsid w:val="55616217"/>
    <w:rsid w:val="5D061F71"/>
    <w:rsid w:val="5E4EE53A"/>
    <w:rsid w:val="5E9B2E00"/>
    <w:rsid w:val="604FF3C2"/>
    <w:rsid w:val="64FD5902"/>
    <w:rsid w:val="6651CB29"/>
    <w:rsid w:val="680ACB95"/>
    <w:rsid w:val="727A8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Ttulo2"/>
    <w:qFormat/>
    <w:rsid w:val="0057292E"/>
    <w:pPr>
      <w:numPr>
        <w:ilvl w:val="2"/>
      </w:numPr>
      <w:ind w:left="567"/>
    </w:pPr>
    <w:rPr>
      <w:sz w:val="22"/>
      <w:szCs w:val="20"/>
    </w:r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31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3.xml><?xml version="1.0" encoding="utf-8"?>
<ds:datastoreItem xmlns:ds="http://schemas.openxmlformats.org/officeDocument/2006/customXml" ds:itemID="{549D4D54-5AC5-4984-93E2-CB45087935DD}"/>
</file>

<file path=customXml/itemProps4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NOR-SGSI-00X Norma de Gestão de Logs e Monitoramento de Segurança</vt:lpstr>
    </vt:vector>
  </TitlesOfParts>
  <Company>claudiododt.com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Gestão de Logs e Monitoramento de Segurança</dc:title>
  <dc:subject/>
  <dc:creator>pablo.silva@nowcy.com.br</dc:creator>
  <cp:keywords>SI;Demarco</cp:keywords>
  <dc:description/>
  <cp:lastModifiedBy>Luiza Carvalho</cp:lastModifiedBy>
  <cp:revision>4</cp:revision>
  <dcterms:created xsi:type="dcterms:W3CDTF">2023-11-09T21:45:00Z</dcterms:created>
  <dcterms:modified xsi:type="dcterms:W3CDTF">2024-07-09T00:23:00Z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