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984C1" w14:textId="4E99269D" w:rsidR="0078733F" w:rsidRPr="00A16231" w:rsidRDefault="00A16231" w:rsidP="00A16231">
      <w:pPr>
        <w:jc w:val="center"/>
        <w:rPr>
          <w:b/>
          <w:bCs/>
        </w:rPr>
      </w:pPr>
      <w:r w:rsidRPr="00A16231">
        <w:rPr>
          <w:b/>
          <w:bCs/>
        </w:rPr>
        <w:t>TREINAMENTO – MÓDULO SISMEF</w:t>
      </w:r>
    </w:p>
    <w:p w14:paraId="7F5F5421" w14:textId="7CDDC434" w:rsidR="00A16231" w:rsidRDefault="00A16231" w:rsidP="00A16231">
      <w:pPr>
        <w:jc w:val="center"/>
        <w:rPr>
          <w:b/>
          <w:bCs/>
        </w:rPr>
      </w:pPr>
      <w:r w:rsidRPr="00A16231">
        <w:rPr>
          <w:b/>
          <w:bCs/>
        </w:rPr>
        <w:t>Gabriel 05/03/2024</w:t>
      </w:r>
    </w:p>
    <w:p w14:paraId="048250DA" w14:textId="77777777" w:rsidR="00A16231" w:rsidRDefault="00A16231" w:rsidP="00A16231">
      <w:pPr>
        <w:jc w:val="both"/>
        <w:rPr>
          <w:b/>
          <w:bCs/>
        </w:rPr>
      </w:pPr>
    </w:p>
    <w:p w14:paraId="241C437F" w14:textId="20801219" w:rsidR="00A16231" w:rsidRDefault="00A16231" w:rsidP="00A16231">
      <w:pPr>
        <w:jc w:val="both"/>
      </w:pPr>
      <w:r w:rsidRPr="00A16231">
        <w:t xml:space="preserve">Cliente que utilizam esse módulo atualmente: Andrade Gutiérrez e </w:t>
      </w:r>
      <w:proofErr w:type="spellStart"/>
      <w:r w:rsidRPr="00A16231">
        <w:t>Vast</w:t>
      </w:r>
      <w:proofErr w:type="spellEnd"/>
      <w:r w:rsidR="00E82558">
        <w:t xml:space="preserve"> - (Está em processo de implementação)</w:t>
      </w:r>
    </w:p>
    <w:p w14:paraId="5422C653" w14:textId="77777777" w:rsidR="00A16231" w:rsidRDefault="00A16231" w:rsidP="00A16231">
      <w:pPr>
        <w:jc w:val="both"/>
      </w:pPr>
      <w:r>
        <w:t>Ele foi desenvolvido atualmente para a AG, onde o intuito é ser um sistema de controle para as medições do cliente.</w:t>
      </w:r>
    </w:p>
    <w:p w14:paraId="367820C1" w14:textId="0E4B00A3" w:rsidR="00A16231" w:rsidRDefault="00A16231" w:rsidP="00A16231">
      <w:pPr>
        <w:jc w:val="both"/>
      </w:pPr>
      <w:r>
        <w:t>SISMEF Sistema de Medições</w:t>
      </w:r>
      <w:r w:rsidR="00CE5BDD">
        <w:t xml:space="preserve"> (verificar sigla)</w:t>
      </w:r>
    </w:p>
    <w:p w14:paraId="7DBA00DB" w14:textId="59836D4C" w:rsidR="00A16231" w:rsidRDefault="00A16231" w:rsidP="00A16231">
      <w:pPr>
        <w:jc w:val="both"/>
      </w:pPr>
      <w:r w:rsidRPr="00A16231">
        <w:rPr>
          <w:b/>
          <w:bCs/>
        </w:rPr>
        <w:t>OBS:</w:t>
      </w:r>
      <w:r>
        <w:t xml:space="preserve"> Monitoramento e SISMEF apesar de serem produtos distintos e independentes, não são oferecidos separadamente para os clientes, por uma estratégia da nossa diretoria para o cliente obter o SISMEF ele precisa adquirir o Monitoramento ou outro produto, não é um produto de prateleira.</w:t>
      </w:r>
    </w:p>
    <w:p w14:paraId="32C59BDC" w14:textId="1B4521A4" w:rsidR="00A16231" w:rsidRDefault="00A16231" w:rsidP="00A16231">
      <w:pPr>
        <w:jc w:val="both"/>
      </w:pPr>
      <w:r>
        <w:t xml:space="preserve">De início </w:t>
      </w:r>
      <w:r w:rsidR="00CE5BDD">
        <w:t xml:space="preserve">o SISMEF </w:t>
      </w:r>
      <w:r>
        <w:t xml:space="preserve">foi um produto desenvolvido para a AG, decidiu-se na época que não seria oferecido para os demais clientes por conta das customizações feitas exclusivamente para </w:t>
      </w:r>
      <w:r w:rsidR="00CE5BDD">
        <w:t>esse cliente</w:t>
      </w:r>
      <w:r>
        <w:t xml:space="preserve">, e para </w:t>
      </w:r>
      <w:r w:rsidR="00CE5BDD">
        <w:t xml:space="preserve">podermos </w:t>
      </w:r>
      <w:r>
        <w:t xml:space="preserve">oferecer para outros clientes seria necessário </w:t>
      </w:r>
      <w:r w:rsidR="00CE5BDD">
        <w:t>modificá-lo, o que é algo bem complexo.</w:t>
      </w:r>
    </w:p>
    <w:p w14:paraId="3FB3133E" w14:textId="77777777" w:rsidR="00CE5BDD" w:rsidRDefault="00CE5BDD" w:rsidP="00CE5BDD">
      <w:pPr>
        <w:jc w:val="both"/>
      </w:pPr>
      <w:r>
        <w:t>Temos a participação do lado do cliente e do fornecedor, e ele se desenvolve quando se tem os fornecedores cadastrados no Bancodoc pela equipe de Cadastro, como se fosse no processo de Monitoramento, porém não necessariamente as empresas que estão cadastradas no Monitoramento utilizam o SISMEF, existem Consórcios, por exemplo, que utilizam apenas o SISMEF e não utilizam o GEDOF que é o sistema de monitoramento da Andrade Gutierrez.</w:t>
      </w:r>
    </w:p>
    <w:p w14:paraId="613D10AE" w14:textId="061E649D" w:rsidR="00CE5BDD" w:rsidRDefault="00CE5BDD" w:rsidP="00A16231">
      <w:pPr>
        <w:jc w:val="both"/>
      </w:pPr>
      <w:r>
        <w:t>Então após termos os fornecedores cadastrados, temos o segundo passo, que é o cadastro do contrato</w:t>
      </w:r>
      <w:r w:rsidR="00563180">
        <w:t>, em que o cliente irá acessar o menu:</w:t>
      </w:r>
    </w:p>
    <w:p w14:paraId="22A41206" w14:textId="77777777" w:rsidR="00563180" w:rsidRPr="00563180" w:rsidRDefault="00563180" w:rsidP="00A16231">
      <w:pPr>
        <w:jc w:val="both"/>
        <w:rPr>
          <w:b/>
          <w:bCs/>
        </w:rPr>
      </w:pPr>
      <w:r w:rsidRPr="00563180">
        <w:rPr>
          <w:b/>
          <w:bCs/>
        </w:rPr>
        <w:t>SISMEF &gt; Cadastro &gt; Contrato</w:t>
      </w:r>
    </w:p>
    <w:p w14:paraId="5D7FD1E4" w14:textId="77777777" w:rsidR="00544CCB" w:rsidRDefault="00563180" w:rsidP="00A16231">
      <w:pPr>
        <w:jc w:val="both"/>
      </w:pPr>
      <w:r>
        <w:rPr>
          <w:noProof/>
        </w:rPr>
        <w:drawing>
          <wp:inline distT="0" distB="0" distL="0" distR="0" wp14:anchorId="772022FA" wp14:editId="2A0C4693">
            <wp:extent cx="5760720" cy="2072484"/>
            <wp:effectExtent l="0" t="0" r="0" b="4445"/>
            <wp:docPr id="172776273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737" name="Imagem 1" descr="Interface gráfica do usuário, Aplicativo&#10;&#10;Descrição gerada automaticamente"/>
                    <pic:cNvPicPr/>
                  </pic:nvPicPr>
                  <pic:blipFill>
                    <a:blip r:embed="rId5"/>
                    <a:stretch>
                      <a:fillRect/>
                    </a:stretch>
                  </pic:blipFill>
                  <pic:spPr>
                    <a:xfrm>
                      <a:off x="0" y="0"/>
                      <a:ext cx="5771296" cy="2076289"/>
                    </a:xfrm>
                    <a:prstGeom prst="rect">
                      <a:avLst/>
                    </a:prstGeom>
                  </pic:spPr>
                </pic:pic>
              </a:graphicData>
            </a:graphic>
          </wp:inline>
        </w:drawing>
      </w:r>
    </w:p>
    <w:p w14:paraId="340B9870" w14:textId="52C4A877" w:rsidR="00563180" w:rsidRDefault="00563180" w:rsidP="00A16231">
      <w:pPr>
        <w:jc w:val="both"/>
      </w:pPr>
      <w:r>
        <w:rPr>
          <w:noProof/>
        </w:rPr>
        <w:lastRenderedPageBreak/>
        <w:drawing>
          <wp:inline distT="0" distB="0" distL="0" distR="0" wp14:anchorId="6B25B965" wp14:editId="73ACF82A">
            <wp:extent cx="5400040" cy="4083685"/>
            <wp:effectExtent l="0" t="0" r="0" b="0"/>
            <wp:docPr id="164777050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0506" name="Imagem 1" descr="Interface gráfica do usuário, Texto, Aplicativo, Email&#10;&#10;Descrição gerada automaticamente"/>
                    <pic:cNvPicPr/>
                  </pic:nvPicPr>
                  <pic:blipFill>
                    <a:blip r:embed="rId6"/>
                    <a:stretch>
                      <a:fillRect/>
                    </a:stretch>
                  </pic:blipFill>
                  <pic:spPr>
                    <a:xfrm>
                      <a:off x="0" y="0"/>
                      <a:ext cx="5400040" cy="4083685"/>
                    </a:xfrm>
                    <a:prstGeom prst="rect">
                      <a:avLst/>
                    </a:prstGeom>
                  </pic:spPr>
                </pic:pic>
              </a:graphicData>
            </a:graphic>
          </wp:inline>
        </w:drawing>
      </w:r>
    </w:p>
    <w:p w14:paraId="588341B8" w14:textId="23A2AA69" w:rsidR="00563180" w:rsidRDefault="00563180" w:rsidP="00A16231">
      <w:pPr>
        <w:jc w:val="both"/>
      </w:pPr>
      <w:r w:rsidRPr="00563180">
        <w:rPr>
          <w:b/>
          <w:bCs/>
        </w:rPr>
        <w:t>*Inbound:</w:t>
      </w:r>
      <w:r>
        <w:t xml:space="preserve"> Se ele já iniciou o processo ou não</w:t>
      </w:r>
    </w:p>
    <w:p w14:paraId="5D611E2B" w14:textId="1531D246" w:rsidR="00563180" w:rsidRDefault="00563180" w:rsidP="00A16231">
      <w:pPr>
        <w:jc w:val="both"/>
      </w:pPr>
      <w:r w:rsidRPr="00563180">
        <w:rPr>
          <w:b/>
          <w:bCs/>
        </w:rPr>
        <w:t>*Medição:</w:t>
      </w:r>
      <w:r>
        <w:t xml:space="preserve"> É utilizada para aferir o quanto o fornecedor produziu e o tanto que ele gastou ou irá gastar durante aquele período.</w:t>
      </w:r>
    </w:p>
    <w:p w14:paraId="01E4391B" w14:textId="2E1D6609" w:rsidR="00563180" w:rsidRDefault="00563180" w:rsidP="00A16231">
      <w:pPr>
        <w:jc w:val="both"/>
      </w:pPr>
      <w:r w:rsidRPr="00563180">
        <w:rPr>
          <w:b/>
          <w:bCs/>
        </w:rPr>
        <w:t>*Lote:</w:t>
      </w:r>
      <w:r>
        <w:t xml:space="preserve"> Na </w:t>
      </w:r>
      <w:proofErr w:type="spellStart"/>
      <w:r>
        <w:t>Vast</w:t>
      </w:r>
      <w:proofErr w:type="spellEnd"/>
      <w:r>
        <w:t xml:space="preserve"> por exemplo, como não tem foi inserido lote único</w:t>
      </w:r>
    </w:p>
    <w:p w14:paraId="01DA9A4E" w14:textId="550342EB" w:rsidR="00563180" w:rsidRDefault="00563180" w:rsidP="00A16231">
      <w:pPr>
        <w:jc w:val="both"/>
      </w:pPr>
      <w:r w:rsidRPr="00563180">
        <w:rPr>
          <w:b/>
          <w:bCs/>
        </w:rPr>
        <w:t>* Fiel cumprimento:</w:t>
      </w:r>
      <w:r>
        <w:t xml:space="preserve"> Alguém vai pagar, tem alguma garantia, não tem?</w:t>
      </w:r>
    </w:p>
    <w:p w14:paraId="7A591025" w14:textId="06D022F4" w:rsidR="00563180" w:rsidRDefault="00563180" w:rsidP="00A16231">
      <w:pPr>
        <w:jc w:val="both"/>
      </w:pPr>
      <w:r w:rsidRPr="00563180">
        <w:rPr>
          <w:b/>
          <w:bCs/>
        </w:rPr>
        <w:t>* Responsável Aprovação:</w:t>
      </w:r>
      <w:r>
        <w:t xml:space="preserve"> No mínimo um aprovador</w:t>
      </w:r>
    </w:p>
    <w:p w14:paraId="09D912C4" w14:textId="3B710448" w:rsidR="00563180" w:rsidRDefault="00563180" w:rsidP="00A16231">
      <w:pPr>
        <w:jc w:val="both"/>
      </w:pPr>
      <w:r w:rsidRPr="00563180">
        <w:rPr>
          <w:b/>
          <w:bCs/>
        </w:rPr>
        <w:t>* Signatário cliente:</w:t>
      </w:r>
      <w:r>
        <w:t xml:space="preserve"> Precisa ter no mínimo duas pessoas do cliente para assinar, pode-se mudar a ordem de quem assina.</w:t>
      </w:r>
    </w:p>
    <w:p w14:paraId="0D944FD7" w14:textId="002F1BB1" w:rsidR="00563180" w:rsidRDefault="00563180" w:rsidP="00A16231">
      <w:pPr>
        <w:jc w:val="both"/>
      </w:pPr>
      <w:r w:rsidRPr="00116388">
        <w:rPr>
          <w:b/>
          <w:bCs/>
        </w:rPr>
        <w:t xml:space="preserve">* Signatário fornecedor: </w:t>
      </w:r>
      <w:r w:rsidRPr="00116388">
        <w:t>Ao menos</w:t>
      </w:r>
      <w:r>
        <w:t xml:space="preserve"> um, </w:t>
      </w:r>
      <w:r w:rsidR="00116388">
        <w:t xml:space="preserve">depois que for cadastrado o contrato </w:t>
      </w:r>
      <w:r>
        <w:t xml:space="preserve">irá </w:t>
      </w:r>
      <w:r w:rsidR="00116388">
        <w:t>para o fornecedor</w:t>
      </w:r>
      <w:r>
        <w:t xml:space="preserve"> assinar </w:t>
      </w:r>
      <w:r w:rsidR="00116388">
        <w:t>e depois volta para o cliente e depois novamente para o fornecedor</w:t>
      </w:r>
    </w:p>
    <w:p w14:paraId="5D5664BB" w14:textId="0FE87C83" w:rsidR="00180F44" w:rsidRDefault="00180F44" w:rsidP="00A16231">
      <w:pPr>
        <w:jc w:val="both"/>
      </w:pPr>
      <w:r w:rsidRPr="00180F44">
        <w:rPr>
          <w:b/>
          <w:bCs/>
        </w:rPr>
        <w:t>OBS:</w:t>
      </w:r>
      <w:r>
        <w:t xml:space="preserve"> O cliente consegue baixar um arquivo e faz o upload de todos os itens de medição, a AG tem esse arquivo</w:t>
      </w:r>
      <w:r w:rsidR="00BB2B07">
        <w:t>, dessa forma não precisa fazer um por um, pois tem contrato que possui mais de 200 itens de medição.</w:t>
      </w:r>
    </w:p>
    <w:p w14:paraId="6A83F830" w14:textId="59E722A6" w:rsidR="00BB2B07" w:rsidRDefault="00BB2B07" w:rsidP="00A16231">
      <w:pPr>
        <w:jc w:val="both"/>
      </w:pPr>
      <w:r w:rsidRPr="00BB2B07">
        <w:rPr>
          <w:b/>
          <w:bCs/>
        </w:rPr>
        <w:t>OBS:</w:t>
      </w:r>
      <w:r>
        <w:t xml:space="preserve"> A soma dos itens ao final deve dar 100%, senão o sistema não permite salvar e não é possível lançar para um número de contrato já existente.</w:t>
      </w:r>
    </w:p>
    <w:p w14:paraId="4F7C9F8F" w14:textId="77777777" w:rsidR="00BB2B07" w:rsidRDefault="00BB2B07" w:rsidP="00A16231">
      <w:pPr>
        <w:jc w:val="both"/>
      </w:pPr>
      <w:r>
        <w:t>Assim que o cliente finaliza esse cadastro do contrato, o fornecedor recebe uma notificação, e ele deverá lançar a medição através do menu:</w:t>
      </w:r>
    </w:p>
    <w:p w14:paraId="2A3E7DE2" w14:textId="51CA0DB4" w:rsidR="00BB2B07" w:rsidRDefault="00BB2B07" w:rsidP="00A16231">
      <w:pPr>
        <w:jc w:val="both"/>
        <w:rPr>
          <w:b/>
          <w:bCs/>
        </w:rPr>
      </w:pPr>
      <w:r>
        <w:br/>
      </w:r>
      <w:r w:rsidRPr="00BB2B07">
        <w:rPr>
          <w:b/>
          <w:bCs/>
        </w:rPr>
        <w:t>SISMEF &gt; Medição &gt; Lançamento</w:t>
      </w:r>
    </w:p>
    <w:p w14:paraId="1C21EDFE" w14:textId="734D07E9" w:rsidR="00BB2B07" w:rsidRDefault="00BB2B07" w:rsidP="00A16231">
      <w:pPr>
        <w:jc w:val="both"/>
        <w:rPr>
          <w:b/>
          <w:bCs/>
        </w:rPr>
      </w:pPr>
      <w:r>
        <w:rPr>
          <w:noProof/>
        </w:rPr>
        <w:lastRenderedPageBreak/>
        <w:drawing>
          <wp:inline distT="0" distB="0" distL="0" distR="0" wp14:anchorId="6D35656F" wp14:editId="0DB1FFF1">
            <wp:extent cx="5400040" cy="2003425"/>
            <wp:effectExtent l="0" t="0" r="0" b="0"/>
            <wp:docPr id="6031897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9749" name="Imagem 1" descr="Interface gráfica do usuário, Aplicativo&#10;&#10;Descrição gerada automaticamente"/>
                    <pic:cNvPicPr/>
                  </pic:nvPicPr>
                  <pic:blipFill>
                    <a:blip r:embed="rId7"/>
                    <a:stretch>
                      <a:fillRect/>
                    </a:stretch>
                  </pic:blipFill>
                  <pic:spPr>
                    <a:xfrm>
                      <a:off x="0" y="0"/>
                      <a:ext cx="5400040" cy="2003425"/>
                    </a:xfrm>
                    <a:prstGeom prst="rect">
                      <a:avLst/>
                    </a:prstGeom>
                  </pic:spPr>
                </pic:pic>
              </a:graphicData>
            </a:graphic>
          </wp:inline>
        </w:drawing>
      </w:r>
    </w:p>
    <w:p w14:paraId="27694FFB" w14:textId="6642F137" w:rsidR="00BB2B07" w:rsidRDefault="00BB2B07" w:rsidP="00A16231">
      <w:pPr>
        <w:jc w:val="both"/>
        <w:rPr>
          <w:b/>
          <w:bCs/>
        </w:rPr>
      </w:pPr>
      <w:r>
        <w:rPr>
          <w:noProof/>
        </w:rPr>
        <w:drawing>
          <wp:inline distT="0" distB="0" distL="0" distR="0" wp14:anchorId="312CA92B" wp14:editId="5CAD3D20">
            <wp:extent cx="5516880" cy="3916680"/>
            <wp:effectExtent l="0" t="0" r="7620" b="7620"/>
            <wp:docPr id="504073559"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73559" name="Imagem 1" descr="Uma imagem contendo Interface gráfica do usuário&#10;&#10;Descrição gerada automaticamente"/>
                    <pic:cNvPicPr/>
                  </pic:nvPicPr>
                  <pic:blipFill>
                    <a:blip r:embed="rId8"/>
                    <a:stretch>
                      <a:fillRect/>
                    </a:stretch>
                  </pic:blipFill>
                  <pic:spPr>
                    <a:xfrm>
                      <a:off x="0" y="0"/>
                      <a:ext cx="5516880" cy="3916680"/>
                    </a:xfrm>
                    <a:prstGeom prst="rect">
                      <a:avLst/>
                    </a:prstGeom>
                  </pic:spPr>
                </pic:pic>
              </a:graphicData>
            </a:graphic>
          </wp:inline>
        </w:drawing>
      </w:r>
    </w:p>
    <w:p w14:paraId="3CD4143D" w14:textId="57B4E228" w:rsidR="00BB2B07" w:rsidRDefault="00BB2B07" w:rsidP="00BB2B07">
      <w:pPr>
        <w:pStyle w:val="PargrafodaLista"/>
        <w:ind w:left="142"/>
        <w:jc w:val="both"/>
      </w:pPr>
      <w:r>
        <w:t xml:space="preserve">* </w:t>
      </w:r>
      <w:r w:rsidRPr="008C5BB0">
        <w:rPr>
          <w:b/>
          <w:bCs/>
        </w:rPr>
        <w:t>Período</w:t>
      </w:r>
      <w:r w:rsidRPr="00BB2B07">
        <w:t xml:space="preserve"> não pode ser maior que a data atual, ela é sempre referente ao período </w:t>
      </w:r>
      <w:r>
        <w:t>que já passou, não é possível lançamento de medição futura</w:t>
      </w:r>
    </w:p>
    <w:p w14:paraId="3965B751" w14:textId="0AE6B877" w:rsidR="00BB2B07" w:rsidRDefault="00BB2B07" w:rsidP="00BB2B07">
      <w:pPr>
        <w:pStyle w:val="PargrafodaLista"/>
        <w:ind w:left="142"/>
        <w:jc w:val="both"/>
      </w:pPr>
      <w:r w:rsidRPr="00BB2B07">
        <w:rPr>
          <w:b/>
          <w:bCs/>
        </w:rPr>
        <w:t>*</w:t>
      </w:r>
      <w:r w:rsidR="008C5BB0">
        <w:rPr>
          <w:b/>
          <w:bCs/>
        </w:rPr>
        <w:t xml:space="preserve"> </w:t>
      </w:r>
      <w:r w:rsidRPr="00BB2B07">
        <w:rPr>
          <w:b/>
          <w:bCs/>
        </w:rPr>
        <w:t>Integração SAP</w:t>
      </w:r>
      <w:r>
        <w:t>: É apenas um relatório, não tem conexão de integração com a AG.</w:t>
      </w:r>
    </w:p>
    <w:p w14:paraId="324A8E44" w14:textId="6AF49758" w:rsidR="00BB2B07" w:rsidRDefault="00BB2B07" w:rsidP="00BB2B07">
      <w:pPr>
        <w:pStyle w:val="PargrafodaLista"/>
        <w:ind w:left="142"/>
        <w:jc w:val="both"/>
      </w:pPr>
      <w:r w:rsidRPr="008C5BB0">
        <w:t>Após</w:t>
      </w:r>
      <w:r w:rsidR="008C5BB0" w:rsidRPr="008C5BB0">
        <w:t xml:space="preserve"> salvar</w:t>
      </w:r>
      <w:r w:rsidRPr="008C5BB0">
        <w:t xml:space="preserve"> </w:t>
      </w:r>
      <w:r w:rsidR="008C5BB0" w:rsidRPr="008C5BB0">
        <w:t>o lançamento de medição com todos os campos devidamente preenchidos, o aprovador será notificado para realizar a aprovação</w:t>
      </w:r>
      <w:r w:rsidR="008C5BB0">
        <w:t xml:space="preserve"> através do menu:</w:t>
      </w:r>
    </w:p>
    <w:p w14:paraId="626EBA11" w14:textId="6E8C52AC" w:rsidR="008C5BB0" w:rsidRPr="008C5BB0" w:rsidRDefault="008C5BB0" w:rsidP="00BB2B07">
      <w:pPr>
        <w:pStyle w:val="PargrafodaLista"/>
        <w:ind w:left="142"/>
        <w:jc w:val="both"/>
        <w:rPr>
          <w:b/>
          <w:bCs/>
        </w:rPr>
      </w:pPr>
      <w:r w:rsidRPr="008C5BB0">
        <w:rPr>
          <w:b/>
          <w:bCs/>
        </w:rPr>
        <w:t xml:space="preserve">SISMEF &gt; Medição &gt; Aprovação </w:t>
      </w:r>
    </w:p>
    <w:p w14:paraId="490A67B5" w14:textId="56E98CA4" w:rsidR="008C5BB0" w:rsidRDefault="008C5BB0" w:rsidP="00BB2B07">
      <w:pPr>
        <w:pStyle w:val="PargrafodaLista"/>
        <w:ind w:left="142"/>
        <w:jc w:val="both"/>
      </w:pPr>
      <w:r>
        <w:rPr>
          <w:noProof/>
        </w:rPr>
        <w:lastRenderedPageBreak/>
        <w:drawing>
          <wp:inline distT="0" distB="0" distL="0" distR="0" wp14:anchorId="58C547B1" wp14:editId="0E0903E2">
            <wp:extent cx="5400040" cy="1837055"/>
            <wp:effectExtent l="0" t="0" r="0" b="0"/>
            <wp:docPr id="78942206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22069" name="Imagem 1" descr="Interface gráfica do usuário, Aplicativo&#10;&#10;Descrição gerada automaticamente"/>
                    <pic:cNvPicPr/>
                  </pic:nvPicPr>
                  <pic:blipFill>
                    <a:blip r:embed="rId9"/>
                    <a:stretch>
                      <a:fillRect/>
                    </a:stretch>
                  </pic:blipFill>
                  <pic:spPr>
                    <a:xfrm>
                      <a:off x="0" y="0"/>
                      <a:ext cx="5400040" cy="1837055"/>
                    </a:xfrm>
                    <a:prstGeom prst="rect">
                      <a:avLst/>
                    </a:prstGeom>
                  </pic:spPr>
                </pic:pic>
              </a:graphicData>
            </a:graphic>
          </wp:inline>
        </w:drawing>
      </w:r>
    </w:p>
    <w:p w14:paraId="2C1FDDE6" w14:textId="77777777" w:rsidR="008C5BB0" w:rsidRDefault="008C5BB0" w:rsidP="00BB2B07">
      <w:pPr>
        <w:pStyle w:val="PargrafodaLista"/>
        <w:ind w:left="142"/>
        <w:jc w:val="both"/>
      </w:pPr>
    </w:p>
    <w:p w14:paraId="0E29D5C2" w14:textId="7F25D60A" w:rsidR="008C5BB0" w:rsidRDefault="008C5BB0" w:rsidP="00BB2B07">
      <w:pPr>
        <w:pStyle w:val="PargrafodaLista"/>
        <w:ind w:left="142"/>
        <w:jc w:val="both"/>
      </w:pPr>
      <w:r>
        <w:t xml:space="preserve">Assim que cliente clicar em assinar, ele será redirecionado para o sistema </w:t>
      </w:r>
      <w:proofErr w:type="spellStart"/>
      <w:r>
        <w:t>DocSign</w:t>
      </w:r>
      <w:proofErr w:type="spellEnd"/>
      <w:r>
        <w:t xml:space="preserve"> (Integração com o Bancodoc), onde é gerado um arquivo onde ele consegue visualizar todas as informações, e assim que ele assinar, volta para o Bancodoc, com a informação de que ele já assinou.</w:t>
      </w:r>
    </w:p>
    <w:p w14:paraId="501B5519" w14:textId="77777777" w:rsidR="00A9078A" w:rsidRDefault="00A9078A" w:rsidP="00BB2B07">
      <w:pPr>
        <w:pStyle w:val="PargrafodaLista"/>
        <w:ind w:left="142"/>
        <w:jc w:val="both"/>
      </w:pPr>
    </w:p>
    <w:p w14:paraId="66CA0FB6" w14:textId="0EB67306" w:rsidR="00A9078A" w:rsidRDefault="00A9078A" w:rsidP="00BB2B07">
      <w:pPr>
        <w:pStyle w:val="PargrafodaLista"/>
        <w:ind w:left="142"/>
        <w:jc w:val="both"/>
      </w:pPr>
      <w:r>
        <w:t>Após a aprovação e assinatura dos signatários do cliente, volta para o fornecedor realizar a verificação e assinar. Após isso, ele irá faturar e enviar a nota fiscal:</w:t>
      </w:r>
    </w:p>
    <w:p w14:paraId="03696262" w14:textId="77777777" w:rsidR="00A9078A" w:rsidRDefault="00A9078A" w:rsidP="00BB2B07">
      <w:pPr>
        <w:pStyle w:val="PargrafodaLista"/>
        <w:ind w:left="142"/>
        <w:jc w:val="both"/>
      </w:pPr>
    </w:p>
    <w:p w14:paraId="2075FB4A" w14:textId="38C4D67F" w:rsidR="00A9078A" w:rsidRDefault="00A9078A" w:rsidP="00BB2B07">
      <w:pPr>
        <w:pStyle w:val="PargrafodaLista"/>
        <w:ind w:left="142"/>
        <w:jc w:val="both"/>
        <w:rPr>
          <w:b/>
          <w:bCs/>
        </w:rPr>
      </w:pPr>
      <w:r w:rsidRPr="008C5BB0">
        <w:rPr>
          <w:b/>
          <w:bCs/>
        </w:rPr>
        <w:t>SISMEF &gt; Medição &gt;</w:t>
      </w:r>
      <w:r>
        <w:rPr>
          <w:b/>
          <w:bCs/>
        </w:rPr>
        <w:t xml:space="preserve"> Envio nota fiscal</w:t>
      </w:r>
    </w:p>
    <w:p w14:paraId="3F2D11B3" w14:textId="77777777" w:rsidR="00A9078A" w:rsidRDefault="00A9078A" w:rsidP="00BB2B07">
      <w:pPr>
        <w:pStyle w:val="PargrafodaLista"/>
        <w:ind w:left="142"/>
        <w:jc w:val="both"/>
        <w:rPr>
          <w:b/>
          <w:bCs/>
        </w:rPr>
      </w:pPr>
    </w:p>
    <w:p w14:paraId="6BE9617D" w14:textId="64B775BC" w:rsidR="00A9078A" w:rsidRDefault="00A9078A" w:rsidP="00BB2B07">
      <w:pPr>
        <w:pStyle w:val="PargrafodaLista"/>
        <w:ind w:left="142"/>
        <w:jc w:val="both"/>
      </w:pPr>
      <w:r>
        <w:rPr>
          <w:b/>
          <w:bCs/>
        </w:rPr>
        <w:t xml:space="preserve">OBS: </w:t>
      </w:r>
      <w:r w:rsidRPr="00A9078A">
        <w:t>O não envio da nota fiscal não trava novos lançamentos de medições no sistema, mas pode ser que internamente o cliente resolva bloquear o pagãmente, caso entenda ser necessário o envio das notas fiscais.</w:t>
      </w:r>
    </w:p>
    <w:p w14:paraId="4C99D80E" w14:textId="77777777" w:rsidR="00110DE5" w:rsidRDefault="00110DE5" w:rsidP="00BB2B07">
      <w:pPr>
        <w:pStyle w:val="PargrafodaLista"/>
        <w:ind w:left="142"/>
        <w:jc w:val="both"/>
      </w:pPr>
    </w:p>
    <w:p w14:paraId="61B90AD5" w14:textId="61D7D148" w:rsidR="00A9078A" w:rsidRDefault="00A9078A" w:rsidP="00BB2B07">
      <w:pPr>
        <w:pStyle w:val="PargrafodaLista"/>
        <w:ind w:left="142"/>
        <w:jc w:val="both"/>
      </w:pPr>
      <w:r>
        <w:t>Existem relatórios para visualizar as informações das medições:</w:t>
      </w:r>
    </w:p>
    <w:p w14:paraId="75DEBE06" w14:textId="3E13AD2E" w:rsidR="00A9078A" w:rsidRDefault="00A9078A" w:rsidP="00BB2B07">
      <w:pPr>
        <w:pStyle w:val="PargrafodaLista"/>
        <w:ind w:left="142"/>
        <w:jc w:val="both"/>
      </w:pPr>
    </w:p>
    <w:p w14:paraId="53079249" w14:textId="77777777" w:rsidR="00A9078A" w:rsidRDefault="00A9078A" w:rsidP="00BB2B07">
      <w:pPr>
        <w:pStyle w:val="PargrafodaLista"/>
        <w:ind w:left="142"/>
        <w:jc w:val="both"/>
        <w:rPr>
          <w:b/>
          <w:bCs/>
        </w:rPr>
      </w:pPr>
      <w:r w:rsidRPr="008C5BB0">
        <w:rPr>
          <w:b/>
          <w:bCs/>
        </w:rPr>
        <w:t xml:space="preserve">SISMEF &gt; </w:t>
      </w:r>
      <w:r w:rsidRPr="00A9078A">
        <w:rPr>
          <w:b/>
          <w:bCs/>
        </w:rPr>
        <w:t>Relatórios</w:t>
      </w:r>
    </w:p>
    <w:p w14:paraId="37D8C072" w14:textId="7B9D0CF8" w:rsidR="00A9078A" w:rsidRDefault="00A9078A" w:rsidP="00BB2B07">
      <w:pPr>
        <w:pStyle w:val="PargrafodaLista"/>
        <w:ind w:left="142"/>
        <w:jc w:val="both"/>
        <w:rPr>
          <w:b/>
          <w:bCs/>
        </w:rPr>
      </w:pPr>
      <w:r w:rsidRPr="00A9078A">
        <w:rPr>
          <w:b/>
          <w:bCs/>
        </w:rPr>
        <w:t xml:space="preserve"> </w:t>
      </w:r>
      <w:r>
        <w:rPr>
          <w:noProof/>
        </w:rPr>
        <w:drawing>
          <wp:inline distT="0" distB="0" distL="0" distR="0" wp14:anchorId="70AF44C5" wp14:editId="0EEE3487">
            <wp:extent cx="2524125" cy="2771775"/>
            <wp:effectExtent l="0" t="0" r="9525" b="9525"/>
            <wp:docPr id="66839710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97102" name="Imagem 1" descr="Interface gráfica do usuário, Aplicativo&#10;&#10;Descrição gerada automaticamente"/>
                    <pic:cNvPicPr/>
                  </pic:nvPicPr>
                  <pic:blipFill>
                    <a:blip r:embed="rId10"/>
                    <a:stretch>
                      <a:fillRect/>
                    </a:stretch>
                  </pic:blipFill>
                  <pic:spPr>
                    <a:xfrm>
                      <a:off x="0" y="0"/>
                      <a:ext cx="2524125" cy="2771775"/>
                    </a:xfrm>
                    <a:prstGeom prst="rect">
                      <a:avLst/>
                    </a:prstGeom>
                  </pic:spPr>
                </pic:pic>
              </a:graphicData>
            </a:graphic>
          </wp:inline>
        </w:drawing>
      </w:r>
    </w:p>
    <w:p w14:paraId="539BD234" w14:textId="77777777" w:rsidR="00A9078A" w:rsidRDefault="00A9078A" w:rsidP="00BB2B07">
      <w:pPr>
        <w:pStyle w:val="PargrafodaLista"/>
        <w:ind w:left="142"/>
        <w:jc w:val="both"/>
      </w:pPr>
    </w:p>
    <w:p w14:paraId="2F9C28EC" w14:textId="77777777" w:rsidR="00A9078A" w:rsidRDefault="00A9078A" w:rsidP="00BB2B07">
      <w:pPr>
        <w:pStyle w:val="PargrafodaLista"/>
        <w:ind w:left="142"/>
        <w:jc w:val="both"/>
      </w:pPr>
    </w:p>
    <w:p w14:paraId="27D471FD" w14:textId="461AAF88" w:rsidR="00A9078A" w:rsidRDefault="00A9078A" w:rsidP="00BB2B07">
      <w:pPr>
        <w:pStyle w:val="PargrafodaLista"/>
        <w:ind w:left="142"/>
        <w:jc w:val="both"/>
      </w:pPr>
      <w:r>
        <w:t>Exemplo de e-mail de notificação:</w:t>
      </w:r>
    </w:p>
    <w:p w14:paraId="316806B4" w14:textId="77777777" w:rsidR="00A9078A" w:rsidRDefault="00A9078A" w:rsidP="00BB2B07">
      <w:pPr>
        <w:pStyle w:val="PargrafodaLista"/>
        <w:ind w:left="142"/>
        <w:jc w:val="both"/>
        <w:rPr>
          <w:noProof/>
        </w:rPr>
      </w:pPr>
      <w:r>
        <w:rPr>
          <w:noProof/>
        </w:rPr>
        <w:lastRenderedPageBreak/>
        <w:drawing>
          <wp:inline distT="0" distB="0" distL="0" distR="0" wp14:anchorId="00506890" wp14:editId="688C0533">
            <wp:extent cx="4827451" cy="2286000"/>
            <wp:effectExtent l="0" t="0" r="0" b="0"/>
            <wp:docPr id="371687531"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7531" name="Imagem 1" descr="Interface gráfica do usuário&#10;&#10;Descrição gerada automaticamente com confiança média"/>
                    <pic:cNvPicPr/>
                  </pic:nvPicPr>
                  <pic:blipFill>
                    <a:blip r:embed="rId11"/>
                    <a:stretch>
                      <a:fillRect/>
                    </a:stretch>
                  </pic:blipFill>
                  <pic:spPr>
                    <a:xfrm>
                      <a:off x="0" y="0"/>
                      <a:ext cx="4835213" cy="2289676"/>
                    </a:xfrm>
                    <a:prstGeom prst="rect">
                      <a:avLst/>
                    </a:prstGeom>
                  </pic:spPr>
                </pic:pic>
              </a:graphicData>
            </a:graphic>
          </wp:inline>
        </w:drawing>
      </w:r>
      <w:r w:rsidRPr="00A9078A">
        <w:rPr>
          <w:noProof/>
        </w:rPr>
        <w:t xml:space="preserve"> </w:t>
      </w:r>
    </w:p>
    <w:p w14:paraId="713C7A26" w14:textId="77777777" w:rsidR="00A9078A" w:rsidRDefault="00A9078A" w:rsidP="00BB2B07">
      <w:pPr>
        <w:pStyle w:val="PargrafodaLista"/>
        <w:ind w:left="142"/>
        <w:jc w:val="both"/>
        <w:rPr>
          <w:noProof/>
        </w:rPr>
      </w:pPr>
    </w:p>
    <w:p w14:paraId="000F5D6D" w14:textId="77777777" w:rsidR="00A9078A" w:rsidRDefault="00A9078A" w:rsidP="00BB2B07">
      <w:pPr>
        <w:pStyle w:val="PargrafodaLista"/>
        <w:ind w:left="142"/>
        <w:jc w:val="both"/>
        <w:rPr>
          <w:noProof/>
        </w:rPr>
      </w:pPr>
      <w:r>
        <w:rPr>
          <w:noProof/>
        </w:rPr>
        <w:drawing>
          <wp:inline distT="0" distB="0" distL="0" distR="0" wp14:anchorId="7D593891" wp14:editId="69C4A4F8">
            <wp:extent cx="4869180" cy="1847701"/>
            <wp:effectExtent l="0" t="0" r="7620" b="635"/>
            <wp:docPr id="133088062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0620" name="Imagem 1" descr="Interface gráfica do usuário, Texto, Aplicativo&#10;&#10;Descrição gerada automaticamente"/>
                    <pic:cNvPicPr/>
                  </pic:nvPicPr>
                  <pic:blipFill>
                    <a:blip r:embed="rId12"/>
                    <a:stretch>
                      <a:fillRect/>
                    </a:stretch>
                  </pic:blipFill>
                  <pic:spPr>
                    <a:xfrm>
                      <a:off x="0" y="0"/>
                      <a:ext cx="4880897" cy="1852147"/>
                    </a:xfrm>
                    <a:prstGeom prst="rect">
                      <a:avLst/>
                    </a:prstGeom>
                  </pic:spPr>
                </pic:pic>
              </a:graphicData>
            </a:graphic>
          </wp:inline>
        </w:drawing>
      </w:r>
      <w:r w:rsidRPr="00A9078A">
        <w:rPr>
          <w:noProof/>
        </w:rPr>
        <w:t xml:space="preserve"> </w:t>
      </w:r>
    </w:p>
    <w:p w14:paraId="0CAA9D8F" w14:textId="77777777" w:rsidR="00A9078A" w:rsidRDefault="00A9078A" w:rsidP="00BB2B07">
      <w:pPr>
        <w:pStyle w:val="PargrafodaLista"/>
        <w:ind w:left="142"/>
        <w:jc w:val="both"/>
        <w:rPr>
          <w:noProof/>
        </w:rPr>
      </w:pPr>
    </w:p>
    <w:p w14:paraId="3205F019" w14:textId="687FDF69" w:rsidR="00A9078A" w:rsidRDefault="00A9078A" w:rsidP="00BB2B07">
      <w:pPr>
        <w:pStyle w:val="PargrafodaLista"/>
        <w:ind w:left="142"/>
        <w:jc w:val="both"/>
      </w:pPr>
      <w:r>
        <w:rPr>
          <w:noProof/>
        </w:rPr>
        <w:drawing>
          <wp:inline distT="0" distB="0" distL="0" distR="0" wp14:anchorId="6338E56E" wp14:editId="4BB3F1A6">
            <wp:extent cx="4827270" cy="3424048"/>
            <wp:effectExtent l="0" t="0" r="0" b="5080"/>
            <wp:docPr id="120811708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17085" name="Imagem 1" descr="Interface gráfica do usuário, Texto, Aplicativo&#10;&#10;Descrição gerada automaticamente"/>
                    <pic:cNvPicPr/>
                  </pic:nvPicPr>
                  <pic:blipFill>
                    <a:blip r:embed="rId13"/>
                    <a:stretch>
                      <a:fillRect/>
                    </a:stretch>
                  </pic:blipFill>
                  <pic:spPr>
                    <a:xfrm>
                      <a:off x="0" y="0"/>
                      <a:ext cx="4842154" cy="3434605"/>
                    </a:xfrm>
                    <a:prstGeom prst="rect">
                      <a:avLst/>
                    </a:prstGeom>
                  </pic:spPr>
                </pic:pic>
              </a:graphicData>
            </a:graphic>
          </wp:inline>
        </w:drawing>
      </w:r>
    </w:p>
    <w:p w14:paraId="2B4474D8" w14:textId="77777777" w:rsidR="00A9078A" w:rsidRDefault="00A9078A" w:rsidP="00BB2B07">
      <w:pPr>
        <w:pStyle w:val="PargrafodaLista"/>
        <w:ind w:left="142"/>
        <w:jc w:val="both"/>
      </w:pPr>
    </w:p>
    <w:p w14:paraId="652F99F5" w14:textId="77777777" w:rsidR="00E82558" w:rsidRDefault="00E82558" w:rsidP="00BB2B07">
      <w:pPr>
        <w:pStyle w:val="PargrafodaLista"/>
        <w:ind w:left="142"/>
        <w:jc w:val="both"/>
      </w:pPr>
    </w:p>
    <w:p w14:paraId="1926F000" w14:textId="77777777" w:rsidR="00E82558" w:rsidRDefault="00E82558" w:rsidP="00BB2B07">
      <w:pPr>
        <w:pStyle w:val="PargrafodaLista"/>
        <w:ind w:left="142"/>
        <w:jc w:val="both"/>
      </w:pPr>
    </w:p>
    <w:p w14:paraId="40E94C32" w14:textId="5FBE6F46" w:rsidR="00E82558" w:rsidRDefault="00E82558" w:rsidP="00BB2B07">
      <w:pPr>
        <w:pStyle w:val="PargrafodaLista"/>
        <w:ind w:left="142"/>
        <w:jc w:val="both"/>
      </w:pPr>
      <w:r w:rsidRPr="00E82558">
        <w:rPr>
          <w:b/>
          <w:bCs/>
        </w:rPr>
        <w:t>OBS:</w:t>
      </w:r>
      <w:r>
        <w:t xml:space="preserve"> O menu </w:t>
      </w:r>
      <w:r w:rsidRPr="00E82558">
        <w:rPr>
          <w:b/>
          <w:bCs/>
        </w:rPr>
        <w:t>SISMEF &gt; Cadastro &gt; Configurações</w:t>
      </w:r>
      <w:r>
        <w:t xml:space="preserve"> fica disponível para nós do Bancodoc e só para um ou dois usuários do cliente, pois é onde consegue-se configurar as </w:t>
      </w:r>
      <w:r>
        <w:lastRenderedPageBreak/>
        <w:t>informações que irão aparecer no cadastro do contrato. Geralmente na implementação do SISMEF para o cliente, nós cadastramos os itens, e após o cliente mesmo pode realizar esses cadastrados, caso desejem. Não é possível realizar a exclusão, pois na maioria das vezes já foram lançadas medições com essa</w:t>
      </w:r>
      <w:r w:rsidR="00544CCB">
        <w:t>s</w:t>
      </w:r>
      <w:r>
        <w:t xml:space="preserve"> informações, mas caso entendam realmente ser necessário, podemos verificar internamente.</w:t>
      </w:r>
    </w:p>
    <w:p w14:paraId="028BC15C" w14:textId="77777777" w:rsidR="00544CCB" w:rsidRDefault="00544CCB" w:rsidP="00BB2B07">
      <w:pPr>
        <w:pStyle w:val="PargrafodaLista"/>
        <w:ind w:left="142"/>
        <w:jc w:val="both"/>
      </w:pPr>
    </w:p>
    <w:p w14:paraId="610D859C" w14:textId="30BF95F9" w:rsidR="00E82558" w:rsidRDefault="00E82558" w:rsidP="00BB2B07">
      <w:pPr>
        <w:pStyle w:val="PargrafodaLista"/>
        <w:ind w:left="142"/>
        <w:jc w:val="both"/>
        <w:rPr>
          <w:noProof/>
        </w:rPr>
      </w:pPr>
      <w:r w:rsidRPr="00E82558">
        <w:rPr>
          <w:noProof/>
        </w:rPr>
        <w:t xml:space="preserve"> </w:t>
      </w:r>
      <w:r>
        <w:rPr>
          <w:noProof/>
        </w:rPr>
        <w:drawing>
          <wp:inline distT="0" distB="0" distL="0" distR="0" wp14:anchorId="55534B69" wp14:editId="5AE82EDE">
            <wp:extent cx="2092337" cy="2640330"/>
            <wp:effectExtent l="0" t="0" r="3175" b="7620"/>
            <wp:docPr id="139982952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9525" name="Imagem 1" descr="Interface gráfica do usuário, Texto, Aplicativo&#10;&#10;Descrição gerada automaticamente"/>
                    <pic:cNvPicPr/>
                  </pic:nvPicPr>
                  <pic:blipFill>
                    <a:blip r:embed="rId14"/>
                    <a:stretch>
                      <a:fillRect/>
                    </a:stretch>
                  </pic:blipFill>
                  <pic:spPr>
                    <a:xfrm>
                      <a:off x="0" y="0"/>
                      <a:ext cx="2093115" cy="2641312"/>
                    </a:xfrm>
                    <a:prstGeom prst="rect">
                      <a:avLst/>
                    </a:prstGeom>
                  </pic:spPr>
                </pic:pic>
              </a:graphicData>
            </a:graphic>
          </wp:inline>
        </w:drawing>
      </w:r>
    </w:p>
    <w:p w14:paraId="1FBE59B7" w14:textId="77777777" w:rsidR="00E82558" w:rsidRDefault="00E82558" w:rsidP="00BB2B07">
      <w:pPr>
        <w:pStyle w:val="PargrafodaLista"/>
        <w:ind w:left="142"/>
        <w:jc w:val="both"/>
      </w:pPr>
    </w:p>
    <w:p w14:paraId="0B350BF8" w14:textId="38040741" w:rsidR="00E82558" w:rsidRDefault="00544CCB" w:rsidP="00BB2B07">
      <w:pPr>
        <w:pStyle w:val="PargrafodaLista"/>
        <w:ind w:left="142"/>
        <w:jc w:val="both"/>
      </w:pPr>
      <w:r w:rsidRPr="00544CCB">
        <w:rPr>
          <w:b/>
          <w:bCs/>
        </w:rPr>
        <w:t>OBS:</w:t>
      </w:r>
      <w:r>
        <w:t xml:space="preserve"> Após concluir o processo, não é possível excluir a medição, nem </w:t>
      </w:r>
      <w:proofErr w:type="gramStart"/>
      <w:r>
        <w:t>editá-la</w:t>
      </w:r>
      <w:proofErr w:type="gramEnd"/>
      <w:r>
        <w:t>. O que ele pode fazer é lançar uma nova medição corrigindo. É possível incluir aditivo no contrato.</w:t>
      </w:r>
    </w:p>
    <w:p w14:paraId="73927471" w14:textId="77777777" w:rsidR="00544CCB" w:rsidRPr="0032018B" w:rsidRDefault="00544CCB" w:rsidP="00BB2B07">
      <w:pPr>
        <w:pStyle w:val="PargrafodaLista"/>
        <w:ind w:left="142"/>
        <w:jc w:val="both"/>
        <w:rPr>
          <w:b/>
          <w:bCs/>
        </w:rPr>
      </w:pPr>
    </w:p>
    <w:p w14:paraId="0731CA44" w14:textId="514A524F" w:rsidR="00110DE5" w:rsidRPr="0032018B" w:rsidRDefault="00110DE5" w:rsidP="00BB2B07">
      <w:pPr>
        <w:pStyle w:val="PargrafodaLista"/>
        <w:ind w:left="142"/>
        <w:jc w:val="both"/>
        <w:rPr>
          <w:b/>
          <w:bCs/>
        </w:rPr>
      </w:pPr>
      <w:r w:rsidRPr="0032018B">
        <w:rPr>
          <w:b/>
          <w:bCs/>
        </w:rPr>
        <w:t>Etapas:</w:t>
      </w:r>
    </w:p>
    <w:p w14:paraId="7EC20591" w14:textId="77777777" w:rsidR="00110DE5" w:rsidRDefault="00110DE5" w:rsidP="00BB2B07">
      <w:pPr>
        <w:pStyle w:val="PargrafodaLista"/>
        <w:ind w:left="142"/>
        <w:jc w:val="both"/>
      </w:pPr>
    </w:p>
    <w:p w14:paraId="1E327FB1" w14:textId="32AA5926" w:rsidR="00110DE5" w:rsidRDefault="00110DE5" w:rsidP="00BB2B07">
      <w:pPr>
        <w:pStyle w:val="PargrafodaLista"/>
        <w:ind w:left="142"/>
        <w:jc w:val="both"/>
      </w:pPr>
      <w:r w:rsidRPr="00A9078A">
        <w:rPr>
          <w:b/>
          <w:bCs/>
        </w:rPr>
        <w:t>1º)</w:t>
      </w:r>
      <w:r>
        <w:t xml:space="preserve"> Cliente lança contrato no sistema</w:t>
      </w:r>
    </w:p>
    <w:p w14:paraId="2499E45F" w14:textId="244C9368" w:rsidR="00110DE5" w:rsidRDefault="00110DE5" w:rsidP="00BB2B07">
      <w:pPr>
        <w:pStyle w:val="PargrafodaLista"/>
        <w:ind w:left="142"/>
        <w:jc w:val="both"/>
      </w:pPr>
      <w:r w:rsidRPr="00A9078A">
        <w:rPr>
          <w:b/>
          <w:bCs/>
        </w:rPr>
        <w:t>2º)</w:t>
      </w:r>
      <w:r>
        <w:t xml:space="preserve"> Fornecedor é notificado e lança a medição</w:t>
      </w:r>
    </w:p>
    <w:p w14:paraId="6220A8DD" w14:textId="116CA70F" w:rsidR="00110DE5" w:rsidRDefault="00110DE5" w:rsidP="00BB2B07">
      <w:pPr>
        <w:pStyle w:val="PargrafodaLista"/>
        <w:ind w:left="142"/>
        <w:jc w:val="both"/>
      </w:pPr>
      <w:r w:rsidRPr="00A9078A">
        <w:rPr>
          <w:b/>
          <w:bCs/>
        </w:rPr>
        <w:t>3º)</w:t>
      </w:r>
      <w:r>
        <w:t xml:space="preserve"> Cliente aprovador é notificado para aprovar</w:t>
      </w:r>
    </w:p>
    <w:p w14:paraId="2549E89A" w14:textId="56F74EF2" w:rsidR="00A9078A" w:rsidRDefault="00A9078A" w:rsidP="00BB2B07">
      <w:pPr>
        <w:pStyle w:val="PargrafodaLista"/>
        <w:ind w:left="142"/>
        <w:jc w:val="both"/>
      </w:pPr>
      <w:r w:rsidRPr="00A9078A">
        <w:rPr>
          <w:b/>
          <w:bCs/>
        </w:rPr>
        <w:t>4º)</w:t>
      </w:r>
      <w:r>
        <w:t xml:space="preserve"> Responsáveis do cliente assinam</w:t>
      </w:r>
    </w:p>
    <w:p w14:paraId="0059FF85" w14:textId="33523F6E" w:rsidR="00A9078A" w:rsidRDefault="00A9078A" w:rsidP="00BB2B07">
      <w:pPr>
        <w:pStyle w:val="PargrafodaLista"/>
        <w:ind w:left="142"/>
        <w:jc w:val="both"/>
      </w:pPr>
      <w:r w:rsidRPr="00A9078A">
        <w:rPr>
          <w:b/>
          <w:bCs/>
        </w:rPr>
        <w:t>5º)</w:t>
      </w:r>
      <w:r>
        <w:t xml:space="preserve"> Volta para o fornecedor conferir o que foi feito e assinar no final, para assim ele poder receber do cliente.</w:t>
      </w:r>
    </w:p>
    <w:p w14:paraId="77206FB1" w14:textId="77777777" w:rsidR="00544CCB" w:rsidRPr="0032018B" w:rsidRDefault="00544CCB" w:rsidP="00BB2B07">
      <w:pPr>
        <w:pStyle w:val="PargrafodaLista"/>
        <w:ind w:left="142"/>
        <w:jc w:val="both"/>
        <w:rPr>
          <w:b/>
          <w:bCs/>
        </w:rPr>
      </w:pPr>
    </w:p>
    <w:p w14:paraId="228D72D1" w14:textId="066419AF" w:rsidR="00544CCB" w:rsidRPr="00BB2B07" w:rsidRDefault="0032018B" w:rsidP="00BB2B07">
      <w:pPr>
        <w:pStyle w:val="PargrafodaLista"/>
        <w:ind w:left="142"/>
        <w:jc w:val="both"/>
      </w:pPr>
      <w:r w:rsidRPr="0032018B">
        <w:rPr>
          <w:b/>
          <w:bCs/>
        </w:rPr>
        <w:t>OBS:</w:t>
      </w:r>
      <w:r>
        <w:t xml:space="preserve"> </w:t>
      </w:r>
      <w:r w:rsidR="00544CCB">
        <w:t xml:space="preserve">Na presente data, foi vendido esse produto para </w:t>
      </w:r>
      <w:proofErr w:type="spellStart"/>
      <w:r w:rsidR="00544CCB">
        <w:t>Vast</w:t>
      </w:r>
      <w:proofErr w:type="spellEnd"/>
      <w:r w:rsidR="00544CCB">
        <w:t xml:space="preserve"> da maneira que foi configurado para a Andrade Gutiérrez, porém era preciso integrar com a </w:t>
      </w:r>
      <w:proofErr w:type="spellStart"/>
      <w:r w:rsidR="00544CCB">
        <w:t>DocSign</w:t>
      </w:r>
      <w:proofErr w:type="spellEnd"/>
      <w:r w:rsidR="00544CCB">
        <w:t xml:space="preserve"> a parte das assinaturas, e nesse ponto nos deparamos com alguns problemas, foi resolvido, porém tem um processo que precisa fazer 20 testes no ambiente da </w:t>
      </w:r>
      <w:proofErr w:type="spellStart"/>
      <w:r w:rsidR="00544CCB">
        <w:t>DocSign</w:t>
      </w:r>
      <w:proofErr w:type="spellEnd"/>
      <w:r w:rsidR="00544CCB">
        <w:t xml:space="preserve">, para que ela mude o ambiente de desenvolvimento para o ambiente de produção, por conta disso estamos nessa fase de testes ainda. Já foi dado treinamento para a </w:t>
      </w:r>
      <w:proofErr w:type="spellStart"/>
      <w:r w:rsidR="00544CCB">
        <w:t>Vast</w:t>
      </w:r>
      <w:proofErr w:type="spellEnd"/>
      <w:r w:rsidR="00544CCB">
        <w:t xml:space="preserve">, porém precisamos finalizar essa etapa para a </w:t>
      </w:r>
      <w:proofErr w:type="spellStart"/>
      <w:r w:rsidR="00544CCB">
        <w:t>Vast</w:t>
      </w:r>
      <w:proofErr w:type="spellEnd"/>
      <w:r w:rsidR="00544CCB">
        <w:t xml:space="preserve"> começar a utilizar o SISMEF.</w:t>
      </w:r>
    </w:p>
    <w:sectPr w:rsidR="00544CCB" w:rsidRPr="00BB2B0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4219E"/>
    <w:multiLevelType w:val="hybridMultilevel"/>
    <w:tmpl w:val="827C6DC2"/>
    <w:lvl w:ilvl="0" w:tplc="FE222B2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1586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231"/>
    <w:rsid w:val="000828F4"/>
    <w:rsid w:val="00110DE5"/>
    <w:rsid w:val="00116388"/>
    <w:rsid w:val="00180F44"/>
    <w:rsid w:val="0032018B"/>
    <w:rsid w:val="00424DEC"/>
    <w:rsid w:val="00544CCB"/>
    <w:rsid w:val="00563180"/>
    <w:rsid w:val="0078733F"/>
    <w:rsid w:val="008C5BB0"/>
    <w:rsid w:val="00A16231"/>
    <w:rsid w:val="00A9078A"/>
    <w:rsid w:val="00B20777"/>
    <w:rsid w:val="00BB2B07"/>
    <w:rsid w:val="00CE5BDD"/>
    <w:rsid w:val="00E825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8411"/>
  <w15:chartTrackingRefBased/>
  <w15:docId w15:val="{1136DC54-312F-44A6-B2C7-3778C0FC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162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162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1623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1623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1623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1623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1623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1623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1623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1623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623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623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623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623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623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623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623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6231"/>
    <w:rPr>
      <w:rFonts w:eastAsiaTheme="majorEastAsia" w:cstheme="majorBidi"/>
      <w:color w:val="272727" w:themeColor="text1" w:themeTint="D8"/>
    </w:rPr>
  </w:style>
  <w:style w:type="paragraph" w:styleId="Ttulo">
    <w:name w:val="Title"/>
    <w:basedOn w:val="Normal"/>
    <w:next w:val="Normal"/>
    <w:link w:val="TtuloChar"/>
    <w:uiPriority w:val="10"/>
    <w:qFormat/>
    <w:rsid w:val="00A162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623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1623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1623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16231"/>
    <w:pPr>
      <w:spacing w:before="160"/>
      <w:jc w:val="center"/>
    </w:pPr>
    <w:rPr>
      <w:i/>
      <w:iCs/>
      <w:color w:val="404040" w:themeColor="text1" w:themeTint="BF"/>
    </w:rPr>
  </w:style>
  <w:style w:type="character" w:customStyle="1" w:styleId="CitaoChar">
    <w:name w:val="Citação Char"/>
    <w:basedOn w:val="Fontepargpadro"/>
    <w:link w:val="Citao"/>
    <w:uiPriority w:val="29"/>
    <w:rsid w:val="00A16231"/>
    <w:rPr>
      <w:i/>
      <w:iCs/>
      <w:color w:val="404040" w:themeColor="text1" w:themeTint="BF"/>
    </w:rPr>
  </w:style>
  <w:style w:type="paragraph" w:styleId="PargrafodaLista">
    <w:name w:val="List Paragraph"/>
    <w:basedOn w:val="Normal"/>
    <w:uiPriority w:val="34"/>
    <w:qFormat/>
    <w:rsid w:val="00A16231"/>
    <w:pPr>
      <w:ind w:left="720"/>
      <w:contextualSpacing/>
    </w:pPr>
  </w:style>
  <w:style w:type="character" w:styleId="nfaseIntensa">
    <w:name w:val="Intense Emphasis"/>
    <w:basedOn w:val="Fontepargpadro"/>
    <w:uiPriority w:val="21"/>
    <w:qFormat/>
    <w:rsid w:val="00A16231"/>
    <w:rPr>
      <w:i/>
      <w:iCs/>
      <w:color w:val="0F4761" w:themeColor="accent1" w:themeShade="BF"/>
    </w:rPr>
  </w:style>
  <w:style w:type="paragraph" w:styleId="CitaoIntensa">
    <w:name w:val="Intense Quote"/>
    <w:basedOn w:val="Normal"/>
    <w:next w:val="Normal"/>
    <w:link w:val="CitaoIntensaChar"/>
    <w:uiPriority w:val="30"/>
    <w:qFormat/>
    <w:rsid w:val="00A162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16231"/>
    <w:rPr>
      <w:i/>
      <w:iCs/>
      <w:color w:val="0F4761" w:themeColor="accent1" w:themeShade="BF"/>
    </w:rPr>
  </w:style>
  <w:style w:type="character" w:styleId="RefernciaIntensa">
    <w:name w:val="Intense Reference"/>
    <w:basedOn w:val="Fontepargpadro"/>
    <w:uiPriority w:val="32"/>
    <w:qFormat/>
    <w:rsid w:val="00A1623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6CB43122DA8E249A792479A455F6DD1" ma:contentTypeVersion="4" ma:contentTypeDescription="Crie um novo documento." ma:contentTypeScope="" ma:versionID="6bc62521bc2895420f3faed33fa8e91d">
  <xsd:schema xmlns:xsd="http://www.w3.org/2001/XMLSchema" xmlns:xs="http://www.w3.org/2001/XMLSchema" xmlns:p="http://schemas.microsoft.com/office/2006/metadata/properties" xmlns:ns2="dbdf5ee5-c1b4-4a8c-a90a-c6ac41c52b3f" targetNamespace="http://schemas.microsoft.com/office/2006/metadata/properties" ma:root="true" ma:fieldsID="1210cbeb72c40c4ecb8f23efdb38a182" ns2:_="">
    <xsd:import namespace="dbdf5ee5-c1b4-4a8c-a90a-c6ac41c52b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f5ee5-c1b4-4a8c-a90a-c6ac41c52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271A81-92EE-4906-BA6A-2D9016DA0D2F}"/>
</file>

<file path=customXml/itemProps2.xml><?xml version="1.0" encoding="utf-8"?>
<ds:datastoreItem xmlns:ds="http://schemas.openxmlformats.org/officeDocument/2006/customXml" ds:itemID="{719B935C-238F-4182-9413-61907C4E67FD}"/>
</file>

<file path=customXml/itemProps3.xml><?xml version="1.0" encoding="utf-8"?>
<ds:datastoreItem xmlns:ds="http://schemas.openxmlformats.org/officeDocument/2006/customXml" ds:itemID="{07EE74CD-2F84-4470-9579-5D91EABFEFDE}"/>
</file>

<file path=docMetadata/LabelInfo.xml><?xml version="1.0" encoding="utf-8"?>
<clbl:labelList xmlns:clbl="http://schemas.microsoft.com/office/2020/mipLabelMetadata">
  <clbl:label id="{843629b6-22c1-4369-9765-c11dd11c1fa0}" enabled="1" method="Privileged" siteId="{96a13d59-91c6-41b6-a5fa-a0e17fd4925a}" contentBits="0" removed="0"/>
</clbl:labelList>
</file>

<file path=docProps/app.xml><?xml version="1.0" encoding="utf-8"?>
<Properties xmlns="http://schemas.openxmlformats.org/officeDocument/2006/extended-properties" xmlns:vt="http://schemas.openxmlformats.org/officeDocument/2006/docPropsVTypes">
  <Template>Normal</Template>
  <TotalTime>115</TotalTime>
  <Pages>6</Pages>
  <Words>862</Words>
  <Characters>4656</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Luiza Felix</dc:creator>
  <cp:keywords/>
  <dc:description/>
  <cp:lastModifiedBy>Luiza Felix</cp:lastModifiedBy>
  <cp:revision>1</cp:revision>
  <dcterms:created xsi:type="dcterms:W3CDTF">2024-03-08T12:09:00Z</dcterms:created>
  <dcterms:modified xsi:type="dcterms:W3CDTF">2024-03-08T14:04:00Z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0x01010066CB43122DA8E249A792479A455F6DD1</vt:lpwstr>
  </property>
</Properties>
</file>