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CF1F" w14:textId="77777777" w:rsidR="00BB6907" w:rsidRPr="00875422" w:rsidRDefault="00BB6907" w:rsidP="00DC46B8">
      <w:pPr>
        <w:pStyle w:val="Ttulo1"/>
      </w:pPr>
      <w:r w:rsidRPr="00875422">
        <w:t>Propósito</w:t>
      </w:r>
    </w:p>
    <w:p w14:paraId="4CD77BA8" w14:textId="34DB44FE" w:rsidR="007356EB" w:rsidRPr="009044DC" w:rsidRDefault="00E62BED" w:rsidP="00CB0A10">
      <w:pPr>
        <w:jc w:val="both"/>
        <w:rPr>
          <w:rStyle w:val="CorpodeTexto"/>
        </w:rPr>
      </w:pPr>
      <w:r w:rsidRPr="009044DC">
        <w:rPr>
          <w:rStyle w:val="CorpodeTexto"/>
        </w:rPr>
        <w:t xml:space="preserve">A Norma de </w:t>
      </w:r>
      <w:r w:rsidR="00766AFE" w:rsidRPr="009044DC">
        <w:rPr>
          <w:rStyle w:val="CorpodeTexto"/>
        </w:rPr>
        <w:t>uso aceitável</w:t>
      </w:r>
      <w:r w:rsidR="00276544" w:rsidRPr="009044DC">
        <w:rPr>
          <w:rStyle w:val="CorpodeTexto"/>
        </w:rPr>
        <w:t xml:space="preserve"> de ativos</w:t>
      </w:r>
      <w:r w:rsidRPr="009044DC">
        <w:rPr>
          <w:rStyle w:val="CorpodeTexto"/>
        </w:rPr>
        <w:t xml:space="preserve"> N</w:t>
      </w:r>
      <w:r w:rsidR="00CD5479" w:rsidRPr="009044DC">
        <w:rPr>
          <w:rStyle w:val="CorpodeTexto"/>
        </w:rPr>
        <w:t>OR</w:t>
      </w:r>
      <w:r w:rsidRPr="009044DC">
        <w:rPr>
          <w:rStyle w:val="CorpodeTexto"/>
        </w:rPr>
        <w:t>-S</w:t>
      </w:r>
      <w:r w:rsidR="00CD5479" w:rsidRPr="009044DC">
        <w:rPr>
          <w:rStyle w:val="CorpodeTexto"/>
        </w:rPr>
        <w:t>GS</w:t>
      </w:r>
      <w:r w:rsidRPr="009044DC">
        <w:rPr>
          <w:rStyle w:val="CorpodeTexto"/>
        </w:rPr>
        <w:t>I-00</w:t>
      </w:r>
      <w:r w:rsidR="00276544" w:rsidRPr="009044DC">
        <w:rPr>
          <w:rStyle w:val="CorpodeTexto"/>
        </w:rPr>
        <w:t>2</w:t>
      </w:r>
      <w:r w:rsidRPr="009044DC">
        <w:rPr>
          <w:rStyle w:val="CorpodeTexto"/>
        </w:rPr>
        <w:t xml:space="preserve"> complementa</w:t>
      </w:r>
      <w:r w:rsidR="00CD5479" w:rsidRPr="009044DC">
        <w:rPr>
          <w:rStyle w:val="CorpodeTexto"/>
        </w:rPr>
        <w:t xml:space="preserve"> a</w:t>
      </w:r>
      <w:r w:rsidRPr="009044DC">
        <w:rPr>
          <w:rStyle w:val="CorpodeTexto"/>
        </w:rPr>
        <w:t xml:space="preserve"> Política de Segurança </w:t>
      </w:r>
      <w:r w:rsidR="00D96E1F" w:rsidRPr="009044DC">
        <w:rPr>
          <w:rStyle w:val="CorpodeTexto"/>
        </w:rPr>
        <w:t>da</w:t>
      </w:r>
      <w:r w:rsidRPr="009044DC">
        <w:rPr>
          <w:rStyle w:val="CorpodeTexto"/>
        </w:rPr>
        <w:t xml:space="preserve"> Informação, definindo as </w:t>
      </w:r>
      <w:r w:rsidR="009C42B2" w:rsidRPr="009044DC">
        <w:rPr>
          <w:rStyle w:val="CorpodeTexto"/>
        </w:rPr>
        <w:t>diretrizes para o uso aceitável</w:t>
      </w:r>
      <w:r w:rsidR="0067471E">
        <w:rPr>
          <w:rStyle w:val="CorpodeTexto"/>
        </w:rPr>
        <w:t xml:space="preserve"> e seguro</w:t>
      </w:r>
      <w:r w:rsidR="00F3516A">
        <w:rPr>
          <w:rStyle w:val="CorpodeTexto"/>
        </w:rPr>
        <w:t xml:space="preserve"> </w:t>
      </w:r>
      <w:r w:rsidR="009C42B2" w:rsidRPr="009044DC">
        <w:rPr>
          <w:rStyle w:val="CorpodeTexto"/>
        </w:rPr>
        <w:t xml:space="preserve">dos ativos de informação da </w:t>
      </w:r>
      <w:r w:rsidR="00276544" w:rsidRPr="009044DC">
        <w:rPr>
          <w:rStyle w:val="CorpodeTexto"/>
        </w:rPr>
        <w:t>Demarco</w:t>
      </w:r>
      <w:r w:rsidR="009C42B2" w:rsidRPr="009044DC">
        <w:rPr>
          <w:rStyle w:val="CorpodeTexto"/>
        </w:rPr>
        <w:t xml:space="preserve"> por seus usuários autorizados.</w:t>
      </w:r>
    </w:p>
    <w:p w14:paraId="777AAB8E" w14:textId="3EBFA294" w:rsidR="003F6375" w:rsidRPr="00875422" w:rsidRDefault="003F6375" w:rsidP="00DC46B8">
      <w:pPr>
        <w:pStyle w:val="Ttulo1"/>
      </w:pPr>
      <w:r w:rsidRPr="00875422">
        <w:t>Escopo</w:t>
      </w:r>
    </w:p>
    <w:p w14:paraId="58CCE32D" w14:textId="4A5355E6" w:rsidR="00FA0A8C" w:rsidRPr="009044DC" w:rsidRDefault="00FA0A8C" w:rsidP="00CB0A10">
      <w:pPr>
        <w:jc w:val="both"/>
        <w:rPr>
          <w:rStyle w:val="CorpodeTexto"/>
        </w:rPr>
      </w:pPr>
      <w:r w:rsidRPr="009044DC">
        <w:rPr>
          <w:rStyle w:val="CorpodeTexto"/>
        </w:rPr>
        <w:t xml:space="preserve">Esta norma </w:t>
      </w:r>
      <w:r w:rsidR="003B296D" w:rsidRPr="009044DC">
        <w:rPr>
          <w:rStyle w:val="CorpodeTexto"/>
        </w:rPr>
        <w:t xml:space="preserve">é aplicável ao </w:t>
      </w:r>
      <w:r w:rsidR="0085631A" w:rsidRPr="009044DC">
        <w:rPr>
          <w:rStyle w:val="CorpodeTexto"/>
        </w:rPr>
        <w:t xml:space="preserve">escopo definido </w:t>
      </w:r>
      <w:r w:rsidRPr="009044DC">
        <w:rPr>
          <w:rStyle w:val="CorpodeTexto"/>
        </w:rPr>
        <w:t>na Política de Segurança da Informação.</w:t>
      </w:r>
    </w:p>
    <w:p w14:paraId="6278A010" w14:textId="34432BD5" w:rsidR="00CD5479" w:rsidRDefault="00CD5479" w:rsidP="00DC46B8">
      <w:pPr>
        <w:pStyle w:val="Ttulo1"/>
      </w:pPr>
      <w:r>
        <w:t>Conceitos</w:t>
      </w:r>
    </w:p>
    <w:p w14:paraId="7025C15E" w14:textId="5C5B6B51" w:rsidR="004F1C74" w:rsidRDefault="004F1C74" w:rsidP="000D7D44">
      <w:pPr>
        <w:pStyle w:val="Ttulo4"/>
        <w:rPr>
          <w:b/>
          <w:bCs/>
        </w:rPr>
      </w:pPr>
      <w:r>
        <w:rPr>
          <w:b/>
          <w:bCs/>
        </w:rPr>
        <w:t>Antivírus</w:t>
      </w:r>
      <w:r>
        <w:t xml:space="preserve">:  </w:t>
      </w:r>
      <w:r w:rsidR="0067471E">
        <w:t>P</w:t>
      </w:r>
      <w:r>
        <w:t>rogramas que têm a função de detectar, alertar, limpar, isolar, apagar e prevenir sistemas contra vírus e suas variações.</w:t>
      </w:r>
    </w:p>
    <w:p w14:paraId="6C353ADF" w14:textId="3B7E1CDB" w:rsidR="005A5380" w:rsidRPr="00F3516A" w:rsidRDefault="005A5380" w:rsidP="000D7D44">
      <w:pPr>
        <w:pStyle w:val="Ttulo4"/>
        <w:rPr>
          <w:b/>
          <w:bCs/>
        </w:rPr>
      </w:pPr>
      <w:r w:rsidRPr="00F3516A">
        <w:rPr>
          <w:b/>
          <w:bCs/>
        </w:rPr>
        <w:t xml:space="preserve">Aplicativo de comunicação instantânea: </w:t>
      </w:r>
      <w:r w:rsidR="00E7122D" w:rsidRPr="00F3516A">
        <w:t>Recurso tecnológico utilizado para comunicação facilitada e ágil, como</w:t>
      </w:r>
      <w:r w:rsidR="00EA251F" w:rsidRPr="00F3516A">
        <w:t xml:space="preserve">: messenger, whatsapp, telegram, direct, </w:t>
      </w:r>
      <w:r w:rsidR="00485CA6" w:rsidRPr="00F3516A">
        <w:t>teams, hangouts etc.</w:t>
      </w:r>
    </w:p>
    <w:p w14:paraId="56D6A1AE" w14:textId="021410A2" w:rsidR="00937A37" w:rsidRPr="00937A37" w:rsidRDefault="007204BC" w:rsidP="000D7D44">
      <w:pPr>
        <w:pStyle w:val="Ttulo4"/>
        <w:rPr>
          <w:b/>
          <w:bCs/>
        </w:rPr>
      </w:pPr>
      <w:r>
        <w:rPr>
          <w:b/>
          <w:bCs/>
        </w:rPr>
        <w:t xml:space="preserve">Armazenamento remoto </w:t>
      </w:r>
      <w:r w:rsidR="00FF0FAC">
        <w:rPr>
          <w:b/>
          <w:bCs/>
        </w:rPr>
        <w:t xml:space="preserve">ou em </w:t>
      </w:r>
      <w:r>
        <w:rPr>
          <w:b/>
          <w:bCs/>
        </w:rPr>
        <w:t xml:space="preserve">nuvem: </w:t>
      </w:r>
      <w:r w:rsidR="00FF0FAC">
        <w:t xml:space="preserve">Tecnologia que permite o armazenamento de dados e arquivos em um servidor hospedado e protegido por terceiros, </w:t>
      </w:r>
      <w:r w:rsidR="0067471E">
        <w:t>acessíveis de forma online</w:t>
      </w:r>
      <w:r w:rsidR="00937A37">
        <w:t>.</w:t>
      </w:r>
    </w:p>
    <w:p w14:paraId="3C6F8B7E" w14:textId="56CED51E" w:rsidR="00457B18" w:rsidRPr="00457B18" w:rsidRDefault="00457B18" w:rsidP="00021348">
      <w:pPr>
        <w:pStyle w:val="Ttulo4"/>
        <w:rPr>
          <w:lang w:eastAsia="pt-BR"/>
        </w:rPr>
      </w:pPr>
      <w:r>
        <w:rPr>
          <w:b/>
          <w:bCs/>
        </w:rPr>
        <w:t>Ativo de Informação</w:t>
      </w:r>
      <w:r>
        <w:t xml:space="preserve">: </w:t>
      </w:r>
      <w:r w:rsidR="0067471E">
        <w:t xml:space="preserve">Englobam </w:t>
      </w:r>
      <w:r>
        <w:t xml:space="preserve">dados, informações, aplicações, sistemas, equipamentos de rede, hardware, software e firmware utilizados pela </w:t>
      </w:r>
      <w:r>
        <w:rPr>
          <w:b/>
          <w:bCs/>
        </w:rPr>
        <w:t>Demarco</w:t>
      </w:r>
      <w:r>
        <w:t>.</w:t>
      </w:r>
    </w:p>
    <w:p w14:paraId="451B8BD4" w14:textId="27E464BD" w:rsidR="001D59DD" w:rsidRPr="001D59DD" w:rsidRDefault="00937A37" w:rsidP="000D7D44">
      <w:pPr>
        <w:pStyle w:val="Ttulo4"/>
        <w:rPr>
          <w:b/>
          <w:bCs/>
        </w:rPr>
      </w:pPr>
      <w:r>
        <w:rPr>
          <w:b/>
          <w:bCs/>
        </w:rPr>
        <w:t>Correio Eletrônico (ou e-mail)</w:t>
      </w:r>
      <w:r>
        <w:t xml:space="preserve">: Serviço de comunicação </w:t>
      </w:r>
      <w:r w:rsidR="0067471E">
        <w:t>baseada</w:t>
      </w:r>
      <w:r>
        <w:t xml:space="preserve"> na troca de mensagens </w:t>
      </w:r>
      <w:r w:rsidR="0067471E">
        <w:t>através</w:t>
      </w:r>
      <w:r>
        <w:t xml:space="preserve"> de redes de computadores</w:t>
      </w:r>
      <w:r w:rsidR="00FF0FAC">
        <w:t>.</w:t>
      </w:r>
    </w:p>
    <w:p w14:paraId="5CE15EE2" w14:textId="4BDD9D63" w:rsidR="0049024F" w:rsidRDefault="00FA0A8C" w:rsidP="00DC46B8">
      <w:pPr>
        <w:pStyle w:val="Ttulo1"/>
      </w:pPr>
      <w:r w:rsidRPr="00875422">
        <w:t>Diretrizes</w:t>
      </w:r>
    </w:p>
    <w:p w14:paraId="77FC3C85" w14:textId="2A9710C3" w:rsidR="00AF0FD5" w:rsidRPr="00AF0FD5" w:rsidRDefault="00AF0FD5" w:rsidP="00AF0FD5">
      <w:pPr>
        <w:jc w:val="both"/>
        <w:rPr>
          <w:rStyle w:val="CorpodeTexto"/>
        </w:rPr>
      </w:pPr>
      <w:r>
        <w:rPr>
          <w:rStyle w:val="CorpodeTexto"/>
        </w:rPr>
        <w:t>T</w:t>
      </w:r>
      <w:r w:rsidRPr="00AF0FD5">
        <w:rPr>
          <w:rStyle w:val="CorpodeTexto"/>
        </w:rPr>
        <w:t>odos os sistemas e recursos corporativos estão sujeitos a monitoramento, acesso, bloqueio e auditoria por parte da empresa. Essa medida visa garantir a segurança e integridade dos dados e informações, bem como o cumprimento das políticas internas e regulamentações aplicáveis.</w:t>
      </w:r>
    </w:p>
    <w:p w14:paraId="58BBD1C2" w14:textId="0821B054" w:rsidR="00AF0FD5" w:rsidRDefault="00AF0FD5" w:rsidP="00AF0FD5">
      <w:pPr>
        <w:jc w:val="both"/>
        <w:rPr>
          <w:rStyle w:val="CorpodeTexto"/>
        </w:rPr>
      </w:pPr>
      <w:r w:rsidRPr="00AF0FD5">
        <w:rPr>
          <w:rStyle w:val="CorpodeTexto"/>
        </w:rPr>
        <w:t>É fundamental que os colaboradores compreendam que, devido a essa política de monitoramento, não deve haver qualquer expectativa de privacidade no uso dos recursos disponibilizados pela empresa. Isso significa que as mensagens e comunicações realizadas por meio desses sistemas podem ser interceptadas, redirecionadas, copiadas ou divulgadas para fins de segurança e conformidade.</w:t>
      </w:r>
    </w:p>
    <w:p w14:paraId="1CFDA354" w14:textId="77777777" w:rsidR="00AF0FD5" w:rsidRPr="009044DC" w:rsidRDefault="00AF0FD5" w:rsidP="00CB0A10">
      <w:pPr>
        <w:jc w:val="both"/>
        <w:rPr>
          <w:rStyle w:val="CorpodeTexto"/>
        </w:rPr>
      </w:pPr>
    </w:p>
    <w:p w14:paraId="613974FA" w14:textId="31E70657" w:rsidR="00861704" w:rsidRDefault="00813130" w:rsidP="00861704">
      <w:pPr>
        <w:pStyle w:val="Ttulo2"/>
        <w:rPr>
          <w:lang w:eastAsia="pt-BR"/>
        </w:rPr>
      </w:pPr>
      <w:r w:rsidRPr="00E62BED">
        <w:rPr>
          <w:lang w:eastAsia="pt-BR"/>
        </w:rPr>
        <w:t>Uso de equipamento computacional</w:t>
      </w:r>
    </w:p>
    <w:p w14:paraId="4D8D9234" w14:textId="6A88A199" w:rsidR="00861704" w:rsidRPr="009044DC" w:rsidRDefault="00DD7183" w:rsidP="00CB0A10">
      <w:pPr>
        <w:jc w:val="both"/>
        <w:rPr>
          <w:rStyle w:val="CorpodeTexto"/>
        </w:rPr>
      </w:pPr>
      <w:r w:rsidRPr="009044DC">
        <w:rPr>
          <w:rStyle w:val="CorpodeTexto"/>
        </w:rPr>
        <w:t>As seguintes diretrizes devem ser respeitadas quanto ao uso de equipamento computacional:</w:t>
      </w:r>
    </w:p>
    <w:p w14:paraId="1EB69F10" w14:textId="51FC323F" w:rsidR="00813130" w:rsidRPr="005D0784" w:rsidRDefault="00813130" w:rsidP="00CB0A10">
      <w:pPr>
        <w:pStyle w:val="PargrafodaLista"/>
        <w:numPr>
          <w:ilvl w:val="0"/>
          <w:numId w:val="34"/>
        </w:numPr>
        <w:jc w:val="both"/>
      </w:pPr>
      <w:r w:rsidRPr="005D0784">
        <w:rPr>
          <w:rFonts w:ascii="Arial" w:hAnsi="Arial" w:cs="Arial"/>
        </w:rPr>
        <w:t xml:space="preserve">A alteração e/ou a manutenção de qualquer equipamento de propriedade da </w:t>
      </w:r>
      <w:r w:rsidR="00057957" w:rsidRPr="003E5562">
        <w:rPr>
          <w:rFonts w:ascii="Arial" w:hAnsi="Arial" w:cs="Arial"/>
          <w:b/>
          <w:bCs/>
        </w:rPr>
        <w:t>Demarco</w:t>
      </w:r>
      <w:r w:rsidR="00692AFD">
        <w:rPr>
          <w:rFonts w:ascii="Arial" w:hAnsi="Arial" w:cs="Arial"/>
        </w:rPr>
        <w:t xml:space="preserve"> </w:t>
      </w:r>
      <w:r w:rsidRPr="005D0784">
        <w:rPr>
          <w:rFonts w:ascii="Arial" w:hAnsi="Arial" w:cs="Arial"/>
        </w:rPr>
        <w:t>é uma atribuição específica d</w:t>
      </w:r>
      <w:r w:rsidR="00692AFD">
        <w:rPr>
          <w:rFonts w:ascii="Arial" w:hAnsi="Arial" w:cs="Arial"/>
        </w:rPr>
        <w:t>a</w:t>
      </w:r>
      <w:r w:rsidRPr="005D0784">
        <w:rPr>
          <w:rFonts w:ascii="Arial" w:hAnsi="Arial" w:cs="Arial"/>
        </w:rPr>
        <w:t xml:space="preserve"> </w:t>
      </w:r>
      <w:r w:rsidR="00692AFD">
        <w:rPr>
          <w:rFonts w:ascii="Arial" w:hAnsi="Arial" w:cs="Arial"/>
        </w:rPr>
        <w:t>área de infraestrutura e segurança da informação,</w:t>
      </w:r>
      <w:r w:rsidRPr="005D0784">
        <w:rPr>
          <w:rFonts w:ascii="Arial" w:hAnsi="Arial" w:cs="Arial"/>
        </w:rPr>
        <w:t xml:space="preserve"> que, a seu critério exclusivo, poderá delegar </w:t>
      </w:r>
      <w:r w:rsidRPr="00F3516A">
        <w:rPr>
          <w:rFonts w:ascii="Arial" w:hAnsi="Arial" w:cs="Arial"/>
        </w:rPr>
        <w:t>formalmente</w:t>
      </w:r>
      <w:r w:rsidRPr="005D0784">
        <w:rPr>
          <w:rFonts w:ascii="Arial" w:hAnsi="Arial" w:cs="Arial"/>
        </w:rPr>
        <w:t xml:space="preserve"> </w:t>
      </w:r>
      <w:r w:rsidR="0023404E">
        <w:rPr>
          <w:rFonts w:ascii="Arial" w:hAnsi="Arial" w:cs="Arial"/>
        </w:rPr>
        <w:t xml:space="preserve">a </w:t>
      </w:r>
      <w:r w:rsidRPr="005D0784">
        <w:rPr>
          <w:rFonts w:ascii="Arial" w:hAnsi="Arial" w:cs="Arial"/>
        </w:rPr>
        <w:t xml:space="preserve">outro responsável. </w:t>
      </w:r>
      <w:r w:rsidR="00057957" w:rsidRPr="005D0784">
        <w:rPr>
          <w:rFonts w:ascii="Arial" w:hAnsi="Arial" w:cs="Arial"/>
        </w:rPr>
        <w:t>Os d</w:t>
      </w:r>
      <w:r w:rsidRPr="005D0784">
        <w:rPr>
          <w:rFonts w:ascii="Arial" w:hAnsi="Arial" w:cs="Arial"/>
        </w:rPr>
        <w:t xml:space="preserve">emais </w:t>
      </w:r>
      <w:r w:rsidR="00057957" w:rsidRPr="005D0784">
        <w:rPr>
          <w:rFonts w:ascii="Arial" w:hAnsi="Arial" w:cs="Arial"/>
        </w:rPr>
        <w:t xml:space="preserve">colaboradores </w:t>
      </w:r>
      <w:r w:rsidR="00A812B8" w:rsidRPr="005D0784">
        <w:rPr>
          <w:rFonts w:ascii="Arial" w:hAnsi="Arial" w:cs="Arial"/>
        </w:rPr>
        <w:t>e</w:t>
      </w:r>
      <w:r w:rsidRPr="005D0784">
        <w:rPr>
          <w:rFonts w:ascii="Arial" w:hAnsi="Arial" w:cs="Arial"/>
        </w:rPr>
        <w:t>s</w:t>
      </w:r>
      <w:r w:rsidR="00A812B8" w:rsidRPr="005D0784">
        <w:rPr>
          <w:rFonts w:ascii="Arial" w:hAnsi="Arial" w:cs="Arial"/>
        </w:rPr>
        <w:t>t</w:t>
      </w:r>
      <w:r w:rsidRPr="005D0784">
        <w:rPr>
          <w:rFonts w:ascii="Arial" w:hAnsi="Arial" w:cs="Arial"/>
        </w:rPr>
        <w:t>ão expressamente proibidos de realizar qualquer tipo de manutenção ou modificação</w:t>
      </w:r>
      <w:r w:rsidR="00A812B8" w:rsidRPr="005D0784">
        <w:rPr>
          <w:rFonts w:ascii="Arial" w:hAnsi="Arial" w:cs="Arial"/>
        </w:rPr>
        <w:t xml:space="preserve"> não autorizada</w:t>
      </w:r>
      <w:r w:rsidRPr="005D0784">
        <w:rPr>
          <w:rFonts w:ascii="Arial" w:hAnsi="Arial" w:cs="Arial"/>
        </w:rPr>
        <w:t xml:space="preserve"> nos equipamentos;</w:t>
      </w:r>
    </w:p>
    <w:p w14:paraId="4032277E" w14:textId="76AAC53B" w:rsidR="00813130" w:rsidRPr="00CB0A10" w:rsidRDefault="00813130" w:rsidP="00CB0A10">
      <w:pPr>
        <w:pStyle w:val="PargrafodaLista"/>
        <w:numPr>
          <w:ilvl w:val="0"/>
          <w:numId w:val="34"/>
        </w:numPr>
        <w:jc w:val="both"/>
      </w:pPr>
      <w:r w:rsidRPr="00CB0A10">
        <w:rPr>
          <w:rFonts w:ascii="Arial" w:hAnsi="Arial" w:cs="Arial"/>
        </w:rPr>
        <w:lastRenderedPageBreak/>
        <w:t>Os equipamentos da</w:t>
      </w:r>
      <w:r w:rsidR="00A812B8" w:rsidRPr="00CB0A10">
        <w:rPr>
          <w:rFonts w:ascii="Arial" w:hAnsi="Arial" w:cs="Arial"/>
        </w:rPr>
        <w:t xml:space="preserve"> </w:t>
      </w:r>
      <w:r w:rsidR="00A812B8" w:rsidRPr="003E5562">
        <w:rPr>
          <w:rFonts w:ascii="Arial" w:hAnsi="Arial" w:cs="Arial"/>
          <w:b/>
          <w:bCs/>
        </w:rPr>
        <w:t>Demarco</w:t>
      </w:r>
      <w:r w:rsidRPr="00CB0A10">
        <w:rPr>
          <w:rFonts w:ascii="Arial" w:hAnsi="Arial" w:cs="Arial"/>
        </w:rPr>
        <w:t xml:space="preserve"> devem ser utilizados com cuidado visando garantir sua preservação e seu funcionamento adequado;</w:t>
      </w:r>
    </w:p>
    <w:p w14:paraId="3364FD87" w14:textId="10D41FAF" w:rsidR="00813130" w:rsidRPr="00CB0A10" w:rsidRDefault="006B6746" w:rsidP="00CB0A10">
      <w:pPr>
        <w:pStyle w:val="PargrafodaLista"/>
        <w:numPr>
          <w:ilvl w:val="0"/>
          <w:numId w:val="34"/>
        </w:numPr>
        <w:jc w:val="both"/>
      </w:pPr>
      <w:r>
        <w:rPr>
          <w:rFonts w:ascii="Arial" w:hAnsi="Arial" w:cs="Arial"/>
        </w:rPr>
        <w:t>Os equipamentos e dispositivos corporativos fornecidos pela Demarco são de uso exclusivo do colaborador designado. O uso ou compartilhamento de equipamento com terceiros não é permitido</w:t>
      </w:r>
      <w:r w:rsidR="00813130" w:rsidRPr="00CB0A10">
        <w:rPr>
          <w:rFonts w:ascii="Arial" w:hAnsi="Arial" w:cs="Arial"/>
        </w:rPr>
        <w:t>;</w:t>
      </w:r>
    </w:p>
    <w:p w14:paraId="052C4EB7" w14:textId="34D0318D" w:rsidR="00813130" w:rsidRPr="00CB0A10" w:rsidRDefault="00813130" w:rsidP="00CB0A10">
      <w:pPr>
        <w:pStyle w:val="PargrafodaLista"/>
        <w:numPr>
          <w:ilvl w:val="0"/>
          <w:numId w:val="34"/>
        </w:numPr>
        <w:jc w:val="both"/>
      </w:pPr>
      <w:r w:rsidRPr="00CB0A10">
        <w:rPr>
          <w:rFonts w:ascii="Arial" w:hAnsi="Arial" w:cs="Arial"/>
        </w:rPr>
        <w:t>O bloqueio de tela protegido por senha deverá ser ativado sempre que o usuário se afastar do computador de mesa ou móvel que esteja utilizando</w:t>
      </w:r>
      <w:r w:rsidR="00B32D13" w:rsidRPr="00CB0A10">
        <w:rPr>
          <w:rFonts w:ascii="Arial" w:hAnsi="Arial" w:cs="Arial"/>
        </w:rPr>
        <w:t>, mesmo ao realizar trabalho em modalidade de</w:t>
      </w:r>
      <w:r w:rsidR="00E26F93">
        <w:rPr>
          <w:rFonts w:ascii="Arial" w:hAnsi="Arial" w:cs="Arial"/>
        </w:rPr>
        <w:t xml:space="preserve"> remoto</w:t>
      </w:r>
      <w:r w:rsidRPr="00CB0A10">
        <w:rPr>
          <w:rFonts w:ascii="Arial" w:hAnsi="Arial" w:cs="Arial"/>
        </w:rPr>
        <w:t>;</w:t>
      </w:r>
    </w:p>
    <w:p w14:paraId="62BB80D3" w14:textId="5D76EB7C" w:rsidR="00813130" w:rsidRPr="00F3516A" w:rsidRDefault="00813130" w:rsidP="00CB0A10">
      <w:pPr>
        <w:pStyle w:val="PargrafodaLista"/>
        <w:numPr>
          <w:ilvl w:val="0"/>
          <w:numId w:val="34"/>
        </w:numPr>
        <w:jc w:val="both"/>
      </w:pPr>
      <w:r w:rsidRPr="00F3516A">
        <w:rPr>
          <w:rFonts w:ascii="Arial" w:hAnsi="Arial" w:cs="Arial"/>
        </w:rPr>
        <w:t xml:space="preserve">Ao </w:t>
      </w:r>
      <w:r w:rsidR="006E4076" w:rsidRPr="00F3516A">
        <w:rPr>
          <w:rFonts w:ascii="Arial" w:hAnsi="Arial" w:cs="Arial"/>
        </w:rPr>
        <w:t>término</w:t>
      </w:r>
      <w:r w:rsidRPr="00F3516A">
        <w:rPr>
          <w:rFonts w:ascii="Arial" w:hAnsi="Arial" w:cs="Arial"/>
        </w:rPr>
        <w:t xml:space="preserve"> do contrato de trabalho, </w:t>
      </w:r>
      <w:r w:rsidR="006E4076" w:rsidRPr="00F3516A">
        <w:rPr>
          <w:rFonts w:ascii="Arial" w:hAnsi="Arial" w:cs="Arial"/>
        </w:rPr>
        <w:t xml:space="preserve">é responsabilidade do colaborador ou terceiro, quando aplicável, providenciar a devolução dos equipamentos utilizados para a execução das atividades profissionais em perfeito estado de conservação. </w:t>
      </w:r>
    </w:p>
    <w:p w14:paraId="080DDD18" w14:textId="7E1241C1" w:rsidR="00813130" w:rsidRPr="00BF0158" w:rsidRDefault="00813130" w:rsidP="00CB0A10">
      <w:pPr>
        <w:pStyle w:val="PargrafodaLista"/>
        <w:numPr>
          <w:ilvl w:val="0"/>
          <w:numId w:val="34"/>
        </w:numPr>
        <w:jc w:val="both"/>
      </w:pPr>
      <w:r w:rsidRPr="00BF0158">
        <w:rPr>
          <w:rFonts w:ascii="Arial" w:hAnsi="Arial" w:cs="Arial"/>
        </w:rPr>
        <w:t xml:space="preserve">Qualquer dano aos equipamentos </w:t>
      </w:r>
      <w:r w:rsidR="00987588" w:rsidRPr="00BF0158">
        <w:rPr>
          <w:rFonts w:ascii="Arial" w:hAnsi="Arial" w:cs="Arial"/>
        </w:rPr>
        <w:t>corporativos</w:t>
      </w:r>
      <w:r w:rsidRPr="00BF0158">
        <w:rPr>
          <w:rFonts w:ascii="Arial" w:hAnsi="Arial" w:cs="Arial"/>
        </w:rPr>
        <w:t xml:space="preserve"> será devidamente analisado pela </w:t>
      </w:r>
      <w:r w:rsidR="00647F91">
        <w:rPr>
          <w:rFonts w:ascii="Arial" w:hAnsi="Arial" w:cs="Arial"/>
        </w:rPr>
        <w:t>área de infraestrutura e segurança</w:t>
      </w:r>
      <w:r w:rsidRPr="00BF0158">
        <w:rPr>
          <w:rFonts w:ascii="Arial" w:hAnsi="Arial" w:cs="Arial"/>
        </w:rPr>
        <w:t xml:space="preserve"> da informação. Havendo a constatação de que tal dano decorreu de ação direta ou omissão do</w:t>
      </w:r>
      <w:r w:rsidR="00DA4285" w:rsidRPr="00BF0158">
        <w:rPr>
          <w:rFonts w:ascii="Arial" w:hAnsi="Arial" w:cs="Arial"/>
        </w:rPr>
        <w:t xml:space="preserve"> colaborador</w:t>
      </w:r>
      <w:r w:rsidRPr="00BF0158">
        <w:rPr>
          <w:rFonts w:ascii="Arial" w:hAnsi="Arial" w:cs="Arial"/>
        </w:rPr>
        <w:t xml:space="preserve">, caberá a </w:t>
      </w:r>
      <w:r w:rsidR="005C4FE5" w:rsidRPr="003E5562">
        <w:rPr>
          <w:rFonts w:ascii="Arial" w:hAnsi="Arial" w:cs="Arial"/>
          <w:b/>
          <w:bCs/>
        </w:rPr>
        <w:t>Demarco</w:t>
      </w:r>
      <w:r w:rsidRPr="00BF0158">
        <w:rPr>
          <w:rFonts w:ascii="Arial" w:hAnsi="Arial" w:cs="Arial"/>
        </w:rPr>
        <w:t xml:space="preserve"> exercer seu direito de reparação ao prejuízo, através da tomada d</w:t>
      </w:r>
      <w:r w:rsidR="005C4FE5" w:rsidRPr="00BF0158">
        <w:rPr>
          <w:rFonts w:ascii="Arial" w:hAnsi="Arial" w:cs="Arial"/>
        </w:rPr>
        <w:t>e</w:t>
      </w:r>
      <w:r w:rsidRPr="00BF0158">
        <w:rPr>
          <w:rFonts w:ascii="Arial" w:hAnsi="Arial" w:cs="Arial"/>
        </w:rPr>
        <w:t xml:space="preserve"> medidas cabíveis.</w:t>
      </w:r>
    </w:p>
    <w:p w14:paraId="4DB24C91" w14:textId="1069DCEA" w:rsidR="00813130" w:rsidRPr="00BF0158" w:rsidRDefault="00813130" w:rsidP="00CB0A10">
      <w:pPr>
        <w:pStyle w:val="PargrafodaLista"/>
        <w:numPr>
          <w:ilvl w:val="0"/>
          <w:numId w:val="34"/>
        </w:numPr>
        <w:jc w:val="both"/>
      </w:pPr>
      <w:r w:rsidRPr="00BF0158">
        <w:rPr>
          <w:rFonts w:ascii="Arial" w:hAnsi="Arial" w:cs="Arial"/>
        </w:rPr>
        <w:t xml:space="preserve">A seu critério exclusivo a </w:t>
      </w:r>
      <w:r w:rsidR="005C4FE5" w:rsidRPr="003E5562">
        <w:rPr>
          <w:rFonts w:ascii="Arial" w:hAnsi="Arial" w:cs="Arial"/>
          <w:b/>
          <w:bCs/>
        </w:rPr>
        <w:t>Demarco</w:t>
      </w:r>
      <w:r w:rsidR="005C4FE5" w:rsidRPr="00BF0158">
        <w:rPr>
          <w:rFonts w:ascii="Arial" w:hAnsi="Arial" w:cs="Arial"/>
        </w:rPr>
        <w:t xml:space="preserve"> </w:t>
      </w:r>
      <w:r w:rsidRPr="00BF0158">
        <w:rPr>
          <w:rFonts w:ascii="Arial" w:hAnsi="Arial" w:cs="Arial"/>
        </w:rPr>
        <w:t>poderá permitir a utilização de equipamento particular para o desempenho de atividades profissionais</w:t>
      </w:r>
    </w:p>
    <w:p w14:paraId="4ED72C6B" w14:textId="77777777" w:rsidR="00813130" w:rsidRDefault="00813130" w:rsidP="00A45994">
      <w:pPr>
        <w:pStyle w:val="Ttulo2"/>
        <w:rPr>
          <w:rFonts w:eastAsia="Times New Roman"/>
          <w:lang w:eastAsia="pt-BR"/>
        </w:rPr>
      </w:pPr>
      <w:r w:rsidRPr="00427650">
        <w:t xml:space="preserve">Armazenamento </w:t>
      </w:r>
      <w:r>
        <w:t>remoto (nuvem)</w:t>
      </w:r>
    </w:p>
    <w:p w14:paraId="41A8C1AE" w14:textId="68D91660" w:rsidR="00DF783B" w:rsidRPr="009044DC" w:rsidRDefault="00DF783B" w:rsidP="002454A7">
      <w:pPr>
        <w:jc w:val="both"/>
        <w:rPr>
          <w:rStyle w:val="CorpodeTexto"/>
        </w:rPr>
      </w:pPr>
      <w:r w:rsidRPr="009044DC">
        <w:rPr>
          <w:rStyle w:val="CorpodeTexto"/>
        </w:rPr>
        <w:t>As seguintes diretrizes devem ser respeitadas quanto ao</w:t>
      </w:r>
      <w:r w:rsidR="0066446B" w:rsidRPr="009044DC">
        <w:rPr>
          <w:rStyle w:val="CorpodeTexto"/>
        </w:rPr>
        <w:t xml:space="preserve"> armazenamento remoto (nuvem):</w:t>
      </w:r>
    </w:p>
    <w:p w14:paraId="1D9EC5C2" w14:textId="77777777" w:rsidR="00DF783B" w:rsidRPr="00BF0158" w:rsidRDefault="00DF783B" w:rsidP="00813130">
      <w:pPr>
        <w:spacing w:after="0" w:line="240" w:lineRule="auto"/>
        <w:ind w:left="284" w:right="-1"/>
        <w:jc w:val="both"/>
        <w:rPr>
          <w:rFonts w:ascii="Arial" w:eastAsia="Times New Roman" w:hAnsi="Arial" w:cs="Arial"/>
          <w:sz w:val="6"/>
          <w:szCs w:val="6"/>
          <w:lang w:eastAsia="pt-BR"/>
        </w:rPr>
      </w:pPr>
    </w:p>
    <w:p w14:paraId="44934ADC" w14:textId="08CFBA7B" w:rsidR="00A64BDE" w:rsidRPr="00BF0158" w:rsidRDefault="00813130" w:rsidP="00BF0158">
      <w:pPr>
        <w:pStyle w:val="PargrafodaLista"/>
        <w:numPr>
          <w:ilvl w:val="0"/>
          <w:numId w:val="35"/>
        </w:numPr>
        <w:jc w:val="both"/>
      </w:pPr>
      <w:r w:rsidRPr="00663BBF">
        <w:rPr>
          <w:rFonts w:ascii="Arial" w:hAnsi="Arial" w:cs="Arial"/>
        </w:rPr>
        <w:t>A</w:t>
      </w:r>
      <w:r w:rsidRPr="00BF0158">
        <w:rPr>
          <w:rFonts w:ascii="Arial" w:hAnsi="Arial" w:cs="Arial"/>
          <w:b/>
          <w:bCs/>
        </w:rPr>
        <w:t xml:space="preserve"> </w:t>
      </w:r>
      <w:r w:rsidR="00962B9D" w:rsidRPr="00BF0158">
        <w:rPr>
          <w:rFonts w:ascii="Arial" w:hAnsi="Arial" w:cs="Arial"/>
          <w:b/>
          <w:bCs/>
        </w:rPr>
        <w:t>Demarco</w:t>
      </w:r>
      <w:r w:rsidRPr="00BF0158">
        <w:rPr>
          <w:rFonts w:ascii="Arial" w:hAnsi="Arial" w:cs="Arial"/>
        </w:rPr>
        <w:t xml:space="preserve"> disponibiliza para seus</w:t>
      </w:r>
      <w:r w:rsidR="00DA4285" w:rsidRPr="00BF0158">
        <w:rPr>
          <w:rFonts w:ascii="Arial" w:hAnsi="Arial" w:cs="Arial"/>
        </w:rPr>
        <w:t xml:space="preserve"> colaboradores</w:t>
      </w:r>
      <w:r w:rsidRPr="00BF0158">
        <w:rPr>
          <w:rFonts w:ascii="Arial" w:hAnsi="Arial" w:cs="Arial"/>
        </w:rPr>
        <w:t xml:space="preserve"> espaço para armazenamento remoto de arquivos </w:t>
      </w:r>
      <w:r w:rsidR="00962B9D" w:rsidRPr="00BF0158">
        <w:rPr>
          <w:rFonts w:ascii="Arial" w:hAnsi="Arial" w:cs="Arial"/>
        </w:rPr>
        <w:t>em</w:t>
      </w:r>
      <w:r w:rsidRPr="00BF0158">
        <w:rPr>
          <w:rFonts w:ascii="Arial" w:hAnsi="Arial" w:cs="Arial"/>
        </w:rPr>
        <w:t xml:space="preserve"> nuvem, através de sua solução corporativa</w:t>
      </w:r>
      <w:r w:rsidR="00A64BDE" w:rsidRPr="00BF0158">
        <w:rPr>
          <w:rFonts w:ascii="Arial" w:hAnsi="Arial" w:cs="Arial"/>
        </w:rPr>
        <w:t>;</w:t>
      </w:r>
    </w:p>
    <w:p w14:paraId="64707DED" w14:textId="484CA5D8" w:rsidR="0051701C" w:rsidRPr="006535BD" w:rsidRDefault="00A64BDE" w:rsidP="00BF0158">
      <w:pPr>
        <w:pStyle w:val="PargrafodaLista"/>
        <w:numPr>
          <w:ilvl w:val="0"/>
          <w:numId w:val="35"/>
        </w:numPr>
        <w:jc w:val="both"/>
      </w:pPr>
      <w:r w:rsidRPr="00663BBF">
        <w:rPr>
          <w:rFonts w:ascii="Arial" w:hAnsi="Arial" w:cs="Arial"/>
        </w:rPr>
        <w:t xml:space="preserve">A </w:t>
      </w:r>
      <w:r w:rsidR="00FF7073" w:rsidRPr="006535BD">
        <w:rPr>
          <w:rFonts w:ascii="Arial" w:hAnsi="Arial" w:cs="Arial"/>
          <w:b/>
          <w:bCs/>
        </w:rPr>
        <w:t>Demarco</w:t>
      </w:r>
      <w:r w:rsidR="00FF7073" w:rsidRPr="006535BD">
        <w:rPr>
          <w:rFonts w:ascii="Arial" w:hAnsi="Arial" w:cs="Arial"/>
        </w:rPr>
        <w:t xml:space="preserve"> assegura aos colaboradores a proteção contra a </w:t>
      </w:r>
      <w:r w:rsidR="00FF7073" w:rsidRPr="00D61553">
        <w:rPr>
          <w:rFonts w:ascii="Arial" w:hAnsi="Arial" w:cs="Arial"/>
        </w:rPr>
        <w:t>perda</w:t>
      </w:r>
      <w:r w:rsidR="00FF7073" w:rsidRPr="006535BD">
        <w:rPr>
          <w:rFonts w:ascii="Arial" w:hAnsi="Arial" w:cs="Arial"/>
        </w:rPr>
        <w:t xml:space="preserve"> de arquivos, desde que estes estejam armazenados </w:t>
      </w:r>
      <w:r w:rsidR="0051701C" w:rsidRPr="006535BD">
        <w:rPr>
          <w:rFonts w:ascii="Arial" w:hAnsi="Arial" w:cs="Arial"/>
        </w:rPr>
        <w:t>em nuvem e não na máquina do</w:t>
      </w:r>
      <w:r w:rsidR="007255B4" w:rsidRPr="006535BD">
        <w:rPr>
          <w:rFonts w:ascii="Arial" w:hAnsi="Arial" w:cs="Arial"/>
        </w:rPr>
        <w:t xml:space="preserve"> colaborador</w:t>
      </w:r>
      <w:r w:rsidR="0051701C" w:rsidRPr="006535BD">
        <w:rPr>
          <w:rFonts w:ascii="Arial" w:hAnsi="Arial" w:cs="Arial"/>
        </w:rPr>
        <w:t>;</w:t>
      </w:r>
    </w:p>
    <w:p w14:paraId="50653F80" w14:textId="3F832915" w:rsidR="00963157" w:rsidRPr="00963157" w:rsidRDefault="008F3F0C" w:rsidP="00BF0158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</w:t>
      </w:r>
      <w:r w:rsidR="00963157" w:rsidRPr="00963157">
        <w:rPr>
          <w:rFonts w:ascii="Arial" w:hAnsi="Arial" w:cs="Arial"/>
        </w:rPr>
        <w:t xml:space="preserve">proibido o armazenamento de arquivos e informações da </w:t>
      </w:r>
      <w:r w:rsidR="00963157" w:rsidRPr="00963157">
        <w:rPr>
          <w:rFonts w:ascii="Arial" w:hAnsi="Arial" w:cs="Arial"/>
          <w:b/>
          <w:bCs/>
        </w:rPr>
        <w:t>Demarco</w:t>
      </w:r>
      <w:r w:rsidR="00963157" w:rsidRPr="00963157">
        <w:rPr>
          <w:rFonts w:ascii="Arial" w:hAnsi="Arial" w:cs="Arial"/>
        </w:rPr>
        <w:t xml:space="preserve"> em disco local </w:t>
      </w:r>
      <w:r w:rsidR="00CA648E">
        <w:rPr>
          <w:rFonts w:ascii="Arial" w:hAnsi="Arial" w:cs="Arial"/>
        </w:rPr>
        <w:t>(disco C ou outros discos) em máquina corporativa ou pessoal</w:t>
      </w:r>
      <w:r w:rsidR="00963157" w:rsidRPr="00963157">
        <w:rPr>
          <w:rFonts w:ascii="Arial" w:hAnsi="Arial" w:cs="Arial"/>
        </w:rPr>
        <w:t xml:space="preserve">. Os arquivos devem ser armazenados no recurso de armazenamento em nuvem disponibilizado pela </w:t>
      </w:r>
      <w:r w:rsidR="00963157" w:rsidRPr="00963157">
        <w:rPr>
          <w:rFonts w:ascii="Arial" w:hAnsi="Arial" w:cs="Arial"/>
          <w:b/>
          <w:bCs/>
        </w:rPr>
        <w:t>Demarco</w:t>
      </w:r>
      <w:r w:rsidR="00963157" w:rsidRPr="00963157">
        <w:rPr>
          <w:rFonts w:ascii="Arial" w:hAnsi="Arial" w:cs="Arial"/>
        </w:rPr>
        <w:t>.</w:t>
      </w:r>
    </w:p>
    <w:p w14:paraId="720E8EE8" w14:textId="70E65C06" w:rsidR="00DD4292" w:rsidRPr="006535BD" w:rsidRDefault="008237CA" w:rsidP="00BF0158">
      <w:pPr>
        <w:pStyle w:val="PargrafodaLista"/>
        <w:numPr>
          <w:ilvl w:val="0"/>
          <w:numId w:val="35"/>
        </w:numPr>
        <w:jc w:val="both"/>
      </w:pPr>
      <w:r w:rsidRPr="006535BD">
        <w:rPr>
          <w:rFonts w:ascii="Arial" w:hAnsi="Arial" w:cs="Arial"/>
        </w:rPr>
        <w:t>É proibido o</w:t>
      </w:r>
      <w:r w:rsidR="009B1585" w:rsidRPr="006535BD">
        <w:rPr>
          <w:rFonts w:ascii="Arial" w:hAnsi="Arial" w:cs="Arial"/>
        </w:rPr>
        <w:t xml:space="preserve"> uso do armazenamento em nuvem para </w:t>
      </w:r>
      <w:r w:rsidR="00BB2865" w:rsidRPr="006535BD">
        <w:rPr>
          <w:rFonts w:ascii="Arial" w:hAnsi="Arial" w:cs="Arial"/>
        </w:rPr>
        <w:t xml:space="preserve">salvar </w:t>
      </w:r>
      <w:r w:rsidRPr="006535BD">
        <w:rPr>
          <w:rFonts w:ascii="Arial" w:hAnsi="Arial" w:cs="Arial"/>
        </w:rPr>
        <w:t>arquivos e informações pessoais</w:t>
      </w:r>
      <w:r w:rsidR="00E138EB" w:rsidRPr="006535BD">
        <w:rPr>
          <w:rFonts w:ascii="Arial" w:hAnsi="Arial" w:cs="Arial"/>
        </w:rPr>
        <w:t>, a menos que sejam necessárias para o desempenho de suas atividades profissionais</w:t>
      </w:r>
      <w:r w:rsidR="00DD4292" w:rsidRPr="006535BD">
        <w:rPr>
          <w:rFonts w:ascii="Arial" w:hAnsi="Arial" w:cs="Arial"/>
        </w:rPr>
        <w:t>;</w:t>
      </w:r>
    </w:p>
    <w:p w14:paraId="796D70E0" w14:textId="459E6E6C" w:rsidR="00813130" w:rsidRPr="006535BD" w:rsidRDefault="008F3F0C" w:rsidP="00BF0158">
      <w:pPr>
        <w:pStyle w:val="PargrafodaLista"/>
        <w:numPr>
          <w:ilvl w:val="0"/>
          <w:numId w:val="35"/>
        </w:numPr>
        <w:jc w:val="both"/>
      </w:pPr>
      <w:r>
        <w:rPr>
          <w:rFonts w:ascii="Arial" w:hAnsi="Arial" w:cs="Arial"/>
        </w:rPr>
        <w:t xml:space="preserve">É proibido </w:t>
      </w:r>
      <w:r w:rsidR="00813130" w:rsidRPr="006535BD">
        <w:rPr>
          <w:rFonts w:ascii="Arial" w:hAnsi="Arial" w:cs="Arial"/>
        </w:rPr>
        <w:t xml:space="preserve">o uso de qualquer outra solução de armazenamento </w:t>
      </w:r>
      <w:r>
        <w:rPr>
          <w:rFonts w:ascii="Arial" w:hAnsi="Arial" w:cs="Arial"/>
        </w:rPr>
        <w:t>em</w:t>
      </w:r>
      <w:r w:rsidRPr="006535BD">
        <w:rPr>
          <w:rFonts w:ascii="Arial" w:hAnsi="Arial" w:cs="Arial"/>
        </w:rPr>
        <w:t xml:space="preserve"> </w:t>
      </w:r>
      <w:r w:rsidR="00813130" w:rsidRPr="006535BD">
        <w:rPr>
          <w:rFonts w:ascii="Arial" w:hAnsi="Arial" w:cs="Arial"/>
        </w:rPr>
        <w:t xml:space="preserve">nuvem, que não seja </w:t>
      </w:r>
      <w:r>
        <w:rPr>
          <w:rFonts w:ascii="Arial" w:hAnsi="Arial" w:cs="Arial"/>
        </w:rPr>
        <w:t>o</w:t>
      </w:r>
      <w:r w:rsidR="00813130" w:rsidRPr="006535BD">
        <w:rPr>
          <w:rFonts w:ascii="Arial" w:hAnsi="Arial" w:cs="Arial"/>
        </w:rPr>
        <w:t xml:space="preserve"> oficialmente adotad</w:t>
      </w:r>
      <w:r>
        <w:rPr>
          <w:rFonts w:ascii="Arial" w:hAnsi="Arial" w:cs="Arial"/>
        </w:rPr>
        <w:t>o</w:t>
      </w:r>
      <w:r w:rsidR="00813130" w:rsidRPr="006535BD">
        <w:rPr>
          <w:rFonts w:ascii="Arial" w:hAnsi="Arial" w:cs="Arial"/>
        </w:rPr>
        <w:t xml:space="preserve"> pela empresa e homologad</w:t>
      </w:r>
      <w:r>
        <w:rPr>
          <w:rFonts w:ascii="Arial" w:hAnsi="Arial" w:cs="Arial"/>
        </w:rPr>
        <w:t>o</w:t>
      </w:r>
      <w:r w:rsidR="00813130" w:rsidRPr="006535BD">
        <w:rPr>
          <w:rFonts w:ascii="Arial" w:hAnsi="Arial" w:cs="Arial"/>
        </w:rPr>
        <w:t xml:space="preserve"> pela equipe de </w:t>
      </w:r>
      <w:r w:rsidR="0046637E" w:rsidRPr="006535BD">
        <w:rPr>
          <w:rFonts w:ascii="Arial" w:hAnsi="Arial" w:cs="Arial"/>
        </w:rPr>
        <w:t>infraestrutura</w:t>
      </w:r>
      <w:r w:rsidR="00813130" w:rsidRPr="006535BD">
        <w:rPr>
          <w:rFonts w:ascii="Arial" w:hAnsi="Arial" w:cs="Arial"/>
        </w:rPr>
        <w:t xml:space="preserve"> da </w:t>
      </w:r>
      <w:r w:rsidR="00A64BDE" w:rsidRPr="006535BD">
        <w:rPr>
          <w:rFonts w:ascii="Arial" w:hAnsi="Arial" w:cs="Arial"/>
          <w:b/>
          <w:bCs/>
        </w:rPr>
        <w:t>Demarco</w:t>
      </w:r>
      <w:r w:rsidR="00813130" w:rsidRPr="006535BD">
        <w:rPr>
          <w:rFonts w:ascii="Arial" w:hAnsi="Arial" w:cs="Arial"/>
        </w:rPr>
        <w:t>.</w:t>
      </w:r>
    </w:p>
    <w:p w14:paraId="22280D14" w14:textId="418968A0" w:rsidR="00ED2D42" w:rsidRDefault="005A6413" w:rsidP="00ED2D42">
      <w:pPr>
        <w:pStyle w:val="Ttulo2"/>
      </w:pPr>
      <w:r>
        <w:t xml:space="preserve">Uso </w:t>
      </w:r>
      <w:r w:rsidR="00D50B7A">
        <w:t>de correio eletrônico</w:t>
      </w:r>
    </w:p>
    <w:p w14:paraId="393086C4" w14:textId="5AF5BBDE" w:rsidR="00ED2D42" w:rsidRPr="009044DC" w:rsidRDefault="00ED2D42" w:rsidP="006535BD">
      <w:pPr>
        <w:jc w:val="both"/>
        <w:rPr>
          <w:rStyle w:val="CorpodeTexto"/>
        </w:rPr>
      </w:pPr>
      <w:r w:rsidRPr="009044DC">
        <w:rPr>
          <w:rStyle w:val="CorpodeTexto"/>
        </w:rPr>
        <w:t>As seguintes diretrizes devem ser respeitadas quanto ao uso de correio eletrônico:</w:t>
      </w:r>
    </w:p>
    <w:p w14:paraId="424E4237" w14:textId="006863DB" w:rsidR="00390D99" w:rsidRPr="004A1A3A" w:rsidRDefault="008F3F0C" w:rsidP="006535BD">
      <w:pPr>
        <w:pStyle w:val="PargrafodaLista"/>
        <w:numPr>
          <w:ilvl w:val="0"/>
          <w:numId w:val="36"/>
        </w:numPr>
        <w:jc w:val="both"/>
      </w:pPr>
      <w:r>
        <w:rPr>
          <w:rFonts w:ascii="Arial" w:hAnsi="Arial" w:cs="Arial"/>
        </w:rPr>
        <w:t xml:space="preserve">O cartão de visitas criado pela </w:t>
      </w:r>
      <w:r w:rsidRPr="00F3516A">
        <w:rPr>
          <w:rFonts w:ascii="Arial" w:hAnsi="Arial" w:cs="Arial"/>
          <w:b/>
          <w:bCs/>
        </w:rPr>
        <w:t>Demarco</w:t>
      </w:r>
      <w:r>
        <w:rPr>
          <w:rFonts w:ascii="Arial" w:hAnsi="Arial" w:cs="Arial"/>
        </w:rPr>
        <w:t xml:space="preserve"> para o colaborador deve ser incluído em toda troca de mensagens de correio eletrônico corporativo</w:t>
      </w:r>
      <w:r w:rsidR="00390D99" w:rsidRPr="004A1A3A">
        <w:rPr>
          <w:rFonts w:ascii="Arial" w:hAnsi="Arial" w:cs="Arial"/>
        </w:rPr>
        <w:t>;</w:t>
      </w:r>
    </w:p>
    <w:p w14:paraId="1C22AB2C" w14:textId="34D5CE06" w:rsidR="007D0590" w:rsidRPr="004A1A3A" w:rsidRDefault="00DA0331" w:rsidP="006535BD">
      <w:pPr>
        <w:pStyle w:val="PargrafodaLista"/>
        <w:numPr>
          <w:ilvl w:val="0"/>
          <w:numId w:val="36"/>
        </w:numPr>
        <w:jc w:val="both"/>
      </w:pPr>
      <w:r w:rsidRPr="004A1A3A">
        <w:rPr>
          <w:rFonts w:ascii="Arial" w:hAnsi="Arial" w:cs="Arial"/>
        </w:rPr>
        <w:t xml:space="preserve">O colaborador deve sempre observar o </w:t>
      </w:r>
      <w:r w:rsidR="008F3F0C">
        <w:rPr>
          <w:rFonts w:ascii="Arial" w:hAnsi="Arial" w:cs="Arial"/>
        </w:rPr>
        <w:t>uso apropriado da linguagem</w:t>
      </w:r>
      <w:r w:rsidR="008F3F0C" w:rsidRPr="004A1A3A">
        <w:rPr>
          <w:rFonts w:ascii="Arial" w:hAnsi="Arial" w:cs="Arial"/>
        </w:rPr>
        <w:t xml:space="preserve"> </w:t>
      </w:r>
      <w:r w:rsidR="00E90D60" w:rsidRPr="004A1A3A">
        <w:rPr>
          <w:rFonts w:ascii="Arial" w:hAnsi="Arial" w:cs="Arial"/>
        </w:rPr>
        <w:t>na comunicação eletrônica,</w:t>
      </w:r>
      <w:r w:rsidR="007D0590" w:rsidRPr="004A1A3A">
        <w:rPr>
          <w:rFonts w:ascii="Arial" w:hAnsi="Arial" w:cs="Arial"/>
        </w:rPr>
        <w:t xml:space="preserve"> não sendo permitido o </w:t>
      </w:r>
      <w:r w:rsidR="008F3F0C">
        <w:rPr>
          <w:rFonts w:ascii="Arial" w:hAnsi="Arial" w:cs="Arial"/>
        </w:rPr>
        <w:t>emprego</w:t>
      </w:r>
      <w:r w:rsidR="007D0590" w:rsidRPr="004A1A3A">
        <w:rPr>
          <w:rFonts w:ascii="Arial" w:hAnsi="Arial" w:cs="Arial"/>
        </w:rPr>
        <w:t xml:space="preserve"> de palavras </w:t>
      </w:r>
      <w:r w:rsidR="008E6A39" w:rsidRPr="008E6A39">
        <w:rPr>
          <w:rFonts w:ascii="Arial" w:hAnsi="Arial" w:cs="Arial"/>
        </w:rPr>
        <w:t>ofensivas ou que possam causar desconforto ao destinatário</w:t>
      </w:r>
      <w:r w:rsidR="008E6A39">
        <w:rPr>
          <w:rFonts w:ascii="Arial" w:hAnsi="Arial" w:cs="Arial"/>
        </w:rPr>
        <w:t>.</w:t>
      </w:r>
    </w:p>
    <w:p w14:paraId="20124DA0" w14:textId="74349E12" w:rsidR="00D50B7A" w:rsidRDefault="00BF7742" w:rsidP="004A1A3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 w:rsidRPr="006535BD">
        <w:rPr>
          <w:rFonts w:ascii="Arial" w:hAnsi="Arial" w:cs="Arial"/>
        </w:rPr>
        <w:t xml:space="preserve">É proibida a propagação de mensagens </w:t>
      </w:r>
      <w:r w:rsidR="00CA648E">
        <w:rPr>
          <w:rFonts w:ascii="Arial" w:hAnsi="Arial" w:cs="Arial"/>
        </w:rPr>
        <w:t xml:space="preserve">que </w:t>
      </w:r>
      <w:r w:rsidR="00477AAD" w:rsidRPr="006535BD">
        <w:rPr>
          <w:rFonts w:ascii="Arial" w:hAnsi="Arial" w:cs="Arial"/>
        </w:rPr>
        <w:t xml:space="preserve">estejam </w:t>
      </w:r>
      <w:r w:rsidRPr="006535BD">
        <w:rPr>
          <w:rFonts w:ascii="Arial" w:hAnsi="Arial" w:cs="Arial"/>
        </w:rPr>
        <w:t>relacionad</w:t>
      </w:r>
      <w:r w:rsidR="000B65F3" w:rsidRPr="006535BD">
        <w:rPr>
          <w:rFonts w:ascii="Arial" w:hAnsi="Arial" w:cs="Arial"/>
        </w:rPr>
        <w:t>a</w:t>
      </w:r>
      <w:r w:rsidR="00477AAD" w:rsidRPr="006535BD">
        <w:rPr>
          <w:rFonts w:ascii="Arial" w:hAnsi="Arial" w:cs="Arial"/>
        </w:rPr>
        <w:t>s</w:t>
      </w:r>
      <w:r w:rsidRPr="006535BD">
        <w:rPr>
          <w:rFonts w:ascii="Arial" w:hAnsi="Arial" w:cs="Arial"/>
        </w:rPr>
        <w:t xml:space="preserve"> ao</w:t>
      </w:r>
      <w:r w:rsidR="00477AAD" w:rsidRPr="006535BD">
        <w:rPr>
          <w:rFonts w:ascii="Arial" w:hAnsi="Arial" w:cs="Arial"/>
        </w:rPr>
        <w:t>s seguintes temas</w:t>
      </w:r>
      <w:r w:rsidRPr="006535BD">
        <w:rPr>
          <w:rFonts w:ascii="Arial" w:hAnsi="Arial" w:cs="Arial"/>
        </w:rPr>
        <w:t>:</w:t>
      </w:r>
    </w:p>
    <w:p w14:paraId="05980825" w14:textId="77777777" w:rsidR="004968A7" w:rsidRPr="006535BD" w:rsidRDefault="004968A7" w:rsidP="002454A7">
      <w:pPr>
        <w:pStyle w:val="PargrafodaLista"/>
        <w:ind w:left="360"/>
        <w:jc w:val="both"/>
        <w:rPr>
          <w:sz w:val="2"/>
          <w:szCs w:val="2"/>
        </w:rPr>
      </w:pPr>
    </w:p>
    <w:p w14:paraId="284FD223" w14:textId="1E6AA5F0" w:rsidR="007A2905" w:rsidRPr="00987B8A" w:rsidRDefault="007A2905" w:rsidP="00692AFD">
      <w:pPr>
        <w:pStyle w:val="PargrafodaLista"/>
        <w:numPr>
          <w:ilvl w:val="0"/>
          <w:numId w:val="44"/>
        </w:numPr>
        <w:spacing w:line="240" w:lineRule="auto"/>
      </w:pPr>
      <w:r w:rsidRPr="00987B8A">
        <w:rPr>
          <w:rFonts w:ascii="Arial" w:hAnsi="Arial" w:cs="Arial"/>
        </w:rPr>
        <w:t>Spam</w:t>
      </w:r>
      <w:r w:rsidR="004968A7">
        <w:rPr>
          <w:rFonts w:ascii="Arial" w:hAnsi="Arial" w:cs="Arial"/>
        </w:rPr>
        <w:t>;</w:t>
      </w:r>
    </w:p>
    <w:p w14:paraId="277C2F36" w14:textId="42430435" w:rsidR="00351892" w:rsidRPr="00987B8A" w:rsidRDefault="00351892" w:rsidP="00692AFD">
      <w:pPr>
        <w:pStyle w:val="PargrafodaLista"/>
        <w:numPr>
          <w:ilvl w:val="0"/>
          <w:numId w:val="44"/>
        </w:numPr>
        <w:spacing w:line="240" w:lineRule="auto"/>
      </w:pPr>
      <w:r w:rsidRPr="00987B8A">
        <w:rPr>
          <w:rFonts w:ascii="Arial" w:hAnsi="Arial" w:cs="Arial"/>
        </w:rPr>
        <w:t xml:space="preserve">Conteúdo </w:t>
      </w:r>
      <w:r w:rsidR="008E6A39">
        <w:rPr>
          <w:rFonts w:ascii="Arial" w:hAnsi="Arial" w:cs="Arial"/>
        </w:rPr>
        <w:t xml:space="preserve">violento ou </w:t>
      </w:r>
      <w:r w:rsidRPr="00987B8A">
        <w:rPr>
          <w:rFonts w:ascii="Arial" w:hAnsi="Arial" w:cs="Arial"/>
        </w:rPr>
        <w:t>ofensivo</w:t>
      </w:r>
      <w:r w:rsidR="004968A7">
        <w:rPr>
          <w:rFonts w:ascii="Arial" w:hAnsi="Arial" w:cs="Arial"/>
        </w:rPr>
        <w:t>;</w:t>
      </w:r>
    </w:p>
    <w:p w14:paraId="3F0EFAB5" w14:textId="200549E3" w:rsidR="00351892" w:rsidRPr="00987B8A" w:rsidRDefault="00351892" w:rsidP="00692AFD">
      <w:pPr>
        <w:pStyle w:val="PargrafodaLista"/>
        <w:numPr>
          <w:ilvl w:val="0"/>
          <w:numId w:val="44"/>
        </w:numPr>
        <w:spacing w:line="240" w:lineRule="auto"/>
      </w:pPr>
      <w:r w:rsidRPr="00987B8A">
        <w:rPr>
          <w:rFonts w:ascii="Arial" w:hAnsi="Arial" w:cs="Arial"/>
        </w:rPr>
        <w:lastRenderedPageBreak/>
        <w:t>Pornografia</w:t>
      </w:r>
      <w:r w:rsidR="008E6A39">
        <w:rPr>
          <w:rFonts w:ascii="Arial" w:hAnsi="Arial" w:cs="Arial"/>
        </w:rPr>
        <w:t xml:space="preserve"> ou conteúdo </w:t>
      </w:r>
      <w:r w:rsidRPr="00987B8A">
        <w:rPr>
          <w:rFonts w:ascii="Arial" w:hAnsi="Arial" w:cs="Arial"/>
        </w:rPr>
        <w:t>sexual</w:t>
      </w:r>
      <w:r w:rsidR="004968A7">
        <w:rPr>
          <w:rFonts w:ascii="Arial" w:hAnsi="Arial" w:cs="Arial"/>
        </w:rPr>
        <w:t>;</w:t>
      </w:r>
    </w:p>
    <w:p w14:paraId="62E33CB2" w14:textId="4A789E6D" w:rsidR="00612CE4" w:rsidRPr="00987B8A" w:rsidRDefault="008E6A39" w:rsidP="00692AFD">
      <w:pPr>
        <w:pStyle w:val="PargrafodaLista"/>
        <w:numPr>
          <w:ilvl w:val="0"/>
          <w:numId w:val="44"/>
        </w:numPr>
        <w:spacing w:line="240" w:lineRule="auto"/>
      </w:pPr>
      <w:r>
        <w:rPr>
          <w:rFonts w:ascii="Arial" w:hAnsi="Arial" w:cs="Arial"/>
        </w:rPr>
        <w:t>Discussões políticas ou religiosas</w:t>
      </w:r>
      <w:r w:rsidR="004968A7">
        <w:rPr>
          <w:rFonts w:ascii="Arial" w:hAnsi="Arial" w:cs="Arial"/>
        </w:rPr>
        <w:t>;</w:t>
      </w:r>
    </w:p>
    <w:p w14:paraId="26C46CC2" w14:textId="1DC21712" w:rsidR="00A7730D" w:rsidRPr="00987B8A" w:rsidRDefault="00AD6F9E" w:rsidP="00692AFD">
      <w:pPr>
        <w:pStyle w:val="PargrafodaLista"/>
        <w:numPr>
          <w:ilvl w:val="0"/>
          <w:numId w:val="44"/>
        </w:numPr>
        <w:spacing w:line="240" w:lineRule="auto"/>
      </w:pPr>
      <w:r w:rsidRPr="00987B8A">
        <w:rPr>
          <w:rFonts w:ascii="Arial" w:hAnsi="Arial" w:cs="Arial"/>
        </w:rPr>
        <w:t>Drogas</w:t>
      </w:r>
      <w:r w:rsidR="004968A7">
        <w:rPr>
          <w:rFonts w:ascii="Arial" w:hAnsi="Arial" w:cs="Arial"/>
        </w:rPr>
        <w:t>;</w:t>
      </w:r>
    </w:p>
    <w:p w14:paraId="2F24777C" w14:textId="27DC03CC" w:rsidR="00AD6F9E" w:rsidRPr="00987B8A" w:rsidRDefault="00A7730D" w:rsidP="00692AFD">
      <w:pPr>
        <w:pStyle w:val="PargrafodaLista"/>
        <w:numPr>
          <w:ilvl w:val="0"/>
          <w:numId w:val="44"/>
        </w:numPr>
        <w:spacing w:line="240" w:lineRule="auto"/>
      </w:pPr>
      <w:r w:rsidRPr="00987B8A">
        <w:rPr>
          <w:rFonts w:ascii="Arial" w:hAnsi="Arial" w:cs="Arial"/>
        </w:rPr>
        <w:t>Aborto</w:t>
      </w:r>
      <w:r w:rsidR="004968A7">
        <w:rPr>
          <w:rFonts w:ascii="Arial" w:hAnsi="Arial" w:cs="Arial"/>
        </w:rPr>
        <w:t>;</w:t>
      </w:r>
    </w:p>
    <w:p w14:paraId="5BC3A54B" w14:textId="277418A1" w:rsidR="007A2905" w:rsidRPr="00987B8A" w:rsidRDefault="00612CE4" w:rsidP="00692AFD">
      <w:pPr>
        <w:pStyle w:val="PargrafodaLista"/>
        <w:numPr>
          <w:ilvl w:val="0"/>
          <w:numId w:val="44"/>
        </w:numPr>
        <w:spacing w:line="240" w:lineRule="auto"/>
      </w:pPr>
      <w:r w:rsidRPr="00987B8A">
        <w:rPr>
          <w:rFonts w:ascii="Arial" w:hAnsi="Arial" w:cs="Arial"/>
        </w:rPr>
        <w:t>Terrorismo</w:t>
      </w:r>
      <w:r w:rsidR="004968A7">
        <w:rPr>
          <w:rFonts w:ascii="Arial" w:hAnsi="Arial" w:cs="Arial"/>
        </w:rPr>
        <w:t>.</w:t>
      </w:r>
    </w:p>
    <w:p w14:paraId="2771A8CC" w14:textId="77777777" w:rsidR="00E22B62" w:rsidRPr="00344D77" w:rsidRDefault="00774E55" w:rsidP="006535BD">
      <w:pPr>
        <w:pStyle w:val="PargrafodaLista"/>
        <w:numPr>
          <w:ilvl w:val="0"/>
          <w:numId w:val="36"/>
        </w:numPr>
        <w:jc w:val="both"/>
      </w:pPr>
      <w:r w:rsidRPr="00344D77">
        <w:rPr>
          <w:rFonts w:ascii="Arial" w:hAnsi="Arial" w:cs="Arial"/>
        </w:rPr>
        <w:t>É proibido o encaminhamento de mensagens contendo informações</w:t>
      </w:r>
      <w:r w:rsidR="00E22B62" w:rsidRPr="00344D77">
        <w:rPr>
          <w:rFonts w:ascii="Arial" w:hAnsi="Arial" w:cs="Arial"/>
        </w:rPr>
        <w:t xml:space="preserve"> e dados da </w:t>
      </w:r>
      <w:r w:rsidR="00E22B62" w:rsidRPr="00344D77">
        <w:rPr>
          <w:rFonts w:ascii="Arial" w:hAnsi="Arial" w:cs="Arial"/>
          <w:b/>
          <w:bCs/>
        </w:rPr>
        <w:t>Demarco</w:t>
      </w:r>
      <w:r w:rsidR="00E22B62" w:rsidRPr="006535BD">
        <w:rPr>
          <w:rFonts w:ascii="Arial" w:hAnsi="Arial" w:cs="Arial"/>
          <w:b/>
          <w:bCs/>
        </w:rPr>
        <w:t xml:space="preserve"> </w:t>
      </w:r>
      <w:r w:rsidR="00E22B62" w:rsidRPr="00344D77">
        <w:rPr>
          <w:rFonts w:ascii="Arial" w:hAnsi="Arial" w:cs="Arial"/>
        </w:rPr>
        <w:t>para e-mail de uso pessoal;</w:t>
      </w:r>
    </w:p>
    <w:p w14:paraId="3B477E84" w14:textId="77777777" w:rsidR="00F3516A" w:rsidRPr="00F3516A" w:rsidRDefault="008E6A39" w:rsidP="00433BAC">
      <w:pPr>
        <w:pStyle w:val="PargrafodaLista"/>
        <w:numPr>
          <w:ilvl w:val="0"/>
          <w:numId w:val="36"/>
        </w:numPr>
        <w:jc w:val="both"/>
      </w:pPr>
      <w:r w:rsidRPr="008E6A39">
        <w:rPr>
          <w:rFonts w:ascii="Arial" w:hAnsi="Arial" w:cs="Arial"/>
        </w:rPr>
        <w:t>A</w:t>
      </w:r>
      <w:r w:rsidR="00E22B62" w:rsidRPr="008E6A39">
        <w:rPr>
          <w:rFonts w:ascii="Arial" w:hAnsi="Arial" w:cs="Arial"/>
        </w:rPr>
        <w:t xml:space="preserve"> inscrição em newsletter</w:t>
      </w:r>
      <w:r w:rsidR="00B974AD" w:rsidRPr="008E6A39">
        <w:rPr>
          <w:rFonts w:ascii="Arial" w:hAnsi="Arial" w:cs="Arial"/>
        </w:rPr>
        <w:t xml:space="preserve"> ou grupo de distribuição de e-mail</w:t>
      </w:r>
      <w:r w:rsidRPr="008E6A39">
        <w:rPr>
          <w:rFonts w:ascii="Arial" w:hAnsi="Arial" w:cs="Arial"/>
        </w:rPr>
        <w:t xml:space="preserve"> é permitida</w:t>
      </w:r>
      <w:r w:rsidR="00B974AD" w:rsidRPr="008E6A39">
        <w:rPr>
          <w:rFonts w:ascii="Arial" w:hAnsi="Arial" w:cs="Arial"/>
        </w:rPr>
        <w:t xml:space="preserve">, </w:t>
      </w:r>
      <w:r w:rsidRPr="008E6A39">
        <w:rPr>
          <w:rFonts w:ascii="Arial" w:hAnsi="Arial" w:cs="Arial"/>
        </w:rPr>
        <w:t>desde que essas atividades estejam relacionadas às atividades corporativas</w:t>
      </w:r>
      <w:r>
        <w:rPr>
          <w:rFonts w:ascii="Arial" w:hAnsi="Arial" w:cs="Arial"/>
        </w:rPr>
        <w:t xml:space="preserve">; </w:t>
      </w:r>
    </w:p>
    <w:p w14:paraId="53B8AC12" w14:textId="38AD8BC9" w:rsidR="00607E51" w:rsidRPr="00692AFD" w:rsidRDefault="008E6A39" w:rsidP="00433BAC">
      <w:pPr>
        <w:pStyle w:val="PargrafodaLista"/>
        <w:numPr>
          <w:ilvl w:val="0"/>
          <w:numId w:val="36"/>
        </w:numPr>
        <w:jc w:val="both"/>
      </w:pPr>
      <w:r w:rsidRPr="00692AFD">
        <w:rPr>
          <w:rFonts w:ascii="Arial" w:hAnsi="Arial" w:cs="Arial"/>
        </w:rPr>
        <w:t xml:space="preserve">Caso ocorra o envio de e-mails para destinatários incorretos, é obrigatório relatar imediatamente o </w:t>
      </w:r>
      <w:r w:rsidR="00F3516A" w:rsidRPr="00692AFD">
        <w:rPr>
          <w:rFonts w:ascii="Arial" w:hAnsi="Arial" w:cs="Arial"/>
        </w:rPr>
        <w:t>evento</w:t>
      </w:r>
      <w:r w:rsidRPr="00692AFD">
        <w:rPr>
          <w:rFonts w:ascii="Arial" w:hAnsi="Arial" w:cs="Arial"/>
        </w:rPr>
        <w:t xml:space="preserve"> ao </w:t>
      </w:r>
      <w:r w:rsidR="00F3516A" w:rsidRPr="00692AFD">
        <w:rPr>
          <w:rFonts w:ascii="Arial" w:hAnsi="Arial" w:cs="Arial"/>
        </w:rPr>
        <w:t>CSIP através d</w:t>
      </w:r>
      <w:r w:rsidR="00692AFD" w:rsidRPr="00692AFD">
        <w:rPr>
          <w:rFonts w:ascii="Arial" w:hAnsi="Arial" w:cs="Arial"/>
        </w:rPr>
        <w:t>o e-mail: csip@demarco.com.br;</w:t>
      </w:r>
    </w:p>
    <w:p w14:paraId="16E9F4F0" w14:textId="094D8EAE" w:rsidR="0002022A" w:rsidRPr="00344D77" w:rsidRDefault="008E6A39" w:rsidP="006535BD">
      <w:pPr>
        <w:pStyle w:val="PargrafodaLista"/>
        <w:numPr>
          <w:ilvl w:val="0"/>
          <w:numId w:val="36"/>
        </w:numPr>
        <w:jc w:val="both"/>
      </w:pPr>
      <w:r w:rsidRPr="008E6A39">
        <w:rPr>
          <w:rFonts w:ascii="Arial" w:hAnsi="Arial" w:cs="Arial"/>
        </w:rPr>
        <w:t>E-mails contendo anexos desconhecidos ou suspeitos devem ser redirecionados à área de Infraestrutura</w:t>
      </w:r>
      <w:r w:rsidR="000075B6" w:rsidRPr="00344D77">
        <w:rPr>
          <w:rFonts w:ascii="Arial" w:hAnsi="Arial" w:cs="Arial"/>
        </w:rPr>
        <w:t>;</w:t>
      </w:r>
    </w:p>
    <w:p w14:paraId="59BA039C" w14:textId="6800D436" w:rsidR="00CC0A2C" w:rsidRPr="00344D77" w:rsidRDefault="0002022A" w:rsidP="006535BD">
      <w:pPr>
        <w:pStyle w:val="PargrafodaLista"/>
        <w:numPr>
          <w:ilvl w:val="0"/>
          <w:numId w:val="36"/>
        </w:numPr>
        <w:jc w:val="both"/>
      </w:pPr>
      <w:r w:rsidRPr="00344D77">
        <w:rPr>
          <w:rFonts w:ascii="Arial" w:hAnsi="Arial" w:cs="Arial"/>
        </w:rPr>
        <w:t>E-mails recebidos de</w:t>
      </w:r>
      <w:r w:rsidR="00146A4E" w:rsidRPr="00344D77">
        <w:rPr>
          <w:rFonts w:ascii="Arial" w:hAnsi="Arial" w:cs="Arial"/>
        </w:rPr>
        <w:t xml:space="preserve"> destinatário </w:t>
      </w:r>
      <w:r w:rsidR="000075B6" w:rsidRPr="00344D77">
        <w:rPr>
          <w:rFonts w:ascii="Arial" w:hAnsi="Arial" w:cs="Arial"/>
        </w:rPr>
        <w:t xml:space="preserve">desconhecido ou </w:t>
      </w:r>
      <w:r w:rsidR="00146A4E" w:rsidRPr="00344D77">
        <w:rPr>
          <w:rFonts w:ascii="Arial" w:hAnsi="Arial" w:cs="Arial"/>
        </w:rPr>
        <w:t>suspeito devem ser redirecionados a área de Infraestrutura</w:t>
      </w:r>
      <w:r w:rsidR="00CC0A2C" w:rsidRPr="00344D77">
        <w:rPr>
          <w:rFonts w:ascii="Arial" w:hAnsi="Arial" w:cs="Arial"/>
        </w:rPr>
        <w:t>;</w:t>
      </w:r>
    </w:p>
    <w:p w14:paraId="04B5CA97" w14:textId="69CD6B82" w:rsidR="00B8769A" w:rsidRPr="00344D77" w:rsidRDefault="00DC0BBA" w:rsidP="006535BD">
      <w:pPr>
        <w:pStyle w:val="PargrafodaLista"/>
        <w:numPr>
          <w:ilvl w:val="0"/>
          <w:numId w:val="36"/>
        </w:numPr>
        <w:jc w:val="both"/>
      </w:pPr>
      <w:r w:rsidRPr="00344D77">
        <w:rPr>
          <w:rFonts w:ascii="Arial" w:hAnsi="Arial" w:cs="Arial"/>
        </w:rPr>
        <w:t xml:space="preserve">Os e-mails devem conter a classificação e rotulagem conforme os requisitos estabelecidos </w:t>
      </w:r>
      <w:r w:rsidR="00936A31" w:rsidRPr="00344D77">
        <w:rPr>
          <w:rFonts w:ascii="Arial" w:hAnsi="Arial" w:cs="Arial"/>
        </w:rPr>
        <w:t xml:space="preserve">na </w:t>
      </w:r>
      <w:r w:rsidR="00220FA2" w:rsidRPr="00220FA2">
        <w:rPr>
          <w:rFonts w:ascii="Arial" w:hAnsi="Arial" w:cs="Arial"/>
        </w:rPr>
        <w:t>NOR-SGSI-001 Norma de Classificação, rotulagem e manuseio de Informações</w:t>
      </w:r>
      <w:r w:rsidR="00220FA2">
        <w:rPr>
          <w:rFonts w:ascii="Arial" w:hAnsi="Arial" w:cs="Arial"/>
        </w:rPr>
        <w:t>;</w:t>
      </w:r>
    </w:p>
    <w:p w14:paraId="053E4713" w14:textId="77777777" w:rsidR="007906D5" w:rsidRPr="00344D77" w:rsidRDefault="00B8769A" w:rsidP="006535BD">
      <w:pPr>
        <w:pStyle w:val="PargrafodaLista"/>
        <w:numPr>
          <w:ilvl w:val="0"/>
          <w:numId w:val="36"/>
        </w:numPr>
        <w:jc w:val="both"/>
      </w:pPr>
      <w:r w:rsidRPr="00344D77">
        <w:rPr>
          <w:rFonts w:ascii="Arial" w:hAnsi="Arial" w:cs="Arial"/>
        </w:rPr>
        <w:t xml:space="preserve">É proibida a deleção em massa de e-mails </w:t>
      </w:r>
      <w:r w:rsidR="004675CF" w:rsidRPr="00344D77">
        <w:rPr>
          <w:rFonts w:ascii="Arial" w:hAnsi="Arial" w:cs="Arial"/>
        </w:rPr>
        <w:t>da caixa de correio eletrônico. Caso seja necessário realizar tal ação, a área de Infraestrutura deve ser comunicada previamente</w:t>
      </w:r>
      <w:r w:rsidR="007906D5" w:rsidRPr="00344D77">
        <w:rPr>
          <w:rFonts w:ascii="Arial" w:hAnsi="Arial" w:cs="Arial"/>
        </w:rPr>
        <w:t>;</w:t>
      </w:r>
    </w:p>
    <w:p w14:paraId="65308A95" w14:textId="06F88E9D" w:rsidR="00B379D0" w:rsidRPr="00344D77" w:rsidRDefault="00C70127" w:rsidP="006535BD">
      <w:pPr>
        <w:pStyle w:val="PargrafodaLista"/>
        <w:numPr>
          <w:ilvl w:val="0"/>
          <w:numId w:val="36"/>
        </w:numPr>
        <w:jc w:val="both"/>
      </w:pPr>
      <w:r w:rsidRPr="00344D77">
        <w:rPr>
          <w:rFonts w:ascii="Arial" w:hAnsi="Arial" w:cs="Arial"/>
        </w:rPr>
        <w:t xml:space="preserve">É recomendado que a conexão no correio eletrônico da </w:t>
      </w:r>
      <w:r w:rsidRPr="003E5562">
        <w:rPr>
          <w:rFonts w:ascii="Arial" w:hAnsi="Arial" w:cs="Arial"/>
          <w:b/>
          <w:bCs/>
        </w:rPr>
        <w:t>Demarco</w:t>
      </w:r>
      <w:r w:rsidRPr="00344D77">
        <w:rPr>
          <w:rFonts w:ascii="Arial" w:hAnsi="Arial" w:cs="Arial"/>
        </w:rPr>
        <w:t xml:space="preserve"> seja sempre realizada através de dispositivo confiável e que contenha recursos </w:t>
      </w:r>
      <w:r w:rsidRPr="00F3516A">
        <w:rPr>
          <w:rFonts w:ascii="Arial" w:hAnsi="Arial" w:cs="Arial"/>
        </w:rPr>
        <w:t>de segurança como antivírus.</w:t>
      </w:r>
      <w:r w:rsidRPr="00344D77">
        <w:rPr>
          <w:rFonts w:ascii="Arial" w:hAnsi="Arial" w:cs="Arial"/>
        </w:rPr>
        <w:t xml:space="preserve"> Em casos que for necessário acessar </w:t>
      </w:r>
      <w:r w:rsidR="000006FF" w:rsidRPr="00344D77">
        <w:rPr>
          <w:rFonts w:ascii="Arial" w:hAnsi="Arial" w:cs="Arial"/>
        </w:rPr>
        <w:t xml:space="preserve">o correio eletrônico </w:t>
      </w:r>
      <w:r w:rsidRPr="00344D77">
        <w:rPr>
          <w:rFonts w:ascii="Arial" w:hAnsi="Arial" w:cs="Arial"/>
        </w:rPr>
        <w:t>de um dispositivo diferente</w:t>
      </w:r>
      <w:r w:rsidR="000006FF" w:rsidRPr="00344D77">
        <w:rPr>
          <w:rFonts w:ascii="Arial" w:hAnsi="Arial" w:cs="Arial"/>
        </w:rPr>
        <w:t xml:space="preserve"> do que é normalmente utilizado, o usuário deve-se lembrar de realizar a desconexão após finalizar a utilização</w:t>
      </w:r>
      <w:r w:rsidR="0078795C">
        <w:rPr>
          <w:rFonts w:ascii="Arial" w:hAnsi="Arial" w:cs="Arial"/>
        </w:rPr>
        <w:t>.</w:t>
      </w:r>
    </w:p>
    <w:p w14:paraId="39652EEF" w14:textId="418572CB" w:rsidR="00BD7C2D" w:rsidRDefault="00F13809" w:rsidP="00B00ABD">
      <w:pPr>
        <w:pStyle w:val="Ttulo2"/>
      </w:pPr>
      <w:r>
        <w:t>Aplicativos de comunicação instantânea</w:t>
      </w:r>
    </w:p>
    <w:p w14:paraId="0121A44E" w14:textId="0CD787F7" w:rsidR="00B00ABD" w:rsidRPr="009044DC" w:rsidRDefault="00B00ABD" w:rsidP="002454A7">
      <w:pPr>
        <w:jc w:val="both"/>
        <w:rPr>
          <w:rStyle w:val="CorpodeTexto"/>
        </w:rPr>
      </w:pPr>
      <w:r w:rsidRPr="009044DC">
        <w:rPr>
          <w:rStyle w:val="CorpodeTexto"/>
        </w:rPr>
        <w:t>As seguintes diretrizes devem ser respeitadas quanto ao uso de aplicativos de comunicação instantânea:</w:t>
      </w:r>
    </w:p>
    <w:p w14:paraId="274EC961" w14:textId="0DE38A0C" w:rsidR="00291A60" w:rsidRPr="009C2C0B" w:rsidRDefault="00784AA6" w:rsidP="002454A7">
      <w:pPr>
        <w:pStyle w:val="PargrafodaLista"/>
        <w:numPr>
          <w:ilvl w:val="0"/>
          <w:numId w:val="38"/>
        </w:numPr>
        <w:jc w:val="both"/>
      </w:pPr>
      <w:r w:rsidRPr="009C2C0B">
        <w:rPr>
          <w:rFonts w:ascii="Arial" w:hAnsi="Arial" w:cs="Arial"/>
        </w:rPr>
        <w:t>É proibido o uso de aplicativo de comunicação instantânea</w:t>
      </w:r>
      <w:r w:rsidR="00E200E6" w:rsidRPr="009C2C0B">
        <w:rPr>
          <w:rFonts w:ascii="Arial" w:hAnsi="Arial" w:cs="Arial"/>
        </w:rPr>
        <w:t xml:space="preserve"> </w:t>
      </w:r>
      <w:r w:rsidR="002556A0" w:rsidRPr="009C2C0B">
        <w:rPr>
          <w:rFonts w:ascii="Arial" w:hAnsi="Arial" w:cs="Arial"/>
        </w:rPr>
        <w:t>que não tenha sido disponibilizado</w:t>
      </w:r>
      <w:r w:rsidR="00C24B09" w:rsidRPr="009C2C0B">
        <w:rPr>
          <w:rFonts w:ascii="Arial" w:hAnsi="Arial" w:cs="Arial"/>
        </w:rPr>
        <w:t xml:space="preserve"> ou autorizado</w:t>
      </w:r>
      <w:r w:rsidR="002556A0" w:rsidRPr="009C2C0B">
        <w:rPr>
          <w:rFonts w:ascii="Arial" w:hAnsi="Arial" w:cs="Arial"/>
        </w:rPr>
        <w:t xml:space="preserve"> pela </w:t>
      </w:r>
      <w:r w:rsidR="002556A0" w:rsidRPr="003E5562">
        <w:rPr>
          <w:rFonts w:ascii="Arial" w:hAnsi="Arial" w:cs="Arial"/>
          <w:b/>
          <w:bCs/>
        </w:rPr>
        <w:t>Demarco</w:t>
      </w:r>
      <w:r w:rsidR="00291A60" w:rsidRPr="009C2C0B">
        <w:rPr>
          <w:rFonts w:ascii="Arial" w:hAnsi="Arial" w:cs="Arial"/>
        </w:rPr>
        <w:t>;</w:t>
      </w:r>
    </w:p>
    <w:p w14:paraId="3147748C" w14:textId="63EE59C2" w:rsidR="00A46686" w:rsidRPr="009C2C0B" w:rsidRDefault="00291A60" w:rsidP="002454A7">
      <w:pPr>
        <w:pStyle w:val="PargrafodaLista"/>
        <w:numPr>
          <w:ilvl w:val="0"/>
          <w:numId w:val="38"/>
        </w:numPr>
        <w:jc w:val="both"/>
      </w:pPr>
      <w:r w:rsidRPr="009C2C0B">
        <w:rPr>
          <w:rFonts w:ascii="Arial" w:hAnsi="Arial" w:cs="Arial"/>
        </w:rPr>
        <w:t xml:space="preserve">O </w:t>
      </w:r>
      <w:r w:rsidR="008E6A39">
        <w:rPr>
          <w:rFonts w:ascii="Arial" w:hAnsi="Arial" w:cs="Arial"/>
        </w:rPr>
        <w:t>vocabulário</w:t>
      </w:r>
      <w:r w:rsidR="008E6A39" w:rsidRPr="009C2C0B">
        <w:rPr>
          <w:rFonts w:ascii="Arial" w:hAnsi="Arial" w:cs="Arial"/>
        </w:rPr>
        <w:t xml:space="preserve"> </w:t>
      </w:r>
      <w:r w:rsidRPr="009C2C0B">
        <w:rPr>
          <w:rFonts w:ascii="Arial" w:hAnsi="Arial" w:cs="Arial"/>
        </w:rPr>
        <w:t xml:space="preserve">utilizado </w:t>
      </w:r>
      <w:r w:rsidR="008E6A39">
        <w:rPr>
          <w:rFonts w:ascii="Arial" w:hAnsi="Arial" w:cs="Arial"/>
        </w:rPr>
        <w:t xml:space="preserve">nos aplicativos </w:t>
      </w:r>
      <w:r w:rsidRPr="009C2C0B">
        <w:rPr>
          <w:rFonts w:ascii="Arial" w:hAnsi="Arial" w:cs="Arial"/>
        </w:rPr>
        <w:t xml:space="preserve">deve </w:t>
      </w:r>
      <w:r w:rsidR="00A46686" w:rsidRPr="009C2C0B">
        <w:rPr>
          <w:rFonts w:ascii="Arial" w:hAnsi="Arial" w:cs="Arial"/>
        </w:rPr>
        <w:t>ser respeitoso e formal, conforme as regras estabelecidas acima para o uso de correio eletrônico;</w:t>
      </w:r>
    </w:p>
    <w:p w14:paraId="315791B1" w14:textId="2872AC38" w:rsidR="00F13809" w:rsidRPr="00E02A4A" w:rsidRDefault="008314EA" w:rsidP="002454A7">
      <w:pPr>
        <w:pStyle w:val="PargrafodaLista"/>
        <w:numPr>
          <w:ilvl w:val="0"/>
          <w:numId w:val="38"/>
        </w:numPr>
        <w:jc w:val="both"/>
      </w:pPr>
      <w:r w:rsidRPr="009C2C0B">
        <w:rPr>
          <w:rFonts w:ascii="Arial" w:hAnsi="Arial" w:cs="Arial"/>
        </w:rPr>
        <w:t xml:space="preserve">O compartilhamento de arquivos </w:t>
      </w:r>
      <w:r w:rsidR="00B11FF7">
        <w:rPr>
          <w:rFonts w:ascii="Arial" w:hAnsi="Arial" w:cs="Arial"/>
        </w:rPr>
        <w:t>através de</w:t>
      </w:r>
      <w:r w:rsidR="00B11FF7" w:rsidRPr="009C2C0B">
        <w:rPr>
          <w:rFonts w:ascii="Arial" w:hAnsi="Arial" w:cs="Arial"/>
        </w:rPr>
        <w:t xml:space="preserve"> </w:t>
      </w:r>
      <w:r w:rsidR="00F634A8" w:rsidRPr="009C2C0B">
        <w:rPr>
          <w:rFonts w:ascii="Arial" w:hAnsi="Arial" w:cs="Arial"/>
        </w:rPr>
        <w:t xml:space="preserve">aplicativo de comunicação </w:t>
      </w:r>
      <w:r w:rsidR="00504203" w:rsidRPr="009C2C0B">
        <w:rPr>
          <w:rFonts w:ascii="Arial" w:hAnsi="Arial" w:cs="Arial"/>
        </w:rPr>
        <w:t xml:space="preserve">instantânea </w:t>
      </w:r>
      <w:r w:rsidR="00B11FF7">
        <w:rPr>
          <w:rFonts w:ascii="Arial" w:hAnsi="Arial" w:cs="Arial"/>
        </w:rPr>
        <w:t>só</w:t>
      </w:r>
      <w:r w:rsidR="00B11FF7" w:rsidRPr="009C2C0B">
        <w:rPr>
          <w:rFonts w:ascii="Arial" w:hAnsi="Arial" w:cs="Arial"/>
        </w:rPr>
        <w:t xml:space="preserve"> </w:t>
      </w:r>
      <w:r w:rsidR="00F634A8" w:rsidRPr="009C2C0B">
        <w:rPr>
          <w:rFonts w:ascii="Arial" w:hAnsi="Arial" w:cs="Arial"/>
        </w:rPr>
        <w:t xml:space="preserve">é </w:t>
      </w:r>
      <w:r w:rsidR="00AB3465" w:rsidRPr="009C2C0B">
        <w:rPr>
          <w:rFonts w:ascii="Arial" w:hAnsi="Arial" w:cs="Arial"/>
        </w:rPr>
        <w:t xml:space="preserve">permitido quando </w:t>
      </w:r>
      <w:r w:rsidR="00B11FF7">
        <w:rPr>
          <w:rFonts w:ascii="Arial" w:hAnsi="Arial" w:cs="Arial"/>
        </w:rPr>
        <w:t xml:space="preserve">o conteúdo </w:t>
      </w:r>
      <w:r w:rsidR="00AB3465" w:rsidRPr="009C2C0B">
        <w:rPr>
          <w:rFonts w:ascii="Arial" w:hAnsi="Arial" w:cs="Arial"/>
        </w:rPr>
        <w:t xml:space="preserve">for classificado como </w:t>
      </w:r>
      <w:r w:rsidR="00AB3465" w:rsidRPr="002454A7">
        <w:rPr>
          <w:rFonts w:ascii="Arial" w:hAnsi="Arial" w:cs="Arial"/>
        </w:rPr>
        <w:t>público</w:t>
      </w:r>
      <w:r w:rsidR="00AB3465" w:rsidRPr="009C2C0B">
        <w:rPr>
          <w:rFonts w:ascii="Arial" w:hAnsi="Arial" w:cs="Arial"/>
        </w:rPr>
        <w:t xml:space="preserve"> ou </w:t>
      </w:r>
      <w:r w:rsidR="00AB3465" w:rsidRPr="002454A7">
        <w:rPr>
          <w:rFonts w:ascii="Arial" w:hAnsi="Arial" w:cs="Arial"/>
        </w:rPr>
        <w:t>interno</w:t>
      </w:r>
      <w:r w:rsidR="00B11FF7">
        <w:rPr>
          <w:rFonts w:ascii="Arial" w:hAnsi="Arial" w:cs="Arial"/>
        </w:rPr>
        <w:t xml:space="preserve"> de acordo com a norma de rotulagem</w:t>
      </w:r>
      <w:r w:rsidR="00EC4D79">
        <w:rPr>
          <w:rFonts w:ascii="Arial" w:hAnsi="Arial" w:cs="Arial"/>
        </w:rPr>
        <w:t>.</w:t>
      </w:r>
    </w:p>
    <w:p w14:paraId="423567FA" w14:textId="44A818AA" w:rsidR="00E02A4A" w:rsidRDefault="00593E41" w:rsidP="00E02A4A">
      <w:pPr>
        <w:pStyle w:val="Ttulo2"/>
      </w:pPr>
      <w:r>
        <w:t>Mídias e redes sociais</w:t>
      </w:r>
    </w:p>
    <w:p w14:paraId="5C7B67B1" w14:textId="39B133B0" w:rsidR="00593E41" w:rsidRDefault="00593E41" w:rsidP="00593E41">
      <w:pPr>
        <w:jc w:val="both"/>
        <w:rPr>
          <w:rStyle w:val="CorpodeTexto"/>
        </w:rPr>
      </w:pPr>
      <w:r w:rsidRPr="009044DC">
        <w:rPr>
          <w:rStyle w:val="CorpodeTexto"/>
        </w:rPr>
        <w:t xml:space="preserve">As seguintes diretrizes devem ser respeitadas quanto ao </w:t>
      </w:r>
      <w:r w:rsidR="00456C13">
        <w:rPr>
          <w:rStyle w:val="CorpodeTexto"/>
        </w:rPr>
        <w:t>comportamento dos colaboradores em mídias e redes sociais</w:t>
      </w:r>
      <w:r w:rsidRPr="009044DC">
        <w:rPr>
          <w:rStyle w:val="CorpodeTexto"/>
        </w:rPr>
        <w:t>:</w:t>
      </w:r>
    </w:p>
    <w:p w14:paraId="33132347" w14:textId="77106736" w:rsidR="00456C13" w:rsidRPr="0034295E" w:rsidRDefault="00F03AE1" w:rsidP="00456C13">
      <w:pPr>
        <w:pStyle w:val="PargrafodaLista"/>
        <w:numPr>
          <w:ilvl w:val="0"/>
          <w:numId w:val="40"/>
        </w:numPr>
        <w:jc w:val="both"/>
      </w:pPr>
      <w:r>
        <w:rPr>
          <w:rFonts w:ascii="Arial" w:hAnsi="Arial" w:cs="Arial"/>
        </w:rPr>
        <w:t xml:space="preserve">A publicação de conteúdo referente a </w:t>
      </w:r>
      <w:r>
        <w:rPr>
          <w:rFonts w:ascii="Arial" w:hAnsi="Arial" w:cs="Arial"/>
          <w:b/>
          <w:bCs/>
        </w:rPr>
        <w:t>Demarco</w:t>
      </w:r>
      <w:r>
        <w:rPr>
          <w:rFonts w:ascii="Arial" w:hAnsi="Arial" w:cs="Arial"/>
        </w:rPr>
        <w:t xml:space="preserve"> em mídias e redes sociais é restrita </w:t>
      </w:r>
      <w:r w:rsidR="006E58C1">
        <w:rPr>
          <w:rFonts w:ascii="Arial" w:hAnsi="Arial" w:cs="Arial"/>
        </w:rPr>
        <w:t>a setores e pessoas específicas, sendo</w:t>
      </w:r>
      <w:r w:rsidR="0034295E">
        <w:rPr>
          <w:rFonts w:ascii="Arial" w:hAnsi="Arial" w:cs="Arial"/>
        </w:rPr>
        <w:t xml:space="preserve"> proibida a publicação de qualquer informação em nome da empresa pel</w:t>
      </w:r>
      <w:r w:rsidR="006E58C1">
        <w:rPr>
          <w:rFonts w:ascii="Arial" w:hAnsi="Arial" w:cs="Arial"/>
        </w:rPr>
        <w:t>os demais colaboradores</w:t>
      </w:r>
      <w:r w:rsidR="00456C13" w:rsidRPr="009C2C0B">
        <w:rPr>
          <w:rFonts w:ascii="Arial" w:hAnsi="Arial" w:cs="Arial"/>
        </w:rPr>
        <w:t>;</w:t>
      </w:r>
    </w:p>
    <w:p w14:paraId="77D91641" w14:textId="38597A13" w:rsidR="00456C13" w:rsidRPr="00786446" w:rsidRDefault="00F3516A" w:rsidP="00D33DA3">
      <w:pPr>
        <w:pStyle w:val="PargrafodaLista"/>
        <w:numPr>
          <w:ilvl w:val="0"/>
          <w:numId w:val="40"/>
        </w:numPr>
        <w:jc w:val="both"/>
      </w:pPr>
      <w:r>
        <w:rPr>
          <w:rFonts w:ascii="Arial" w:hAnsi="Arial" w:cs="Arial"/>
        </w:rPr>
        <w:lastRenderedPageBreak/>
        <w:t xml:space="preserve">Ao </w:t>
      </w:r>
      <w:r w:rsidRPr="00D33DA3">
        <w:rPr>
          <w:rFonts w:ascii="Arial" w:hAnsi="Arial" w:cs="Arial"/>
        </w:rPr>
        <w:t>usar</w:t>
      </w:r>
      <w:r w:rsidR="007E33FA">
        <w:rPr>
          <w:rFonts w:ascii="Arial" w:hAnsi="Arial" w:cs="Arial"/>
        </w:rPr>
        <w:t xml:space="preserve"> </w:t>
      </w:r>
      <w:r w:rsidR="00D33DA3" w:rsidRPr="00D33DA3">
        <w:rPr>
          <w:rFonts w:ascii="Arial" w:hAnsi="Arial" w:cs="Arial"/>
        </w:rPr>
        <w:t xml:space="preserve">mídias e redes sociais particulares, </w:t>
      </w:r>
      <w:r w:rsidR="00D33DA3">
        <w:rPr>
          <w:rFonts w:ascii="Arial" w:hAnsi="Arial" w:cs="Arial"/>
        </w:rPr>
        <w:t>colaboradore</w:t>
      </w:r>
      <w:r w:rsidR="00D33DA3" w:rsidRPr="00D33DA3">
        <w:rPr>
          <w:rFonts w:ascii="Arial" w:hAnsi="Arial" w:cs="Arial"/>
        </w:rPr>
        <w:t>s, prestadores de serviço e terceiros contratados devem observar as seguintes restrições</w:t>
      </w:r>
      <w:r w:rsidR="00786446">
        <w:rPr>
          <w:rFonts w:ascii="Arial" w:hAnsi="Arial" w:cs="Arial"/>
        </w:rPr>
        <w:t>:</w:t>
      </w:r>
    </w:p>
    <w:p w14:paraId="08BC4541" w14:textId="3F524D7C" w:rsidR="00786446" w:rsidRPr="00E32550" w:rsidRDefault="00A432BC" w:rsidP="0012418B">
      <w:pPr>
        <w:pStyle w:val="PargrafodaLista"/>
        <w:numPr>
          <w:ilvl w:val="1"/>
          <w:numId w:val="40"/>
        </w:numPr>
        <w:jc w:val="both"/>
      </w:pPr>
      <w:r w:rsidRPr="00A432BC">
        <w:rPr>
          <w:rFonts w:ascii="Arial" w:hAnsi="Arial" w:cs="Arial"/>
        </w:rPr>
        <w:t>É proibida a criação, participação ou interação em perfis, comunidades, grupos, tópicos de discussão e afins que façam uso do nome, marca ou outros sinais distintivos da Demarco, exceto em canais oficiais da empresa.</w:t>
      </w:r>
    </w:p>
    <w:p w14:paraId="3CB47955" w14:textId="146C43DD" w:rsidR="00131DC9" w:rsidRPr="00F3516A" w:rsidRDefault="00131DC9" w:rsidP="0012418B">
      <w:pPr>
        <w:pStyle w:val="PargrafodaLista"/>
        <w:numPr>
          <w:ilvl w:val="1"/>
          <w:numId w:val="40"/>
        </w:numPr>
        <w:jc w:val="both"/>
      </w:pPr>
      <w:r w:rsidRPr="00F3516A">
        <w:rPr>
          <w:rFonts w:ascii="Arial" w:hAnsi="Arial" w:cs="Arial"/>
        </w:rPr>
        <w:t xml:space="preserve">Não é permitida a publicação de conteúdo ou comentários diretamente relacionados à </w:t>
      </w:r>
      <w:r w:rsidRPr="00F3516A">
        <w:rPr>
          <w:rFonts w:ascii="Arial" w:hAnsi="Arial" w:cs="Arial"/>
          <w:b/>
          <w:bCs/>
        </w:rPr>
        <w:t>Demarco</w:t>
      </w:r>
      <w:r w:rsidRPr="00F3516A">
        <w:rPr>
          <w:rFonts w:ascii="Arial" w:hAnsi="Arial" w:cs="Arial"/>
        </w:rPr>
        <w:t>, seus colaboradores, terceiros contratados</w:t>
      </w:r>
      <w:r w:rsidR="0012418B" w:rsidRPr="00F3516A">
        <w:rPr>
          <w:rFonts w:ascii="Arial" w:hAnsi="Arial" w:cs="Arial"/>
        </w:rPr>
        <w:t>,</w:t>
      </w:r>
      <w:r w:rsidRPr="00F3516A">
        <w:rPr>
          <w:rFonts w:ascii="Arial" w:hAnsi="Arial" w:cs="Arial"/>
        </w:rPr>
        <w:t xml:space="preserve"> prestadores de serviço</w:t>
      </w:r>
      <w:r w:rsidR="0012418B" w:rsidRPr="00F3516A">
        <w:rPr>
          <w:rFonts w:ascii="Arial" w:hAnsi="Arial" w:cs="Arial"/>
        </w:rPr>
        <w:t xml:space="preserve"> e clientes</w:t>
      </w:r>
      <w:r w:rsidRPr="00F3516A">
        <w:rPr>
          <w:rFonts w:ascii="Arial" w:hAnsi="Arial" w:cs="Arial"/>
        </w:rPr>
        <w:t>;</w:t>
      </w:r>
    </w:p>
    <w:p w14:paraId="2E72EC57" w14:textId="53735B99" w:rsidR="00E32550" w:rsidRPr="00F3516A" w:rsidRDefault="00A61FEB" w:rsidP="0012418B">
      <w:pPr>
        <w:pStyle w:val="PargrafodaLista"/>
        <w:numPr>
          <w:ilvl w:val="1"/>
          <w:numId w:val="40"/>
        </w:numPr>
        <w:jc w:val="both"/>
        <w:rPr>
          <w:rFonts w:ascii="Arial" w:hAnsi="Arial" w:cs="Arial"/>
        </w:rPr>
      </w:pPr>
      <w:r w:rsidRPr="00F3516A">
        <w:rPr>
          <w:rFonts w:ascii="Arial" w:hAnsi="Arial" w:cs="Arial"/>
        </w:rPr>
        <w:t xml:space="preserve">Não é permitida a publicação de qualquer tipo de imagem, foto, vídeo, áudio relacionado ao ambiente corporativo da </w:t>
      </w:r>
      <w:r w:rsidRPr="00F3516A">
        <w:rPr>
          <w:rFonts w:ascii="Arial" w:hAnsi="Arial" w:cs="Arial"/>
          <w:b/>
          <w:bCs/>
        </w:rPr>
        <w:t>Demarco</w:t>
      </w:r>
      <w:r w:rsidR="00A432BC" w:rsidRPr="00F3516A">
        <w:rPr>
          <w:rFonts w:ascii="Arial" w:hAnsi="Arial" w:cs="Arial"/>
          <w:b/>
          <w:bCs/>
        </w:rPr>
        <w:t xml:space="preserve"> que contenham dados pessoais ou informações que não sejam classificadas como públicas</w:t>
      </w:r>
      <w:r w:rsidR="0012418B" w:rsidRPr="00F3516A">
        <w:rPr>
          <w:rFonts w:ascii="Arial" w:hAnsi="Arial" w:cs="Arial"/>
        </w:rPr>
        <w:t>,</w:t>
      </w:r>
      <w:r w:rsidRPr="00F3516A">
        <w:rPr>
          <w:rFonts w:ascii="Arial" w:hAnsi="Arial" w:cs="Arial"/>
        </w:rPr>
        <w:t xml:space="preserve"> sem a expressa autorização da organização, excetuando-se material divulgado em canais oficiais</w:t>
      </w:r>
      <w:r w:rsidR="00A432BC" w:rsidRPr="00F3516A">
        <w:rPr>
          <w:rFonts w:ascii="Arial" w:hAnsi="Arial" w:cs="Arial"/>
        </w:rPr>
        <w:t>.</w:t>
      </w:r>
    </w:p>
    <w:p w14:paraId="3B128B70" w14:textId="2E4069D0" w:rsidR="00A201BB" w:rsidRDefault="00A201BB" w:rsidP="00DC46B8">
      <w:pPr>
        <w:pStyle w:val="Ttulo1"/>
        <w:rPr>
          <w:rStyle w:val="eop"/>
        </w:rPr>
      </w:pPr>
      <w:r w:rsidRPr="00875422">
        <w:rPr>
          <w:rStyle w:val="normaltextrun"/>
        </w:rPr>
        <w:t>Papéis e Responsabilidades</w:t>
      </w:r>
      <w:r w:rsidRPr="00875422">
        <w:rPr>
          <w:rStyle w:val="eop"/>
        </w:rPr>
        <w:t> </w:t>
      </w:r>
    </w:p>
    <w:p w14:paraId="29394D8D" w14:textId="671408EB" w:rsidR="00180942" w:rsidRPr="00D55BFB" w:rsidRDefault="00D17C86" w:rsidP="00D55BFB">
      <w:pPr>
        <w:pStyle w:val="Ttulo2"/>
        <w:rPr>
          <w:lang w:eastAsia="pt-BR"/>
        </w:rPr>
      </w:pPr>
      <w:r>
        <w:rPr>
          <w:lang w:eastAsia="pt-BR"/>
        </w:rPr>
        <w:t xml:space="preserve">COMITÊ DE SEGURANÇA </w:t>
      </w:r>
      <w:r w:rsidR="00021348">
        <w:rPr>
          <w:lang w:eastAsia="pt-BR"/>
        </w:rPr>
        <w:t xml:space="preserve">DA INFORMAÇÃO </w:t>
      </w:r>
      <w:r>
        <w:rPr>
          <w:lang w:eastAsia="pt-BR"/>
        </w:rPr>
        <w:t>E</w:t>
      </w:r>
      <w:r w:rsidR="00021348">
        <w:rPr>
          <w:lang w:eastAsia="pt-BR"/>
        </w:rPr>
        <w:t xml:space="preserve"> PRIVACIDADE</w:t>
      </w:r>
      <w:r>
        <w:rPr>
          <w:lang w:eastAsia="pt-BR"/>
        </w:rPr>
        <w:t xml:space="preserve"> </w:t>
      </w:r>
    </w:p>
    <w:p w14:paraId="3AFED784" w14:textId="77777777" w:rsidR="008D5286" w:rsidRPr="004A3474" w:rsidRDefault="00FD1742" w:rsidP="00220FA2">
      <w:pPr>
        <w:pStyle w:val="PargrafodaLista"/>
        <w:numPr>
          <w:ilvl w:val="0"/>
          <w:numId w:val="41"/>
        </w:numPr>
        <w:jc w:val="both"/>
      </w:pPr>
      <w:r w:rsidRPr="004A3474">
        <w:rPr>
          <w:rFonts w:ascii="Arial" w:hAnsi="Arial" w:cs="Arial"/>
        </w:rPr>
        <w:t xml:space="preserve">Receber e analisar </w:t>
      </w:r>
      <w:r w:rsidR="008D5286" w:rsidRPr="004A3474">
        <w:rPr>
          <w:rFonts w:ascii="Arial" w:hAnsi="Arial" w:cs="Arial"/>
        </w:rPr>
        <w:t>comunicados de envio de e-mails a destinatários incorretos;</w:t>
      </w:r>
    </w:p>
    <w:p w14:paraId="22FAD65A" w14:textId="5276BE9D" w:rsidR="00180942" w:rsidRPr="004A3474" w:rsidRDefault="008D5286" w:rsidP="00220FA2">
      <w:pPr>
        <w:pStyle w:val="PargrafodaLista"/>
        <w:numPr>
          <w:ilvl w:val="0"/>
          <w:numId w:val="41"/>
        </w:numPr>
        <w:jc w:val="both"/>
      </w:pPr>
      <w:r w:rsidRPr="004A3474">
        <w:rPr>
          <w:rFonts w:ascii="Arial" w:hAnsi="Arial" w:cs="Arial"/>
        </w:rPr>
        <w:t xml:space="preserve">Analisar </w:t>
      </w:r>
      <w:r w:rsidR="000D159B" w:rsidRPr="004A3474">
        <w:rPr>
          <w:rFonts w:ascii="Arial" w:hAnsi="Arial" w:cs="Arial"/>
        </w:rPr>
        <w:t>e tomar decisões a respeito de desvios aos requisitos d</w:t>
      </w:r>
      <w:r w:rsidR="005038D3" w:rsidRPr="004A3474">
        <w:rPr>
          <w:rFonts w:ascii="Arial" w:hAnsi="Arial" w:cs="Arial"/>
        </w:rPr>
        <w:t>est</w:t>
      </w:r>
      <w:r w:rsidR="000D159B" w:rsidRPr="004A3474">
        <w:rPr>
          <w:rFonts w:ascii="Arial" w:hAnsi="Arial" w:cs="Arial"/>
        </w:rPr>
        <w:t>a norma.</w:t>
      </w:r>
    </w:p>
    <w:p w14:paraId="09961607" w14:textId="3C330052" w:rsidR="000B65F3" w:rsidRDefault="000B65F3" w:rsidP="000B65F3">
      <w:pPr>
        <w:pStyle w:val="Ttulo2"/>
        <w:rPr>
          <w:lang w:eastAsia="pt-BR"/>
        </w:rPr>
      </w:pPr>
      <w:r>
        <w:rPr>
          <w:lang w:eastAsia="pt-BR"/>
        </w:rPr>
        <w:t>INFRAESTRUTURA</w:t>
      </w:r>
      <w:r w:rsidR="00476F26">
        <w:rPr>
          <w:lang w:eastAsia="pt-BR"/>
        </w:rPr>
        <w:t xml:space="preserve"> E SEGURANÇA DA INFORMAÇÃO</w:t>
      </w:r>
    </w:p>
    <w:p w14:paraId="402C1B7F" w14:textId="77777777" w:rsidR="009F2295" w:rsidRPr="002454A7" w:rsidRDefault="000B65F3" w:rsidP="00220FA2">
      <w:pPr>
        <w:pStyle w:val="PargrafodaLista"/>
        <w:numPr>
          <w:ilvl w:val="0"/>
          <w:numId w:val="42"/>
        </w:numPr>
        <w:jc w:val="both"/>
      </w:pPr>
      <w:r w:rsidRPr="002454A7">
        <w:rPr>
          <w:rFonts w:ascii="Arial" w:hAnsi="Arial" w:cs="Arial"/>
        </w:rPr>
        <w:t xml:space="preserve">Receber e analisar </w:t>
      </w:r>
      <w:r w:rsidR="000747B8" w:rsidRPr="002454A7">
        <w:rPr>
          <w:rFonts w:ascii="Arial" w:hAnsi="Arial" w:cs="Arial"/>
        </w:rPr>
        <w:t xml:space="preserve">e-mails </w:t>
      </w:r>
      <w:r w:rsidR="009F2295" w:rsidRPr="002454A7">
        <w:rPr>
          <w:rFonts w:ascii="Arial" w:hAnsi="Arial" w:cs="Arial"/>
        </w:rPr>
        <w:t>provindos de remetentes desconhecidos ou suspeitos;</w:t>
      </w:r>
    </w:p>
    <w:p w14:paraId="0B9D8880" w14:textId="77777777" w:rsidR="009F2295" w:rsidRPr="002454A7" w:rsidRDefault="009F2295" w:rsidP="00220FA2">
      <w:pPr>
        <w:pStyle w:val="PargrafodaLista"/>
        <w:numPr>
          <w:ilvl w:val="0"/>
          <w:numId w:val="42"/>
        </w:numPr>
        <w:jc w:val="both"/>
      </w:pPr>
      <w:r w:rsidRPr="002454A7">
        <w:rPr>
          <w:rFonts w:ascii="Arial" w:hAnsi="Arial" w:cs="Arial"/>
        </w:rPr>
        <w:t>Receber e analisar e-mails contendo anexos desconhecidos ou suspeitos;</w:t>
      </w:r>
    </w:p>
    <w:p w14:paraId="0EA547B6" w14:textId="608AC3C4" w:rsidR="002468DA" w:rsidRPr="002468DA" w:rsidRDefault="002468DA" w:rsidP="00220FA2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</w:rPr>
      </w:pPr>
      <w:r w:rsidRPr="002468DA">
        <w:rPr>
          <w:rFonts w:ascii="Arial" w:hAnsi="Arial" w:cs="Arial"/>
        </w:rPr>
        <w:t>Intervir e auditar ativos tecnológicos quando necessário</w:t>
      </w:r>
      <w:r>
        <w:rPr>
          <w:rFonts w:ascii="Arial" w:hAnsi="Arial" w:cs="Arial"/>
        </w:rPr>
        <w:t>;</w:t>
      </w:r>
    </w:p>
    <w:p w14:paraId="465DACDF" w14:textId="2F37E6FD" w:rsidR="000B65F3" w:rsidRPr="002454A7" w:rsidRDefault="00F430DB" w:rsidP="00220FA2">
      <w:pPr>
        <w:pStyle w:val="PargrafodaLista"/>
        <w:numPr>
          <w:ilvl w:val="0"/>
          <w:numId w:val="42"/>
        </w:numPr>
        <w:jc w:val="both"/>
      </w:pPr>
      <w:r w:rsidRPr="002454A7">
        <w:rPr>
          <w:rFonts w:ascii="Arial" w:hAnsi="Arial" w:cs="Arial"/>
        </w:rPr>
        <w:t xml:space="preserve">Monitorar o uso apropriado dos ativos tecnológicos </w:t>
      </w:r>
      <w:r w:rsidR="00D17C86" w:rsidRPr="002454A7">
        <w:rPr>
          <w:rFonts w:ascii="Arial" w:hAnsi="Arial" w:cs="Arial"/>
        </w:rPr>
        <w:t xml:space="preserve">da </w:t>
      </w:r>
      <w:r w:rsidR="00D17C86" w:rsidRPr="002454A7">
        <w:rPr>
          <w:rFonts w:ascii="Arial" w:hAnsi="Arial" w:cs="Arial"/>
          <w:b/>
          <w:bCs/>
        </w:rPr>
        <w:t>Demarco</w:t>
      </w:r>
      <w:r w:rsidR="00D17C86" w:rsidRPr="002454A7">
        <w:rPr>
          <w:rFonts w:ascii="Arial" w:hAnsi="Arial" w:cs="Arial"/>
        </w:rPr>
        <w:t>.</w:t>
      </w:r>
    </w:p>
    <w:p w14:paraId="0890AEF3" w14:textId="41B05517" w:rsidR="0046637E" w:rsidRDefault="0046637E" w:rsidP="0046637E">
      <w:pPr>
        <w:pStyle w:val="Ttulo2"/>
        <w:rPr>
          <w:lang w:eastAsia="pt-BR"/>
        </w:rPr>
      </w:pPr>
      <w:r>
        <w:rPr>
          <w:lang w:eastAsia="pt-BR"/>
        </w:rPr>
        <w:t>COLABORADORES</w:t>
      </w:r>
    </w:p>
    <w:p w14:paraId="506209E9" w14:textId="77777777" w:rsidR="0046637E" w:rsidRPr="002454A7" w:rsidRDefault="0046637E" w:rsidP="00220FA2">
      <w:pPr>
        <w:pStyle w:val="PargrafodaLista"/>
        <w:numPr>
          <w:ilvl w:val="0"/>
          <w:numId w:val="43"/>
        </w:numPr>
        <w:jc w:val="both"/>
      </w:pPr>
      <w:r w:rsidRPr="002454A7">
        <w:rPr>
          <w:rFonts w:ascii="Arial" w:hAnsi="Arial" w:cs="Arial"/>
        </w:rPr>
        <w:t>Encaminhar ao departamento de infraestrutura e-mails desconhecidos ou suspeitos;</w:t>
      </w:r>
    </w:p>
    <w:p w14:paraId="2B6ED747" w14:textId="77777777" w:rsidR="00A07FCB" w:rsidRPr="002454A7" w:rsidRDefault="00A07FCB" w:rsidP="00220FA2">
      <w:pPr>
        <w:pStyle w:val="PargrafodaLista"/>
        <w:numPr>
          <w:ilvl w:val="0"/>
          <w:numId w:val="43"/>
        </w:numPr>
        <w:jc w:val="both"/>
      </w:pPr>
      <w:r w:rsidRPr="002454A7">
        <w:rPr>
          <w:rFonts w:ascii="Arial" w:hAnsi="Arial" w:cs="Arial"/>
        </w:rPr>
        <w:t>Notificar imediatamente o envio de e-mail a destinatário incorreto ao Comitê de Segurança da Informação e Privacidade;</w:t>
      </w:r>
    </w:p>
    <w:p w14:paraId="6FF4474D" w14:textId="577E47EB" w:rsidR="00FB1030" w:rsidRPr="002454A7" w:rsidRDefault="00A07FCB" w:rsidP="00220FA2">
      <w:pPr>
        <w:pStyle w:val="PargrafodaLista"/>
        <w:numPr>
          <w:ilvl w:val="0"/>
          <w:numId w:val="43"/>
        </w:numPr>
        <w:jc w:val="both"/>
      </w:pPr>
      <w:r w:rsidRPr="002454A7">
        <w:rPr>
          <w:rFonts w:ascii="Arial" w:hAnsi="Arial" w:cs="Arial"/>
        </w:rPr>
        <w:t xml:space="preserve">Seguir os requisitos </w:t>
      </w:r>
      <w:r w:rsidR="00E536FF" w:rsidRPr="002454A7">
        <w:rPr>
          <w:rFonts w:ascii="Arial" w:hAnsi="Arial" w:cs="Arial"/>
        </w:rPr>
        <w:t>estabelecidos para o uso aceitável dos ativos</w:t>
      </w:r>
      <w:r w:rsidR="001778FE">
        <w:rPr>
          <w:rFonts w:ascii="Arial" w:hAnsi="Arial" w:cs="Arial"/>
        </w:rPr>
        <w:t xml:space="preserve"> e de comportamento</w:t>
      </w:r>
      <w:r w:rsidR="00E8289B">
        <w:rPr>
          <w:rFonts w:ascii="Arial" w:hAnsi="Arial" w:cs="Arial"/>
        </w:rPr>
        <w:t xml:space="preserve"> em mídias sociais</w:t>
      </w:r>
      <w:r w:rsidR="00E536FF" w:rsidRPr="002454A7">
        <w:rPr>
          <w:rFonts w:ascii="Arial" w:hAnsi="Arial" w:cs="Arial"/>
        </w:rPr>
        <w:t xml:space="preserve"> da </w:t>
      </w:r>
      <w:r w:rsidR="00E536FF" w:rsidRPr="002454A7">
        <w:rPr>
          <w:rFonts w:ascii="Arial" w:hAnsi="Arial" w:cs="Arial"/>
          <w:b/>
          <w:bCs/>
        </w:rPr>
        <w:t>Demarco</w:t>
      </w:r>
      <w:r w:rsidR="004A3474">
        <w:rPr>
          <w:rFonts w:ascii="Arial" w:hAnsi="Arial" w:cs="Arial"/>
          <w:b/>
          <w:bCs/>
        </w:rPr>
        <w:t>;</w:t>
      </w:r>
    </w:p>
    <w:p w14:paraId="0830EC34" w14:textId="6254AD27" w:rsidR="0046637E" w:rsidRPr="002454A7" w:rsidRDefault="00FB1030" w:rsidP="00220FA2">
      <w:pPr>
        <w:pStyle w:val="PargrafodaLista"/>
        <w:numPr>
          <w:ilvl w:val="0"/>
          <w:numId w:val="43"/>
        </w:numPr>
        <w:jc w:val="both"/>
      </w:pPr>
      <w:r w:rsidRPr="002454A7">
        <w:rPr>
          <w:rFonts w:ascii="Arial" w:hAnsi="Arial" w:cs="Arial"/>
        </w:rPr>
        <w:t xml:space="preserve">Comunicar ao </w:t>
      </w:r>
      <w:r w:rsidRPr="002454A7">
        <w:rPr>
          <w:rFonts w:ascii="Arial" w:hAnsi="Arial" w:cs="Arial"/>
          <w:b/>
          <w:bCs/>
        </w:rPr>
        <w:t>CSIP</w:t>
      </w:r>
      <w:r w:rsidRPr="002454A7">
        <w:rPr>
          <w:rFonts w:ascii="Arial" w:hAnsi="Arial" w:cs="Arial"/>
        </w:rPr>
        <w:t xml:space="preserve"> qualquer desvio aos requisitos desta norma.</w:t>
      </w:r>
    </w:p>
    <w:p w14:paraId="79639F04" w14:textId="232E6473" w:rsidR="00613A24" w:rsidRPr="00613A24" w:rsidRDefault="00613A24" w:rsidP="00613A24">
      <w:pPr>
        <w:pStyle w:val="Ttulo1"/>
      </w:pPr>
      <w:r w:rsidRPr="009E5079">
        <w:t>Sanções e Punições</w:t>
      </w:r>
    </w:p>
    <w:p w14:paraId="1A8E0EB2" w14:textId="0669013D" w:rsidR="00613A24" w:rsidRPr="002454A7" w:rsidRDefault="00613A24" w:rsidP="002454A7">
      <w:pPr>
        <w:jc w:val="both"/>
      </w:pPr>
      <w:r w:rsidRPr="002454A7">
        <w:rPr>
          <w:rFonts w:ascii="Arial" w:hAnsi="Arial" w:cs="Arial"/>
        </w:rPr>
        <w:t>Sanções e punições serão aplicadas conforme previsto na Política de Segurança da Informação.</w:t>
      </w:r>
    </w:p>
    <w:p w14:paraId="1F3FBD2B" w14:textId="4FEE0105" w:rsidR="00477D90" w:rsidRPr="00426331" w:rsidRDefault="00477D90" w:rsidP="00426331">
      <w:pPr>
        <w:pStyle w:val="Ttulo1"/>
      </w:pPr>
      <w:r w:rsidRPr="00426331">
        <w:rPr>
          <w:rStyle w:val="normaltextrun"/>
        </w:rPr>
        <w:t>Gestão de versões</w:t>
      </w:r>
      <w:r w:rsidRPr="00426331">
        <w:rPr>
          <w:rStyle w:val="eop"/>
        </w:rPr>
        <w:t> </w:t>
      </w:r>
    </w:p>
    <w:p w14:paraId="0B4EE75D" w14:textId="7276773E" w:rsidR="00343DFD" w:rsidRPr="002454A7" w:rsidRDefault="00B079C7" w:rsidP="002454A7">
      <w:pPr>
        <w:jc w:val="both"/>
        <w:rPr>
          <w:rFonts w:ascii="Arial" w:hAnsi="Arial" w:cs="Arial"/>
        </w:rPr>
      </w:pPr>
      <w:r w:rsidRPr="002454A7">
        <w:rPr>
          <w:rFonts w:ascii="Arial" w:hAnsi="Arial" w:cs="Arial"/>
        </w:rPr>
        <w:t xml:space="preserve">A revisão, aprovação e alteração desta norma </w:t>
      </w:r>
      <w:r w:rsidR="00061FB6" w:rsidRPr="002454A7">
        <w:rPr>
          <w:rFonts w:ascii="Arial" w:hAnsi="Arial" w:cs="Arial"/>
        </w:rPr>
        <w:t>segue os requisitos estabelecidos na Política de Segurança da Informação.</w:t>
      </w: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681ED9" w:rsidRPr="00B838D3" w14:paraId="74C046A8" w14:textId="77777777" w:rsidTr="00681ED9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681ED9" w:rsidRPr="00B838D3" w14:paraId="7F486258" w14:textId="77777777" w:rsidTr="00681ED9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409895C2" w:rsidR="00681ED9" w:rsidRPr="009C6896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lastRenderedPageBreak/>
              <w:t>0</w:t>
            </w:r>
            <w:r w:rsidR="00043984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7BA7D9BD" w:rsidR="00681ED9" w:rsidRPr="009C6896" w:rsidRDefault="00681ED9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465809">
              <w:rPr>
                <w:rFonts w:ascii="Arial" w:eastAsia="Times New Roman" w:hAnsi="Arial"/>
                <w:sz w:val="20"/>
                <w:szCs w:val="20"/>
              </w:rPr>
              <w:t>6</w:t>
            </w:r>
            <w:r w:rsidRPr="009C6896">
              <w:rPr>
                <w:rFonts w:ascii="Arial" w:eastAsia="Times New Roman" w:hAnsi="Arial"/>
                <w:sz w:val="20"/>
                <w:szCs w:val="20"/>
              </w:rPr>
              <w:t>/0</w:t>
            </w:r>
            <w:r w:rsidR="00465809">
              <w:rPr>
                <w:rFonts w:ascii="Arial" w:eastAsia="Times New Roman" w:hAnsi="Arial"/>
                <w:sz w:val="20"/>
                <w:szCs w:val="20"/>
              </w:rPr>
              <w:t>7</w:t>
            </w:r>
            <w:r w:rsidRPr="009C6896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6FFA7170" w:rsidR="00681ED9" w:rsidRPr="009C6896" w:rsidRDefault="00692AFD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06174B86" w:rsidR="00681ED9" w:rsidRPr="009C6896" w:rsidRDefault="00681ED9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Criação d</w:t>
            </w:r>
            <w:r w:rsidR="00043984">
              <w:rPr>
                <w:rFonts w:ascii="Arial" w:eastAsia="Times New Roman" w:hAnsi="Arial"/>
                <w:sz w:val="20"/>
                <w:szCs w:val="20"/>
              </w:rPr>
              <w:t>a norma</w:t>
            </w:r>
          </w:p>
        </w:tc>
      </w:tr>
      <w:tr w:rsidR="00681ED9" w:rsidRPr="00B838D3" w14:paraId="345EADB9" w14:textId="77777777" w:rsidTr="00681ED9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137D1AE4" w:rsidR="00681ED9" w:rsidRPr="009C6896" w:rsidRDefault="00692AF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4F7981C2" w:rsidR="00681ED9" w:rsidRPr="009C6896" w:rsidRDefault="00692AFD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11/07/2024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30FA" w14:textId="32CE983A" w:rsidR="00681ED9" w:rsidRPr="009C6896" w:rsidRDefault="00692AFD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7B297468" w:rsidR="00681ED9" w:rsidRPr="009C6896" w:rsidRDefault="00692AFD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Revisão e ajuste</w:t>
            </w:r>
          </w:p>
        </w:tc>
      </w:tr>
      <w:tr w:rsidR="00681ED9" w:rsidRPr="00B838D3" w14:paraId="0DD8E84C" w14:textId="77777777" w:rsidTr="00681ED9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60E2" w14:textId="6790B7CF" w:rsidR="00681ED9" w:rsidRPr="009C6896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D4E" w14:textId="4A5076C9" w:rsidR="00681ED9" w:rsidRPr="009C6896" w:rsidRDefault="00681ED9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99C96" w14:textId="15C53A0B" w:rsidR="00681ED9" w:rsidRPr="009C6896" w:rsidRDefault="00681ED9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BAEE" w14:textId="0EFB8E97" w:rsidR="00681ED9" w:rsidRPr="009C6896" w:rsidRDefault="00681ED9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</w:tbl>
    <w:p w14:paraId="61777D64" w14:textId="77777777" w:rsidR="00343DFD" w:rsidRPr="00875422" w:rsidRDefault="00343DFD" w:rsidP="00613A24">
      <w:pPr>
        <w:rPr>
          <w:rFonts w:ascii="Arial" w:hAnsi="Arial" w:cs="Arial"/>
          <w:lang w:eastAsia="pt-BR"/>
        </w:rPr>
      </w:pPr>
    </w:p>
    <w:sectPr w:rsidR="00343DFD" w:rsidRPr="00875422" w:rsidSect="0085631A">
      <w:headerReference w:type="default" r:id="rId11"/>
      <w:footerReference w:type="default" r:id="rId12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3BFA9" w14:textId="77777777" w:rsidR="00B762D9" w:rsidRDefault="00B762D9" w:rsidP="00EF748B">
      <w:pPr>
        <w:spacing w:after="0" w:line="240" w:lineRule="auto"/>
      </w:pPr>
      <w:r>
        <w:separator/>
      </w:r>
    </w:p>
    <w:p w14:paraId="49AC7D0D" w14:textId="77777777" w:rsidR="00B762D9" w:rsidRDefault="00B762D9"/>
    <w:p w14:paraId="79464093" w14:textId="77777777" w:rsidR="00B762D9" w:rsidRDefault="00B762D9"/>
    <w:p w14:paraId="172833FA" w14:textId="77777777" w:rsidR="00B762D9" w:rsidRDefault="00B762D9" w:rsidP="00FA0A8C"/>
  </w:endnote>
  <w:endnote w:type="continuationSeparator" w:id="0">
    <w:p w14:paraId="58E9B517" w14:textId="77777777" w:rsidR="00B762D9" w:rsidRDefault="00B762D9" w:rsidP="00EF748B">
      <w:pPr>
        <w:spacing w:after="0" w:line="240" w:lineRule="auto"/>
      </w:pPr>
      <w:r>
        <w:continuationSeparator/>
      </w:r>
    </w:p>
    <w:p w14:paraId="18D50E65" w14:textId="77777777" w:rsidR="00B762D9" w:rsidRDefault="00B762D9"/>
    <w:p w14:paraId="409606C4" w14:textId="77777777" w:rsidR="00B762D9" w:rsidRDefault="00B762D9"/>
    <w:p w14:paraId="568E7162" w14:textId="77777777" w:rsidR="00B762D9" w:rsidRDefault="00B762D9" w:rsidP="00FA0A8C"/>
  </w:endnote>
  <w:endnote w:type="continuationNotice" w:id="1">
    <w:p w14:paraId="77E0A86B" w14:textId="77777777" w:rsidR="00B762D9" w:rsidRDefault="00B762D9">
      <w:pPr>
        <w:spacing w:after="0" w:line="240" w:lineRule="auto"/>
      </w:pPr>
    </w:p>
    <w:p w14:paraId="00AA12CD" w14:textId="77777777" w:rsidR="00B762D9" w:rsidRDefault="00B762D9"/>
    <w:p w14:paraId="179FF4C1" w14:textId="77777777" w:rsidR="00B762D9" w:rsidRDefault="00B762D9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1137726A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A14B431" id="Conector reto 2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-1.5pt" to="479.2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 strokecolor="black [3040]"/>
              </w:pict>
            </mc:Fallback>
          </mc:AlternateContent>
        </w:r>
        <w:r w:rsidR="008643E4" w:rsidRPr="004228F9">
          <w:rPr>
            <w:rFonts w:ascii="Arial" w:hAnsi="Arial" w:cs="Arial"/>
          </w:rPr>
          <w:t>v0.1</w:t>
        </w:r>
        <w:r w:rsidR="008643E4" w:rsidRPr="004228F9">
          <w:rPr>
            <w:rFonts w:ascii="Arial" w:hAnsi="Arial" w:cs="Arial"/>
          </w:rPr>
          <w:tab/>
        </w:r>
        <w:r w:rsidR="00EB727A">
          <w:rPr>
            <w:rFonts w:ascii="Arial" w:hAnsi="Arial" w:cs="Arial"/>
          </w:rPr>
          <w:t xml:space="preserve">     </w:t>
        </w:r>
        <w:r w:rsidR="00D76240">
          <w:rPr>
            <w:rFonts w:ascii="Arial" w:hAnsi="Arial" w:cs="Arial"/>
          </w:rPr>
          <w:t>NOR-SGSI-00</w:t>
        </w:r>
        <w:r w:rsidR="00465809">
          <w:rPr>
            <w:rFonts w:ascii="Arial" w:hAnsi="Arial" w:cs="Arial"/>
          </w:rPr>
          <w:t>2</w:t>
        </w:r>
        <w:r w:rsidR="00EB727A">
          <w:rPr>
            <w:rFonts w:ascii="Arial" w:hAnsi="Arial" w:cs="Arial"/>
          </w:rPr>
          <w:tab/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00315D27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5B276" w14:textId="77777777" w:rsidR="00B762D9" w:rsidRDefault="00B762D9" w:rsidP="00EF748B">
      <w:pPr>
        <w:spacing w:after="0" w:line="240" w:lineRule="auto"/>
      </w:pPr>
      <w:r>
        <w:separator/>
      </w:r>
    </w:p>
    <w:p w14:paraId="261C4AC3" w14:textId="77777777" w:rsidR="00B762D9" w:rsidRDefault="00B762D9"/>
    <w:p w14:paraId="266CD1EA" w14:textId="77777777" w:rsidR="00B762D9" w:rsidRDefault="00B762D9"/>
    <w:p w14:paraId="37BDC4E4" w14:textId="77777777" w:rsidR="00B762D9" w:rsidRDefault="00B762D9" w:rsidP="00FA0A8C"/>
  </w:footnote>
  <w:footnote w:type="continuationSeparator" w:id="0">
    <w:p w14:paraId="0E8E94EB" w14:textId="77777777" w:rsidR="00B762D9" w:rsidRDefault="00B762D9" w:rsidP="00EF748B">
      <w:pPr>
        <w:spacing w:after="0" w:line="240" w:lineRule="auto"/>
      </w:pPr>
      <w:r>
        <w:continuationSeparator/>
      </w:r>
    </w:p>
    <w:p w14:paraId="0EF3B78B" w14:textId="77777777" w:rsidR="00B762D9" w:rsidRDefault="00B762D9"/>
    <w:p w14:paraId="36D4FD81" w14:textId="77777777" w:rsidR="00B762D9" w:rsidRDefault="00B762D9"/>
    <w:p w14:paraId="240E0592" w14:textId="77777777" w:rsidR="00B762D9" w:rsidRDefault="00B762D9" w:rsidP="00FA0A8C"/>
  </w:footnote>
  <w:footnote w:type="continuationNotice" w:id="1">
    <w:p w14:paraId="0120F3AA" w14:textId="77777777" w:rsidR="00B762D9" w:rsidRDefault="00B762D9">
      <w:pPr>
        <w:spacing w:after="0" w:line="240" w:lineRule="auto"/>
      </w:pPr>
    </w:p>
    <w:p w14:paraId="6830810B" w14:textId="77777777" w:rsidR="00B762D9" w:rsidRDefault="00B762D9"/>
    <w:p w14:paraId="27D37D5B" w14:textId="77777777" w:rsidR="00B762D9" w:rsidRDefault="00B762D9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885AE3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3F8F3F21" w:rsidR="00461541" w:rsidRPr="00EF748B" w:rsidRDefault="00885AE3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>
            <w:rPr>
              <w:noProof/>
            </w:rPr>
            <w:drawing>
              <wp:inline distT="0" distB="0" distL="0" distR="0" wp14:anchorId="7575B186" wp14:editId="3F284808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2054A1D" w14:textId="77777777" w:rsidR="009541D3" w:rsidRDefault="009541D3" w:rsidP="002C1AEF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NORMA DE </w:t>
          </w:r>
        </w:p>
        <w:p w14:paraId="7FD92D65" w14:textId="5CAC7E68" w:rsidR="002C1AEF" w:rsidRPr="00BB6B37" w:rsidRDefault="000D529F" w:rsidP="002C1AEF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Uso aceit</w:t>
          </w:r>
          <w:r w:rsidR="00276544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Á</w:t>
          </w: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vel d</w:t>
          </w:r>
          <w:r w:rsidR="002C1AEF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e Ativos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1560253E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</w:p>
        <w:p w14:paraId="2CBBA44F" w14:textId="70B3B7DB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692AFD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06/07/2023</w:t>
          </w:r>
        </w:p>
        <w:p w14:paraId="6C5C93AB" w14:textId="712C62B1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  <w:r w:rsidR="00C53579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F3516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CSIP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438F5D" id="Conector reto 1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23.7pt" to="478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728B"/>
    <w:multiLevelType w:val="multilevel"/>
    <w:tmpl w:val="3DB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05FC3"/>
    <w:multiLevelType w:val="hybridMultilevel"/>
    <w:tmpl w:val="DF30AE80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F3FF7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C90F5C"/>
    <w:multiLevelType w:val="hybridMultilevel"/>
    <w:tmpl w:val="EA3CC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3289E"/>
    <w:multiLevelType w:val="hybridMultilevel"/>
    <w:tmpl w:val="1E1676BC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2B543A"/>
    <w:multiLevelType w:val="hybridMultilevel"/>
    <w:tmpl w:val="DF30AE80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1A21C1"/>
    <w:multiLevelType w:val="hybridMultilevel"/>
    <w:tmpl w:val="60EE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36432"/>
    <w:multiLevelType w:val="hybridMultilevel"/>
    <w:tmpl w:val="574681E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350248"/>
    <w:multiLevelType w:val="multilevel"/>
    <w:tmpl w:val="710425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1C5B29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1A21F8"/>
    <w:multiLevelType w:val="hybridMultilevel"/>
    <w:tmpl w:val="A46C2EA2"/>
    <w:lvl w:ilvl="0" w:tplc="B692749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92511C2"/>
    <w:multiLevelType w:val="hybridMultilevel"/>
    <w:tmpl w:val="7AB28C78"/>
    <w:lvl w:ilvl="0" w:tplc="639CF01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94C4C"/>
    <w:multiLevelType w:val="hybridMultilevel"/>
    <w:tmpl w:val="6ABC40E6"/>
    <w:lvl w:ilvl="0" w:tplc="B692749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CE4905"/>
    <w:multiLevelType w:val="hybridMultilevel"/>
    <w:tmpl w:val="0B3C4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35D50"/>
    <w:multiLevelType w:val="hybridMultilevel"/>
    <w:tmpl w:val="04684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90B96"/>
    <w:multiLevelType w:val="hybridMultilevel"/>
    <w:tmpl w:val="4ABC9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166B9"/>
    <w:multiLevelType w:val="hybridMultilevel"/>
    <w:tmpl w:val="DF30AE80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3F349B"/>
    <w:multiLevelType w:val="hybridMultilevel"/>
    <w:tmpl w:val="CC56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72534B"/>
    <w:multiLevelType w:val="hybridMultilevel"/>
    <w:tmpl w:val="5E44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A6286"/>
    <w:multiLevelType w:val="hybridMultilevel"/>
    <w:tmpl w:val="63808B50"/>
    <w:lvl w:ilvl="0" w:tplc="1E586A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5659B1"/>
    <w:multiLevelType w:val="hybridMultilevel"/>
    <w:tmpl w:val="BCAEFDE0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EF305D"/>
    <w:multiLevelType w:val="hybridMultilevel"/>
    <w:tmpl w:val="55423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C77CE"/>
    <w:multiLevelType w:val="hybridMultilevel"/>
    <w:tmpl w:val="C8BC66F4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AD7E4B"/>
    <w:multiLevelType w:val="hybridMultilevel"/>
    <w:tmpl w:val="6ABC40E6"/>
    <w:lvl w:ilvl="0" w:tplc="FFFFFFFF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DC0979"/>
    <w:multiLevelType w:val="hybridMultilevel"/>
    <w:tmpl w:val="5D56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E3FCE"/>
    <w:multiLevelType w:val="hybridMultilevel"/>
    <w:tmpl w:val="1C5A0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41064"/>
    <w:multiLevelType w:val="hybridMultilevel"/>
    <w:tmpl w:val="DF30AE80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D15514"/>
    <w:multiLevelType w:val="hybridMultilevel"/>
    <w:tmpl w:val="3A82E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E5D81"/>
    <w:multiLevelType w:val="hybridMultilevel"/>
    <w:tmpl w:val="EC46C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65E42"/>
    <w:multiLevelType w:val="multilevel"/>
    <w:tmpl w:val="2496EEE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7236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A8256F"/>
    <w:multiLevelType w:val="hybridMultilevel"/>
    <w:tmpl w:val="AD8EA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44609"/>
    <w:multiLevelType w:val="hybridMultilevel"/>
    <w:tmpl w:val="95BAA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082C63"/>
    <w:multiLevelType w:val="hybridMultilevel"/>
    <w:tmpl w:val="26A4CC86"/>
    <w:lvl w:ilvl="0" w:tplc="B692749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BE65BA"/>
    <w:multiLevelType w:val="hybridMultilevel"/>
    <w:tmpl w:val="DF30AE80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AE1F08"/>
    <w:multiLevelType w:val="hybridMultilevel"/>
    <w:tmpl w:val="6EEC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EB0BF9"/>
    <w:multiLevelType w:val="hybridMultilevel"/>
    <w:tmpl w:val="B19AD1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F7D4C"/>
    <w:multiLevelType w:val="multilevel"/>
    <w:tmpl w:val="1B30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E75CB6"/>
    <w:multiLevelType w:val="hybridMultilevel"/>
    <w:tmpl w:val="122A49F4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65E38"/>
    <w:multiLevelType w:val="hybridMultilevel"/>
    <w:tmpl w:val="9DA0B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B017A"/>
    <w:multiLevelType w:val="hybridMultilevel"/>
    <w:tmpl w:val="A7AE6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182352">
    <w:abstractNumId w:val="8"/>
  </w:num>
  <w:num w:numId="2" w16cid:durableId="306474189">
    <w:abstractNumId w:val="41"/>
  </w:num>
  <w:num w:numId="3" w16cid:durableId="1490436724">
    <w:abstractNumId w:val="19"/>
  </w:num>
  <w:num w:numId="4" w16cid:durableId="775055085">
    <w:abstractNumId w:val="11"/>
  </w:num>
  <w:num w:numId="5" w16cid:durableId="101076742">
    <w:abstractNumId w:val="20"/>
  </w:num>
  <w:num w:numId="6" w16cid:durableId="1321495009">
    <w:abstractNumId w:val="14"/>
  </w:num>
  <w:num w:numId="7" w16cid:durableId="521020635">
    <w:abstractNumId w:val="37"/>
  </w:num>
  <w:num w:numId="8" w16cid:durableId="557861612">
    <w:abstractNumId w:val="6"/>
  </w:num>
  <w:num w:numId="9" w16cid:durableId="1975672553">
    <w:abstractNumId w:val="31"/>
  </w:num>
  <w:num w:numId="10" w16cid:durableId="1336955414">
    <w:abstractNumId w:val="15"/>
  </w:num>
  <w:num w:numId="11" w16cid:durableId="1252621577">
    <w:abstractNumId w:val="28"/>
  </w:num>
  <w:num w:numId="12" w16cid:durableId="241526933">
    <w:abstractNumId w:val="18"/>
  </w:num>
  <w:num w:numId="13" w16cid:durableId="1662807305">
    <w:abstractNumId w:val="16"/>
  </w:num>
  <w:num w:numId="14" w16cid:durableId="366877905">
    <w:abstractNumId w:val="24"/>
  </w:num>
  <w:num w:numId="15" w16cid:durableId="1200554087">
    <w:abstractNumId w:val="9"/>
  </w:num>
  <w:num w:numId="16" w16cid:durableId="317268877">
    <w:abstractNumId w:val="2"/>
  </w:num>
  <w:num w:numId="17" w16cid:durableId="1581283128">
    <w:abstractNumId w:val="33"/>
  </w:num>
  <w:num w:numId="18" w16cid:durableId="193660092">
    <w:abstractNumId w:val="34"/>
  </w:num>
  <w:num w:numId="19" w16cid:durableId="361172568">
    <w:abstractNumId w:val="42"/>
  </w:num>
  <w:num w:numId="20" w16cid:durableId="511913180">
    <w:abstractNumId w:val="27"/>
  </w:num>
  <w:num w:numId="21" w16cid:durableId="674721321">
    <w:abstractNumId w:val="43"/>
  </w:num>
  <w:num w:numId="22" w16cid:durableId="1293827417">
    <w:abstractNumId w:val="39"/>
  </w:num>
  <w:num w:numId="23" w16cid:durableId="865824893">
    <w:abstractNumId w:val="0"/>
  </w:num>
  <w:num w:numId="24" w16cid:durableId="2067995446">
    <w:abstractNumId w:val="3"/>
  </w:num>
  <w:num w:numId="25" w16cid:durableId="802960980">
    <w:abstractNumId w:val="32"/>
  </w:num>
  <w:num w:numId="26" w16cid:durableId="1400517640">
    <w:abstractNumId w:val="21"/>
  </w:num>
  <w:num w:numId="27" w16cid:durableId="1042294136">
    <w:abstractNumId w:val="4"/>
  </w:num>
  <w:num w:numId="28" w16cid:durableId="1593583643">
    <w:abstractNumId w:val="23"/>
  </w:num>
  <w:num w:numId="29" w16cid:durableId="351343424">
    <w:abstractNumId w:val="1"/>
  </w:num>
  <w:num w:numId="30" w16cid:durableId="234127238">
    <w:abstractNumId w:val="29"/>
  </w:num>
  <w:num w:numId="31" w16cid:durableId="11302660">
    <w:abstractNumId w:val="5"/>
  </w:num>
  <w:num w:numId="32" w16cid:durableId="397947712">
    <w:abstractNumId w:val="17"/>
  </w:num>
  <w:num w:numId="33" w16cid:durableId="1820464668">
    <w:abstractNumId w:val="36"/>
  </w:num>
  <w:num w:numId="34" w16cid:durableId="348797273">
    <w:abstractNumId w:val="12"/>
  </w:num>
  <w:num w:numId="35" w16cid:durableId="296112811">
    <w:abstractNumId w:val="10"/>
  </w:num>
  <w:num w:numId="36" w16cid:durableId="786124093">
    <w:abstractNumId w:val="35"/>
  </w:num>
  <w:num w:numId="37" w16cid:durableId="1162888108">
    <w:abstractNumId w:val="30"/>
  </w:num>
  <w:num w:numId="38" w16cid:durableId="810099118">
    <w:abstractNumId w:val="13"/>
  </w:num>
  <w:num w:numId="39" w16cid:durableId="2122722534">
    <w:abstractNumId w:val="7"/>
  </w:num>
  <w:num w:numId="40" w16cid:durableId="1426656552">
    <w:abstractNumId w:val="26"/>
  </w:num>
  <w:num w:numId="41" w16cid:durableId="1735157475">
    <w:abstractNumId w:val="25"/>
  </w:num>
  <w:num w:numId="42" w16cid:durableId="1917780721">
    <w:abstractNumId w:val="40"/>
  </w:num>
  <w:num w:numId="43" w16cid:durableId="829105202">
    <w:abstractNumId w:val="22"/>
  </w:num>
  <w:num w:numId="44" w16cid:durableId="8245655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06FF"/>
    <w:rsid w:val="00001C6C"/>
    <w:rsid w:val="0000683F"/>
    <w:rsid w:val="000075B6"/>
    <w:rsid w:val="000079D0"/>
    <w:rsid w:val="0001179B"/>
    <w:rsid w:val="000175C3"/>
    <w:rsid w:val="0002022A"/>
    <w:rsid w:val="00021348"/>
    <w:rsid w:val="00035437"/>
    <w:rsid w:val="00043984"/>
    <w:rsid w:val="00044AD6"/>
    <w:rsid w:val="00044D4D"/>
    <w:rsid w:val="00055BC8"/>
    <w:rsid w:val="000564F6"/>
    <w:rsid w:val="00057957"/>
    <w:rsid w:val="000600DA"/>
    <w:rsid w:val="00060650"/>
    <w:rsid w:val="00061FB6"/>
    <w:rsid w:val="00064C11"/>
    <w:rsid w:val="000747B8"/>
    <w:rsid w:val="000804C4"/>
    <w:rsid w:val="00081B32"/>
    <w:rsid w:val="0009195D"/>
    <w:rsid w:val="000962A7"/>
    <w:rsid w:val="000964DC"/>
    <w:rsid w:val="000B142A"/>
    <w:rsid w:val="000B65F3"/>
    <w:rsid w:val="000B79C5"/>
    <w:rsid w:val="000C18CC"/>
    <w:rsid w:val="000D159B"/>
    <w:rsid w:val="000D2A1C"/>
    <w:rsid w:val="000D529F"/>
    <w:rsid w:val="000D7D44"/>
    <w:rsid w:val="00115951"/>
    <w:rsid w:val="00116CCD"/>
    <w:rsid w:val="001208B4"/>
    <w:rsid w:val="0012418B"/>
    <w:rsid w:val="001256D2"/>
    <w:rsid w:val="00131DC9"/>
    <w:rsid w:val="001329F7"/>
    <w:rsid w:val="00132D5B"/>
    <w:rsid w:val="0014142C"/>
    <w:rsid w:val="001422BE"/>
    <w:rsid w:val="00142CE7"/>
    <w:rsid w:val="00146A4E"/>
    <w:rsid w:val="00146CF7"/>
    <w:rsid w:val="00147B27"/>
    <w:rsid w:val="00147E70"/>
    <w:rsid w:val="00151204"/>
    <w:rsid w:val="0015266A"/>
    <w:rsid w:val="00154901"/>
    <w:rsid w:val="00160C7D"/>
    <w:rsid w:val="00173DF5"/>
    <w:rsid w:val="00176F89"/>
    <w:rsid w:val="00177696"/>
    <w:rsid w:val="001778FE"/>
    <w:rsid w:val="00180942"/>
    <w:rsid w:val="00187734"/>
    <w:rsid w:val="00192B3D"/>
    <w:rsid w:val="00196A81"/>
    <w:rsid w:val="001A0368"/>
    <w:rsid w:val="001A4E2B"/>
    <w:rsid w:val="001A5221"/>
    <w:rsid w:val="001C3718"/>
    <w:rsid w:val="001D2D6F"/>
    <w:rsid w:val="001D59DD"/>
    <w:rsid w:val="001D71C8"/>
    <w:rsid w:val="001E78CC"/>
    <w:rsid w:val="001F00CC"/>
    <w:rsid w:val="001F2670"/>
    <w:rsid w:val="002034F8"/>
    <w:rsid w:val="00211514"/>
    <w:rsid w:val="00216F33"/>
    <w:rsid w:val="00220FA2"/>
    <w:rsid w:val="00222A7A"/>
    <w:rsid w:val="002232AE"/>
    <w:rsid w:val="0023404E"/>
    <w:rsid w:val="0023452C"/>
    <w:rsid w:val="002454A7"/>
    <w:rsid w:val="002468DA"/>
    <w:rsid w:val="002472A2"/>
    <w:rsid w:val="00252E04"/>
    <w:rsid w:val="002556A0"/>
    <w:rsid w:val="00256CAA"/>
    <w:rsid w:val="002578B3"/>
    <w:rsid w:val="00264AFA"/>
    <w:rsid w:val="00270DC6"/>
    <w:rsid w:val="00276544"/>
    <w:rsid w:val="00284AEF"/>
    <w:rsid w:val="002913FC"/>
    <w:rsid w:val="00291A60"/>
    <w:rsid w:val="002925EC"/>
    <w:rsid w:val="00294423"/>
    <w:rsid w:val="00295F1A"/>
    <w:rsid w:val="002A2305"/>
    <w:rsid w:val="002A5E2A"/>
    <w:rsid w:val="002A635C"/>
    <w:rsid w:val="002B0EBC"/>
    <w:rsid w:val="002C0256"/>
    <w:rsid w:val="002C1AEF"/>
    <w:rsid w:val="002C71BD"/>
    <w:rsid w:val="002D5F45"/>
    <w:rsid w:val="002E0900"/>
    <w:rsid w:val="002E1B17"/>
    <w:rsid w:val="002E2847"/>
    <w:rsid w:val="002E350D"/>
    <w:rsid w:val="003004C6"/>
    <w:rsid w:val="00301FC3"/>
    <w:rsid w:val="003060C2"/>
    <w:rsid w:val="0031459F"/>
    <w:rsid w:val="00315D27"/>
    <w:rsid w:val="003208AD"/>
    <w:rsid w:val="00320A0B"/>
    <w:rsid w:val="00327E61"/>
    <w:rsid w:val="00330220"/>
    <w:rsid w:val="00331300"/>
    <w:rsid w:val="003314E9"/>
    <w:rsid w:val="00331563"/>
    <w:rsid w:val="00336EA0"/>
    <w:rsid w:val="0034295E"/>
    <w:rsid w:val="00343DFD"/>
    <w:rsid w:val="00344D77"/>
    <w:rsid w:val="003512D4"/>
    <w:rsid w:val="00351892"/>
    <w:rsid w:val="00355F06"/>
    <w:rsid w:val="00360984"/>
    <w:rsid w:val="00373D0D"/>
    <w:rsid w:val="00376DE9"/>
    <w:rsid w:val="00383938"/>
    <w:rsid w:val="00390D99"/>
    <w:rsid w:val="00395AD7"/>
    <w:rsid w:val="003A131B"/>
    <w:rsid w:val="003A1D4E"/>
    <w:rsid w:val="003A6D63"/>
    <w:rsid w:val="003B0B62"/>
    <w:rsid w:val="003B1B75"/>
    <w:rsid w:val="003B296D"/>
    <w:rsid w:val="003B7C98"/>
    <w:rsid w:val="003C6BFC"/>
    <w:rsid w:val="003C7C6E"/>
    <w:rsid w:val="003D122A"/>
    <w:rsid w:val="003D4E1F"/>
    <w:rsid w:val="003E079A"/>
    <w:rsid w:val="003E42ED"/>
    <w:rsid w:val="003E5562"/>
    <w:rsid w:val="003F137E"/>
    <w:rsid w:val="003F39E0"/>
    <w:rsid w:val="003F52B8"/>
    <w:rsid w:val="003F6375"/>
    <w:rsid w:val="004078E8"/>
    <w:rsid w:val="004228F9"/>
    <w:rsid w:val="00426331"/>
    <w:rsid w:val="004269FD"/>
    <w:rsid w:val="00427912"/>
    <w:rsid w:val="0042797A"/>
    <w:rsid w:val="00456C13"/>
    <w:rsid w:val="00457B18"/>
    <w:rsid w:val="00461541"/>
    <w:rsid w:val="00465809"/>
    <w:rsid w:val="0046626A"/>
    <w:rsid w:val="0046637E"/>
    <w:rsid w:val="004675CF"/>
    <w:rsid w:val="00472B00"/>
    <w:rsid w:val="00476F26"/>
    <w:rsid w:val="00477742"/>
    <w:rsid w:val="00477AAD"/>
    <w:rsid w:val="00477D90"/>
    <w:rsid w:val="00485CA6"/>
    <w:rsid w:val="00486E26"/>
    <w:rsid w:val="00487748"/>
    <w:rsid w:val="00490071"/>
    <w:rsid w:val="0049024F"/>
    <w:rsid w:val="004968A7"/>
    <w:rsid w:val="004A1A3A"/>
    <w:rsid w:val="004A3474"/>
    <w:rsid w:val="004A7F09"/>
    <w:rsid w:val="004C4543"/>
    <w:rsid w:val="004D4255"/>
    <w:rsid w:val="004E4F88"/>
    <w:rsid w:val="004E6593"/>
    <w:rsid w:val="004F1C74"/>
    <w:rsid w:val="004F75B8"/>
    <w:rsid w:val="005038D3"/>
    <w:rsid w:val="00504203"/>
    <w:rsid w:val="00505466"/>
    <w:rsid w:val="00506898"/>
    <w:rsid w:val="00506AC0"/>
    <w:rsid w:val="00514D1C"/>
    <w:rsid w:val="0051701C"/>
    <w:rsid w:val="005215F1"/>
    <w:rsid w:val="00522519"/>
    <w:rsid w:val="005230A7"/>
    <w:rsid w:val="00534AA9"/>
    <w:rsid w:val="00544200"/>
    <w:rsid w:val="00551488"/>
    <w:rsid w:val="0055684C"/>
    <w:rsid w:val="0056021F"/>
    <w:rsid w:val="00567FEF"/>
    <w:rsid w:val="00573361"/>
    <w:rsid w:val="00574C6D"/>
    <w:rsid w:val="005752F9"/>
    <w:rsid w:val="00577AF0"/>
    <w:rsid w:val="00582882"/>
    <w:rsid w:val="0058436C"/>
    <w:rsid w:val="00593E41"/>
    <w:rsid w:val="005A23F6"/>
    <w:rsid w:val="005A2E57"/>
    <w:rsid w:val="005A5380"/>
    <w:rsid w:val="005A5F29"/>
    <w:rsid w:val="005A6413"/>
    <w:rsid w:val="005A71D4"/>
    <w:rsid w:val="005B21C3"/>
    <w:rsid w:val="005C2190"/>
    <w:rsid w:val="005C3009"/>
    <w:rsid w:val="005C3731"/>
    <w:rsid w:val="005C4A4E"/>
    <w:rsid w:val="005C4FE5"/>
    <w:rsid w:val="005D0784"/>
    <w:rsid w:val="005D7A57"/>
    <w:rsid w:val="005E04F7"/>
    <w:rsid w:val="005E09B8"/>
    <w:rsid w:val="005E0D70"/>
    <w:rsid w:val="005E56F7"/>
    <w:rsid w:val="005F2B3F"/>
    <w:rsid w:val="0060079E"/>
    <w:rsid w:val="00605AA8"/>
    <w:rsid w:val="00605C85"/>
    <w:rsid w:val="006062B5"/>
    <w:rsid w:val="00607E51"/>
    <w:rsid w:val="00612CE4"/>
    <w:rsid w:val="00613092"/>
    <w:rsid w:val="00613A24"/>
    <w:rsid w:val="00625C57"/>
    <w:rsid w:val="0062762F"/>
    <w:rsid w:val="0064212F"/>
    <w:rsid w:val="00645559"/>
    <w:rsid w:val="00647F91"/>
    <w:rsid w:val="00650DD6"/>
    <w:rsid w:val="006535BD"/>
    <w:rsid w:val="00663BBF"/>
    <w:rsid w:val="0066446B"/>
    <w:rsid w:val="00666DA1"/>
    <w:rsid w:val="00670F74"/>
    <w:rsid w:val="0067471E"/>
    <w:rsid w:val="0067670C"/>
    <w:rsid w:val="00676EC2"/>
    <w:rsid w:val="00681ED9"/>
    <w:rsid w:val="0068599F"/>
    <w:rsid w:val="00686590"/>
    <w:rsid w:val="00687F99"/>
    <w:rsid w:val="00692AFD"/>
    <w:rsid w:val="006968AC"/>
    <w:rsid w:val="006A0B3E"/>
    <w:rsid w:val="006B0C74"/>
    <w:rsid w:val="006B130B"/>
    <w:rsid w:val="006B6746"/>
    <w:rsid w:val="006B6C7B"/>
    <w:rsid w:val="006B7D54"/>
    <w:rsid w:val="006C0561"/>
    <w:rsid w:val="006C38AF"/>
    <w:rsid w:val="006D046A"/>
    <w:rsid w:val="006D0501"/>
    <w:rsid w:val="006D1FC0"/>
    <w:rsid w:val="006E2D41"/>
    <w:rsid w:val="006E32E4"/>
    <w:rsid w:val="006E4076"/>
    <w:rsid w:val="006E58C1"/>
    <w:rsid w:val="006F30B5"/>
    <w:rsid w:val="006F3905"/>
    <w:rsid w:val="006F5946"/>
    <w:rsid w:val="006F752E"/>
    <w:rsid w:val="00702B18"/>
    <w:rsid w:val="00711379"/>
    <w:rsid w:val="00717890"/>
    <w:rsid w:val="007204BC"/>
    <w:rsid w:val="00721DC5"/>
    <w:rsid w:val="00725106"/>
    <w:rsid w:val="007255B4"/>
    <w:rsid w:val="00730AC2"/>
    <w:rsid w:val="0073337F"/>
    <w:rsid w:val="007356EB"/>
    <w:rsid w:val="00752520"/>
    <w:rsid w:val="00760681"/>
    <w:rsid w:val="00760EA6"/>
    <w:rsid w:val="00762AE0"/>
    <w:rsid w:val="00766914"/>
    <w:rsid w:val="00766AFE"/>
    <w:rsid w:val="00767ED9"/>
    <w:rsid w:val="00774E55"/>
    <w:rsid w:val="00777F95"/>
    <w:rsid w:val="00783E66"/>
    <w:rsid w:val="0078473B"/>
    <w:rsid w:val="00784AA6"/>
    <w:rsid w:val="00784D69"/>
    <w:rsid w:val="00786446"/>
    <w:rsid w:val="0078795C"/>
    <w:rsid w:val="007906D5"/>
    <w:rsid w:val="00793404"/>
    <w:rsid w:val="007A10B9"/>
    <w:rsid w:val="007A2905"/>
    <w:rsid w:val="007A39BA"/>
    <w:rsid w:val="007A3A17"/>
    <w:rsid w:val="007A6CE8"/>
    <w:rsid w:val="007B144C"/>
    <w:rsid w:val="007B6939"/>
    <w:rsid w:val="007B6D82"/>
    <w:rsid w:val="007C04C5"/>
    <w:rsid w:val="007D0590"/>
    <w:rsid w:val="007D2E39"/>
    <w:rsid w:val="007D461D"/>
    <w:rsid w:val="007D66F1"/>
    <w:rsid w:val="007D73ED"/>
    <w:rsid w:val="007E11DE"/>
    <w:rsid w:val="007E33FA"/>
    <w:rsid w:val="007E6013"/>
    <w:rsid w:val="007E71AC"/>
    <w:rsid w:val="0081025B"/>
    <w:rsid w:val="00813130"/>
    <w:rsid w:val="008237CA"/>
    <w:rsid w:val="00823C56"/>
    <w:rsid w:val="00827EC9"/>
    <w:rsid w:val="008314EA"/>
    <w:rsid w:val="0085631A"/>
    <w:rsid w:val="00857B4E"/>
    <w:rsid w:val="00860AE4"/>
    <w:rsid w:val="00861704"/>
    <w:rsid w:val="00863C06"/>
    <w:rsid w:val="008643E4"/>
    <w:rsid w:val="00871311"/>
    <w:rsid w:val="00875422"/>
    <w:rsid w:val="00880E7D"/>
    <w:rsid w:val="008812F9"/>
    <w:rsid w:val="0088201A"/>
    <w:rsid w:val="00883FB4"/>
    <w:rsid w:val="00885AE3"/>
    <w:rsid w:val="00885CD8"/>
    <w:rsid w:val="00887EA0"/>
    <w:rsid w:val="0089149E"/>
    <w:rsid w:val="00892ACB"/>
    <w:rsid w:val="008943F6"/>
    <w:rsid w:val="00895FEE"/>
    <w:rsid w:val="008A3AB6"/>
    <w:rsid w:val="008A63D8"/>
    <w:rsid w:val="008A691D"/>
    <w:rsid w:val="008B27F2"/>
    <w:rsid w:val="008B4EFA"/>
    <w:rsid w:val="008C364D"/>
    <w:rsid w:val="008C5888"/>
    <w:rsid w:val="008D2202"/>
    <w:rsid w:val="008D5286"/>
    <w:rsid w:val="008E6A39"/>
    <w:rsid w:val="008F2BAB"/>
    <w:rsid w:val="008F3F0C"/>
    <w:rsid w:val="008F58D3"/>
    <w:rsid w:val="009044DC"/>
    <w:rsid w:val="009170D5"/>
    <w:rsid w:val="00920FB9"/>
    <w:rsid w:val="00921ECA"/>
    <w:rsid w:val="00935D79"/>
    <w:rsid w:val="00936A31"/>
    <w:rsid w:val="00937A37"/>
    <w:rsid w:val="00941828"/>
    <w:rsid w:val="00943506"/>
    <w:rsid w:val="00953A29"/>
    <w:rsid w:val="009541D3"/>
    <w:rsid w:val="00955980"/>
    <w:rsid w:val="00957365"/>
    <w:rsid w:val="00962A9A"/>
    <w:rsid w:val="00962B9D"/>
    <w:rsid w:val="00963157"/>
    <w:rsid w:val="00980D7A"/>
    <w:rsid w:val="00986DD2"/>
    <w:rsid w:val="00987588"/>
    <w:rsid w:val="00987B8A"/>
    <w:rsid w:val="0099051A"/>
    <w:rsid w:val="00992077"/>
    <w:rsid w:val="00993A1A"/>
    <w:rsid w:val="0099467B"/>
    <w:rsid w:val="009A133D"/>
    <w:rsid w:val="009A372A"/>
    <w:rsid w:val="009A4587"/>
    <w:rsid w:val="009A45B7"/>
    <w:rsid w:val="009B1585"/>
    <w:rsid w:val="009B6579"/>
    <w:rsid w:val="009C2C0B"/>
    <w:rsid w:val="009C42B2"/>
    <w:rsid w:val="009C6284"/>
    <w:rsid w:val="009D1F88"/>
    <w:rsid w:val="009E0A44"/>
    <w:rsid w:val="009E5079"/>
    <w:rsid w:val="009E508A"/>
    <w:rsid w:val="009F1E44"/>
    <w:rsid w:val="009F2295"/>
    <w:rsid w:val="00A00991"/>
    <w:rsid w:val="00A07FCB"/>
    <w:rsid w:val="00A14746"/>
    <w:rsid w:val="00A201BB"/>
    <w:rsid w:val="00A226A2"/>
    <w:rsid w:val="00A22827"/>
    <w:rsid w:val="00A266DD"/>
    <w:rsid w:val="00A30A19"/>
    <w:rsid w:val="00A37F02"/>
    <w:rsid w:val="00A432BC"/>
    <w:rsid w:val="00A45994"/>
    <w:rsid w:val="00A46686"/>
    <w:rsid w:val="00A52F9C"/>
    <w:rsid w:val="00A541FF"/>
    <w:rsid w:val="00A567F7"/>
    <w:rsid w:val="00A61CEE"/>
    <w:rsid w:val="00A61FEB"/>
    <w:rsid w:val="00A6330F"/>
    <w:rsid w:val="00A64BDE"/>
    <w:rsid w:val="00A650BD"/>
    <w:rsid w:val="00A74B6D"/>
    <w:rsid w:val="00A7730D"/>
    <w:rsid w:val="00A7734D"/>
    <w:rsid w:val="00A812B8"/>
    <w:rsid w:val="00A836FF"/>
    <w:rsid w:val="00A917FA"/>
    <w:rsid w:val="00AB0B4C"/>
    <w:rsid w:val="00AB3465"/>
    <w:rsid w:val="00AB47D0"/>
    <w:rsid w:val="00AB58EE"/>
    <w:rsid w:val="00AC116E"/>
    <w:rsid w:val="00AC6D65"/>
    <w:rsid w:val="00AC73F1"/>
    <w:rsid w:val="00AD492B"/>
    <w:rsid w:val="00AD6F9E"/>
    <w:rsid w:val="00AE7151"/>
    <w:rsid w:val="00AF0FD5"/>
    <w:rsid w:val="00AF2C7F"/>
    <w:rsid w:val="00B00ABD"/>
    <w:rsid w:val="00B02510"/>
    <w:rsid w:val="00B0713F"/>
    <w:rsid w:val="00B073BC"/>
    <w:rsid w:val="00B079C7"/>
    <w:rsid w:val="00B11FF7"/>
    <w:rsid w:val="00B21D87"/>
    <w:rsid w:val="00B2291E"/>
    <w:rsid w:val="00B22EAE"/>
    <w:rsid w:val="00B26D36"/>
    <w:rsid w:val="00B3274D"/>
    <w:rsid w:val="00B328FE"/>
    <w:rsid w:val="00B32D13"/>
    <w:rsid w:val="00B379D0"/>
    <w:rsid w:val="00B40164"/>
    <w:rsid w:val="00B42A54"/>
    <w:rsid w:val="00B4406A"/>
    <w:rsid w:val="00B540D1"/>
    <w:rsid w:val="00B54511"/>
    <w:rsid w:val="00B66CA6"/>
    <w:rsid w:val="00B75A5A"/>
    <w:rsid w:val="00B762D9"/>
    <w:rsid w:val="00B82AD1"/>
    <w:rsid w:val="00B8769A"/>
    <w:rsid w:val="00B974AD"/>
    <w:rsid w:val="00BA0B60"/>
    <w:rsid w:val="00BA128F"/>
    <w:rsid w:val="00BA5CCA"/>
    <w:rsid w:val="00BA785E"/>
    <w:rsid w:val="00BB2865"/>
    <w:rsid w:val="00BB5DE0"/>
    <w:rsid w:val="00BB6907"/>
    <w:rsid w:val="00BB6B37"/>
    <w:rsid w:val="00BC3006"/>
    <w:rsid w:val="00BC7E42"/>
    <w:rsid w:val="00BD43C5"/>
    <w:rsid w:val="00BD7C2D"/>
    <w:rsid w:val="00BE26F9"/>
    <w:rsid w:val="00BF0158"/>
    <w:rsid w:val="00BF220C"/>
    <w:rsid w:val="00BF2D51"/>
    <w:rsid w:val="00BF53A9"/>
    <w:rsid w:val="00BF7742"/>
    <w:rsid w:val="00C006A6"/>
    <w:rsid w:val="00C0268B"/>
    <w:rsid w:val="00C1600A"/>
    <w:rsid w:val="00C17152"/>
    <w:rsid w:val="00C209DE"/>
    <w:rsid w:val="00C24B09"/>
    <w:rsid w:val="00C3165A"/>
    <w:rsid w:val="00C429C6"/>
    <w:rsid w:val="00C42D11"/>
    <w:rsid w:val="00C43E70"/>
    <w:rsid w:val="00C459BC"/>
    <w:rsid w:val="00C50BEA"/>
    <w:rsid w:val="00C53579"/>
    <w:rsid w:val="00C55E2A"/>
    <w:rsid w:val="00C56CE8"/>
    <w:rsid w:val="00C5790B"/>
    <w:rsid w:val="00C6051B"/>
    <w:rsid w:val="00C6086D"/>
    <w:rsid w:val="00C611B0"/>
    <w:rsid w:val="00C62369"/>
    <w:rsid w:val="00C70127"/>
    <w:rsid w:val="00C73700"/>
    <w:rsid w:val="00C74EF0"/>
    <w:rsid w:val="00C763E1"/>
    <w:rsid w:val="00C81A80"/>
    <w:rsid w:val="00C87027"/>
    <w:rsid w:val="00C91276"/>
    <w:rsid w:val="00CA5A7A"/>
    <w:rsid w:val="00CA648E"/>
    <w:rsid w:val="00CB0A10"/>
    <w:rsid w:val="00CB0DF8"/>
    <w:rsid w:val="00CB75B7"/>
    <w:rsid w:val="00CC0A2C"/>
    <w:rsid w:val="00CC0C4B"/>
    <w:rsid w:val="00CC1B7E"/>
    <w:rsid w:val="00CC7E9A"/>
    <w:rsid w:val="00CD3EC9"/>
    <w:rsid w:val="00CD4338"/>
    <w:rsid w:val="00CD5479"/>
    <w:rsid w:val="00CE0912"/>
    <w:rsid w:val="00CE75EF"/>
    <w:rsid w:val="00D07A90"/>
    <w:rsid w:val="00D17C86"/>
    <w:rsid w:val="00D33665"/>
    <w:rsid w:val="00D33DA3"/>
    <w:rsid w:val="00D34574"/>
    <w:rsid w:val="00D447B6"/>
    <w:rsid w:val="00D46118"/>
    <w:rsid w:val="00D50B7A"/>
    <w:rsid w:val="00D513E6"/>
    <w:rsid w:val="00D51CE6"/>
    <w:rsid w:val="00D5358F"/>
    <w:rsid w:val="00D55BFB"/>
    <w:rsid w:val="00D61553"/>
    <w:rsid w:val="00D65935"/>
    <w:rsid w:val="00D73C7A"/>
    <w:rsid w:val="00D76240"/>
    <w:rsid w:val="00D82BC4"/>
    <w:rsid w:val="00D83B37"/>
    <w:rsid w:val="00D96E1F"/>
    <w:rsid w:val="00DA0331"/>
    <w:rsid w:val="00DA4285"/>
    <w:rsid w:val="00DB3AB0"/>
    <w:rsid w:val="00DB7E83"/>
    <w:rsid w:val="00DC0BBA"/>
    <w:rsid w:val="00DC46B8"/>
    <w:rsid w:val="00DD4292"/>
    <w:rsid w:val="00DD7183"/>
    <w:rsid w:val="00DF1935"/>
    <w:rsid w:val="00DF783B"/>
    <w:rsid w:val="00E02A4A"/>
    <w:rsid w:val="00E12E01"/>
    <w:rsid w:val="00E138EB"/>
    <w:rsid w:val="00E200E6"/>
    <w:rsid w:val="00E22B62"/>
    <w:rsid w:val="00E240B8"/>
    <w:rsid w:val="00E262AD"/>
    <w:rsid w:val="00E26BBC"/>
    <w:rsid w:val="00E26F93"/>
    <w:rsid w:val="00E30CE8"/>
    <w:rsid w:val="00E32550"/>
    <w:rsid w:val="00E35BC7"/>
    <w:rsid w:val="00E368DC"/>
    <w:rsid w:val="00E40F14"/>
    <w:rsid w:val="00E50C6D"/>
    <w:rsid w:val="00E52CB6"/>
    <w:rsid w:val="00E536FF"/>
    <w:rsid w:val="00E541EC"/>
    <w:rsid w:val="00E60C4C"/>
    <w:rsid w:val="00E62BED"/>
    <w:rsid w:val="00E637B2"/>
    <w:rsid w:val="00E7122D"/>
    <w:rsid w:val="00E74EFD"/>
    <w:rsid w:val="00E815F5"/>
    <w:rsid w:val="00E8289B"/>
    <w:rsid w:val="00E865C5"/>
    <w:rsid w:val="00E90D60"/>
    <w:rsid w:val="00E9528D"/>
    <w:rsid w:val="00E966F3"/>
    <w:rsid w:val="00EA1694"/>
    <w:rsid w:val="00EA251F"/>
    <w:rsid w:val="00EA5B89"/>
    <w:rsid w:val="00EA6AAA"/>
    <w:rsid w:val="00EB2E4C"/>
    <w:rsid w:val="00EB35F8"/>
    <w:rsid w:val="00EB5892"/>
    <w:rsid w:val="00EB5CB3"/>
    <w:rsid w:val="00EB727A"/>
    <w:rsid w:val="00EC4D79"/>
    <w:rsid w:val="00EC65E0"/>
    <w:rsid w:val="00ED2D42"/>
    <w:rsid w:val="00EE0E0D"/>
    <w:rsid w:val="00EE5C18"/>
    <w:rsid w:val="00EF1E8A"/>
    <w:rsid w:val="00EF3411"/>
    <w:rsid w:val="00EF748B"/>
    <w:rsid w:val="00EF74AD"/>
    <w:rsid w:val="00F03AE1"/>
    <w:rsid w:val="00F05E98"/>
    <w:rsid w:val="00F12CE7"/>
    <w:rsid w:val="00F13809"/>
    <w:rsid w:val="00F21865"/>
    <w:rsid w:val="00F23C68"/>
    <w:rsid w:val="00F24569"/>
    <w:rsid w:val="00F272C0"/>
    <w:rsid w:val="00F3516A"/>
    <w:rsid w:val="00F430DB"/>
    <w:rsid w:val="00F44971"/>
    <w:rsid w:val="00F52B9F"/>
    <w:rsid w:val="00F5619F"/>
    <w:rsid w:val="00F634A8"/>
    <w:rsid w:val="00F65327"/>
    <w:rsid w:val="00F81C5D"/>
    <w:rsid w:val="00F94FCE"/>
    <w:rsid w:val="00FA0A8C"/>
    <w:rsid w:val="00FA15D2"/>
    <w:rsid w:val="00FB08E4"/>
    <w:rsid w:val="00FB1030"/>
    <w:rsid w:val="00FB2C3C"/>
    <w:rsid w:val="00FC142D"/>
    <w:rsid w:val="00FC7238"/>
    <w:rsid w:val="00FD1742"/>
    <w:rsid w:val="00FD336F"/>
    <w:rsid w:val="00FD3C54"/>
    <w:rsid w:val="00FE0813"/>
    <w:rsid w:val="00FE50DC"/>
    <w:rsid w:val="00FF0FAC"/>
    <w:rsid w:val="00FF3C09"/>
    <w:rsid w:val="00FF7073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8F802E15-2D11-44C7-BAAC-05F6E706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3E41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25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25"/>
      </w:numPr>
      <w:ind w:left="432"/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7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28"/>
      </w:numPr>
      <w:tabs>
        <w:tab w:val="num" w:pos="360"/>
      </w:tabs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2A9A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2A9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D513E6"/>
    <w:pPr>
      <w:spacing w:after="0" w:line="240" w:lineRule="auto"/>
    </w:pPr>
  </w:style>
  <w:style w:type="character" w:customStyle="1" w:styleId="CorpodeTexto">
    <w:name w:val="Corpo de Texto"/>
    <w:basedOn w:val="Fontepargpadro"/>
    <w:uiPriority w:val="1"/>
    <w:qFormat/>
    <w:rsid w:val="009044D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3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2979A0-CDD3-40FD-BA2C-79C533AC28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1491</Words>
  <Characters>8052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claudiododt.com</Company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Lucas Trigueiro Araujo</dc:creator>
  <cp:keywords/>
  <dc:description/>
  <cp:lastModifiedBy>Luiza Carvalho</cp:lastModifiedBy>
  <cp:revision>7</cp:revision>
  <dcterms:created xsi:type="dcterms:W3CDTF">2024-07-05T13:34:00Z</dcterms:created>
  <dcterms:modified xsi:type="dcterms:W3CDTF">2024-07-11T18:43:00Z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