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1CF1F" w14:textId="77777777" w:rsidR="00BB6907" w:rsidRPr="00875422" w:rsidRDefault="00BB6907" w:rsidP="00DC46B8">
      <w:pPr>
        <w:pStyle w:val="Ttulo1"/>
      </w:pPr>
      <w:r w:rsidRPr="00875422">
        <w:t>Propósito</w:t>
      </w:r>
    </w:p>
    <w:p w14:paraId="5B2C0132" w14:textId="3B877E28" w:rsidR="0048346F" w:rsidRPr="0048346F" w:rsidRDefault="0048346F" w:rsidP="0048346F">
      <w:pPr>
        <w:pStyle w:val="Corpodetextopersonalizado"/>
        <w:rPr>
          <w:b/>
          <w:bCs/>
          <w:sz w:val="28"/>
        </w:rPr>
      </w:pPr>
      <w:r w:rsidRPr="0048346F">
        <w:t xml:space="preserve">A </w:t>
      </w:r>
      <w:r w:rsidRPr="0048346F">
        <w:rPr>
          <w:rStyle w:val="CorpodetextopersonalizadoChar"/>
        </w:rPr>
        <w:t xml:space="preserve">Norma de </w:t>
      </w:r>
      <w:r w:rsidR="00C80EEC">
        <w:rPr>
          <w:rStyle w:val="CorpodetextopersonalizadoChar"/>
        </w:rPr>
        <w:t>Gestão de Vulnerabilidades</w:t>
      </w:r>
      <w:r w:rsidRPr="0048346F">
        <w:rPr>
          <w:rStyle w:val="CorpodetextopersonalizadoChar"/>
        </w:rPr>
        <w:t xml:space="preserve"> </w:t>
      </w:r>
      <w:r w:rsidRPr="00AB10CF">
        <w:rPr>
          <w:rStyle w:val="CorpodetextopersonalizadoChar"/>
          <w:b/>
          <w:bCs/>
        </w:rPr>
        <w:t>NOR-SGSI-00</w:t>
      </w:r>
      <w:r w:rsidR="00C80EEC">
        <w:rPr>
          <w:rStyle w:val="CorpodetextopersonalizadoChar"/>
          <w:b/>
          <w:bCs/>
        </w:rPr>
        <w:t>6</w:t>
      </w:r>
      <w:r w:rsidRPr="0048346F">
        <w:rPr>
          <w:rStyle w:val="CorpodetextopersonalizadoChar"/>
        </w:rPr>
        <w:t xml:space="preserve"> complementa a Política de Segurança da Informação, definindo as diretrizes para </w:t>
      </w:r>
      <w:r w:rsidR="006A62E6">
        <w:rPr>
          <w:rStyle w:val="CorpodetextopersonalizadoChar"/>
        </w:rPr>
        <w:t xml:space="preserve">uma gestão eficaz de vulnerabilidades técnicas do parque tecnológico da </w:t>
      </w:r>
      <w:r w:rsidR="006A62E6">
        <w:rPr>
          <w:rStyle w:val="CorpodetextopersonalizadoChar"/>
          <w:b/>
          <w:bCs/>
        </w:rPr>
        <w:t>Demarco</w:t>
      </w:r>
      <w:r w:rsidRPr="0048346F">
        <w:rPr>
          <w:rStyle w:val="CorpodetextopersonalizadoChar"/>
        </w:rPr>
        <w:t>.</w:t>
      </w:r>
    </w:p>
    <w:p w14:paraId="777AAB8E" w14:textId="063A6737" w:rsidR="003F6375" w:rsidRPr="00875422" w:rsidRDefault="0048346F" w:rsidP="00DC46B8">
      <w:pPr>
        <w:pStyle w:val="Ttulo1"/>
      </w:pPr>
      <w:r>
        <w:t>Escopo</w:t>
      </w:r>
    </w:p>
    <w:p w14:paraId="2DA3BB03" w14:textId="4EFA6C58" w:rsidR="00EE0298" w:rsidRDefault="00EE0298" w:rsidP="0048346F">
      <w:pPr>
        <w:pStyle w:val="Corpodetextopersonalizado"/>
      </w:pPr>
      <w:r w:rsidRPr="00875422">
        <w:t xml:space="preserve">Esta </w:t>
      </w:r>
      <w:r w:rsidR="0048346F">
        <w:t>norma é aplicável ao escopo definido na Política de Segurança da Informação.</w:t>
      </w:r>
    </w:p>
    <w:p w14:paraId="7CA53E4B" w14:textId="5930E6A2" w:rsidR="009E2C7C" w:rsidRPr="00B102E1" w:rsidRDefault="000635D6" w:rsidP="009E2C7C">
      <w:pPr>
        <w:pStyle w:val="Ttulo1"/>
      </w:pPr>
      <w:r>
        <w:t>Glossário</w:t>
      </w:r>
    </w:p>
    <w:p w14:paraId="4EDE9670" w14:textId="415D928B" w:rsidR="00354085" w:rsidRPr="002C65D0" w:rsidRDefault="00354085" w:rsidP="00354085">
      <w:pPr>
        <w:pStyle w:val="BulletPoint"/>
        <w:rPr>
          <w:b/>
          <w:bCs/>
        </w:rPr>
      </w:pPr>
      <w:r w:rsidRPr="002C65D0">
        <w:rPr>
          <w:b/>
          <w:bCs/>
        </w:rPr>
        <w:t>Pentest:</w:t>
      </w:r>
      <w:r w:rsidR="009E3743">
        <w:rPr>
          <w:b/>
          <w:bCs/>
        </w:rPr>
        <w:t xml:space="preserve"> </w:t>
      </w:r>
      <w:r w:rsidR="009E3743">
        <w:t>Abreviação de Penetration Test, também conhecido como teste de intrusão. Consiste na realização de testes de segurança de um ambiente, serviço, dispositivo ou aplicação.</w:t>
      </w:r>
    </w:p>
    <w:p w14:paraId="6152F918" w14:textId="778D4A8F" w:rsidR="00354085" w:rsidRPr="002C65D0" w:rsidRDefault="00354085" w:rsidP="000B54FC">
      <w:pPr>
        <w:pStyle w:val="BulletPoint"/>
        <w:rPr>
          <w:b/>
          <w:bCs/>
        </w:rPr>
      </w:pPr>
      <w:r w:rsidRPr="002C65D0">
        <w:rPr>
          <w:b/>
          <w:bCs/>
        </w:rPr>
        <w:t>Plataforma de computação em nuvem:</w:t>
      </w:r>
      <w:r w:rsidR="009E3743">
        <w:rPr>
          <w:b/>
          <w:bCs/>
        </w:rPr>
        <w:t xml:space="preserve"> </w:t>
      </w:r>
      <w:r w:rsidR="009E3743">
        <w:t>Serviços de computação, incluindo servidores, armazenamento, banco de dados, rede, software, análise e inteligência provisionados através da internet por terceiros.</w:t>
      </w:r>
    </w:p>
    <w:p w14:paraId="04888D06" w14:textId="4488F4BE" w:rsidR="00354085" w:rsidRPr="002C65D0" w:rsidRDefault="00354085" w:rsidP="000B54FC">
      <w:pPr>
        <w:pStyle w:val="BulletPoint"/>
        <w:rPr>
          <w:b/>
          <w:bCs/>
        </w:rPr>
      </w:pPr>
      <w:r w:rsidRPr="002C65D0">
        <w:rPr>
          <w:b/>
          <w:bCs/>
        </w:rPr>
        <w:t>Soluções Demarco:</w:t>
      </w:r>
      <w:r w:rsidR="00616391">
        <w:rPr>
          <w:b/>
          <w:bCs/>
        </w:rPr>
        <w:t xml:space="preserve"> </w:t>
      </w:r>
      <w:r w:rsidR="00616391">
        <w:t>Banco</w:t>
      </w:r>
      <w:r w:rsidR="00BB74C9">
        <w:t>d</w:t>
      </w:r>
      <w:r w:rsidR="00616391">
        <w:t>oc, D</w:t>
      </w:r>
      <w:r w:rsidR="00BB74C9">
        <w:t>M</w:t>
      </w:r>
      <w:r w:rsidR="00616391">
        <w:t>Analytics, DMPeople, Audtool, Gente e Gestão, Sisnec, Frota Legal, Demarco Academy, DMProcess e DMCenter.</w:t>
      </w:r>
    </w:p>
    <w:p w14:paraId="30787DF2" w14:textId="77777777" w:rsidR="009E3743" w:rsidRPr="008C2913" w:rsidRDefault="00354085" w:rsidP="25D0069B">
      <w:pPr>
        <w:pStyle w:val="BulletPoint"/>
        <w:rPr>
          <w:i/>
          <w:iCs/>
        </w:rPr>
      </w:pPr>
      <w:r w:rsidRPr="25D0069B">
        <w:rPr>
          <w:b/>
          <w:bCs/>
        </w:rPr>
        <w:t>Vulnerabilidades técnicas:</w:t>
      </w:r>
      <w:r w:rsidR="00616391" w:rsidRPr="25D0069B">
        <w:rPr>
          <w:b/>
          <w:bCs/>
        </w:rPr>
        <w:t xml:space="preserve"> </w:t>
      </w:r>
      <w:r w:rsidR="009E3743">
        <w:t xml:space="preserve">Fraqueza de um </w:t>
      </w:r>
      <w:r w:rsidR="009E3743" w:rsidRPr="25D0069B">
        <w:rPr>
          <w:i/>
          <w:iCs/>
        </w:rPr>
        <w:t xml:space="preserve">ativo </w:t>
      </w:r>
      <w:r w:rsidR="009E3743">
        <w:t xml:space="preserve">ou </w:t>
      </w:r>
      <w:r w:rsidR="009E3743" w:rsidRPr="25D0069B">
        <w:rPr>
          <w:i/>
          <w:iCs/>
        </w:rPr>
        <w:t xml:space="preserve">controle </w:t>
      </w:r>
      <w:r w:rsidR="009E3743">
        <w:t xml:space="preserve">que pode ser explorado por uma ou mais </w:t>
      </w:r>
      <w:r w:rsidR="009E3743" w:rsidRPr="25D0069B">
        <w:t>ameaças.</w:t>
      </w:r>
    </w:p>
    <w:p w14:paraId="6309B00B" w14:textId="210371F9" w:rsidR="008C2913" w:rsidRPr="005274C6" w:rsidRDefault="008C2913" w:rsidP="25D0069B">
      <w:pPr>
        <w:pStyle w:val="BulletPoint"/>
        <w:rPr>
          <w:i/>
          <w:iCs/>
        </w:rPr>
      </w:pPr>
      <w:r w:rsidRPr="005274C6">
        <w:rPr>
          <w:b/>
          <w:bCs/>
        </w:rPr>
        <w:t>Vulnerabilidade:</w:t>
      </w:r>
      <w:r w:rsidRPr="005274C6">
        <w:rPr>
          <w:i/>
          <w:iCs/>
        </w:rPr>
        <w:t xml:space="preserve"> </w:t>
      </w:r>
      <w:r w:rsidRPr="005274C6">
        <w:t>fraqueza de um ativo ou controle que pode ser explorada por uma ameaça, com recurso ou método de ataque.</w:t>
      </w:r>
    </w:p>
    <w:p w14:paraId="5CE15EE2" w14:textId="4BDD9D63" w:rsidR="0049024F" w:rsidRDefault="00FA0A8C" w:rsidP="00DC46B8">
      <w:pPr>
        <w:pStyle w:val="Ttulo1"/>
      </w:pPr>
      <w:r w:rsidRPr="00875422">
        <w:t>Diretrizes</w:t>
      </w:r>
    </w:p>
    <w:p w14:paraId="22D3780F" w14:textId="033C6AB1" w:rsidR="001C2C3C" w:rsidRDefault="001C2C3C" w:rsidP="7C6E254A">
      <w:pPr>
        <w:pStyle w:val="Corpodetextopersonalizado"/>
      </w:pPr>
    </w:p>
    <w:p w14:paraId="24C71D41" w14:textId="6F6D64D9" w:rsidR="66F00EC1" w:rsidRDefault="66F00EC1" w:rsidP="004B6532">
      <w:pPr>
        <w:pStyle w:val="BulletPoint"/>
        <w:numPr>
          <w:ilvl w:val="0"/>
          <w:numId w:val="0"/>
        </w:numPr>
        <w:ind w:left="502"/>
      </w:pPr>
      <w:r w:rsidRPr="004B6532">
        <w:t>Dentro de um ambiente tecnológico diversificado, é possível encontrar muitos tipos de computadores que apresentam problemas técnicos, seja devido a erros no programa, no firmware ou nos componentes físicos. Os dispositivos suscetíveis a esses problemas incluem:</w:t>
      </w:r>
    </w:p>
    <w:p w14:paraId="186BE7D4" w14:textId="648B25B7" w:rsidR="001C2C3C" w:rsidRDefault="001C2C3C" w:rsidP="001C2C3C">
      <w:pPr>
        <w:pStyle w:val="BulletPoint"/>
      </w:pPr>
      <w:r w:rsidRPr="00CF47A2">
        <w:rPr>
          <w:b/>
          <w:bCs/>
        </w:rPr>
        <w:t>Componentes de rede</w:t>
      </w:r>
      <w:r>
        <w:t xml:space="preserve">: switch, hub, firewall, câmeras, </w:t>
      </w:r>
      <w:r w:rsidR="00CF47A2">
        <w:t>impressoras etc.</w:t>
      </w:r>
      <w:r>
        <w:t>;</w:t>
      </w:r>
    </w:p>
    <w:p w14:paraId="0DE8AF6B" w14:textId="0C067923" w:rsidR="001C2C3C" w:rsidRDefault="001C2C3C" w:rsidP="001C2C3C">
      <w:pPr>
        <w:pStyle w:val="BulletPoint"/>
      </w:pPr>
      <w:r w:rsidRPr="00CF47A2">
        <w:rPr>
          <w:b/>
          <w:bCs/>
        </w:rPr>
        <w:t>Dispositivos tecnológicos</w:t>
      </w:r>
      <w:r>
        <w:t>: computadores (desktop e notebooks), servidores, celulares;</w:t>
      </w:r>
    </w:p>
    <w:p w14:paraId="5FD08844" w14:textId="10E6C739" w:rsidR="001C2C3C" w:rsidRDefault="001C2C3C" w:rsidP="001C2C3C">
      <w:pPr>
        <w:pStyle w:val="BulletPoint"/>
      </w:pPr>
      <w:r w:rsidRPr="00CF47A2">
        <w:rPr>
          <w:b/>
          <w:bCs/>
        </w:rPr>
        <w:t>Softwares e firmwares</w:t>
      </w:r>
      <w:r>
        <w:t>: Sistema operacional (SO), softwares em geral (adobe, excel e todos outros programas de computador</w:t>
      </w:r>
      <w:r w:rsidR="00C80EEC">
        <w:t xml:space="preserve">, incluindo as soluções desenvolvidas pela </w:t>
      </w:r>
      <w:r w:rsidR="00C80EEC">
        <w:rPr>
          <w:b/>
          <w:bCs/>
        </w:rPr>
        <w:t>Demarco</w:t>
      </w:r>
      <w:r>
        <w:t>).</w:t>
      </w:r>
    </w:p>
    <w:p w14:paraId="370AE631" w14:textId="77777777" w:rsidR="00C80EEC" w:rsidRDefault="00C80EEC" w:rsidP="001C2C3C">
      <w:pPr>
        <w:pStyle w:val="BulletPoint"/>
        <w:numPr>
          <w:ilvl w:val="0"/>
          <w:numId w:val="0"/>
        </w:numPr>
        <w:ind w:left="425" w:hanging="357"/>
      </w:pPr>
    </w:p>
    <w:p w14:paraId="5BC41FDA" w14:textId="247716B4" w:rsidR="001C2C3C" w:rsidRPr="00C80EEC" w:rsidRDefault="004B6532" w:rsidP="25D0069B">
      <w:pPr>
        <w:pStyle w:val="Corpodetextopersonalizado"/>
      </w:pPr>
      <w:r>
        <w:t>As</w:t>
      </w:r>
      <w:r w:rsidR="00C80EEC">
        <w:t xml:space="preserve"> vulnerabilidades podem ser </w:t>
      </w:r>
      <w:r w:rsidR="2B775835">
        <w:t>alvo</w:t>
      </w:r>
      <w:r w:rsidR="00C80EEC">
        <w:t xml:space="preserve"> </w:t>
      </w:r>
      <w:r w:rsidR="7E93D737">
        <w:t>de</w:t>
      </w:r>
      <w:r>
        <w:t xml:space="preserve"> </w:t>
      </w:r>
      <w:r w:rsidR="00C80EEC">
        <w:t>ameaças, como hackers</w:t>
      </w:r>
      <w:r w:rsidR="1C7216F4">
        <w:t>,</w:t>
      </w:r>
      <w:r w:rsidR="00C80EEC">
        <w:t xml:space="preserve"> </w:t>
      </w:r>
      <w:r w:rsidR="63B5A702">
        <w:t>que podem explorá-las como</w:t>
      </w:r>
      <w:r w:rsidR="00C80EEC">
        <w:t xml:space="preserve"> ponto de entrada ou de escalação de privilégios no a</w:t>
      </w:r>
      <w:r w:rsidR="36BF1EF5">
        <w:t>m</w:t>
      </w:r>
      <w:r w:rsidR="00C80EEC">
        <w:t xml:space="preserve">biente tecnológico da </w:t>
      </w:r>
      <w:r w:rsidR="00C80EEC" w:rsidRPr="25D0069B">
        <w:rPr>
          <w:b/>
          <w:bCs/>
        </w:rPr>
        <w:t>Demarco</w:t>
      </w:r>
      <w:r w:rsidR="00C80EEC">
        <w:t>. Visando preservar a segurança de nosso ambiente interno, estabelecemos as seguintes diretrizes:</w:t>
      </w:r>
    </w:p>
    <w:p w14:paraId="6BB29C6D" w14:textId="3C741936" w:rsidR="00C80EEC" w:rsidRDefault="00C80EEC" w:rsidP="00976203">
      <w:pPr>
        <w:pStyle w:val="Ttulo2"/>
      </w:pPr>
      <w:bookmarkStart w:id="0" w:name="_Toc131517289"/>
      <w:r>
        <w:t>Identificação d</w:t>
      </w:r>
      <w:r w:rsidR="006915DD">
        <w:t>e</w:t>
      </w:r>
      <w:r>
        <w:t xml:space="preserve"> vulnerabilidades</w:t>
      </w:r>
    </w:p>
    <w:p w14:paraId="01B0F39D" w14:textId="2D15FA1E" w:rsidR="006A62E6" w:rsidRDefault="006A62E6" w:rsidP="006A62E6">
      <w:pPr>
        <w:pStyle w:val="Corpodetextopersonalizado"/>
      </w:pPr>
      <w:r>
        <w:lastRenderedPageBreak/>
        <w:t xml:space="preserve">Existem diversos meios que permitem a identificação de vulnerabilidades técnicas em diferentes tipos de </w:t>
      </w:r>
      <w:r w:rsidR="002C65D0">
        <w:t>equipamentos computacionais</w:t>
      </w:r>
      <w:r>
        <w:t xml:space="preserve">. No mínimo, devem ser cumpridos os seguintes requisitos para a identificação de vulnerabilidades em </w:t>
      </w:r>
      <w:r w:rsidR="002C65D0">
        <w:t>equipamentos</w:t>
      </w:r>
      <w:r>
        <w:t>:</w:t>
      </w:r>
    </w:p>
    <w:p w14:paraId="5B9BF817" w14:textId="6964085E" w:rsidR="006A62E6" w:rsidRDefault="006A62E6" w:rsidP="006A62E6">
      <w:pPr>
        <w:pStyle w:val="AlgarimosRomanos"/>
      </w:pPr>
      <w:r>
        <w:rPr>
          <w:b/>
          <w:bCs/>
        </w:rPr>
        <w:t>Computadores, notebooks e servidores controlados pela Demarco:</w:t>
      </w:r>
      <w:r>
        <w:t xml:space="preserve"> Devem possuir software que escaneie vulnerabilidades técnicas no SO e softwares;</w:t>
      </w:r>
    </w:p>
    <w:p w14:paraId="05802FBB" w14:textId="14416BBB" w:rsidR="006A62E6" w:rsidRPr="002C65D0" w:rsidRDefault="006A62E6" w:rsidP="006A62E6">
      <w:pPr>
        <w:pStyle w:val="AlgarimosRomanos"/>
      </w:pPr>
      <w:r w:rsidRPr="002C65D0">
        <w:rPr>
          <w:b/>
          <w:bCs/>
        </w:rPr>
        <w:t>Soluções Demarco</w:t>
      </w:r>
      <w:r>
        <w:rPr>
          <w:b/>
          <w:bCs/>
        </w:rPr>
        <w:t>:</w:t>
      </w:r>
      <w:r>
        <w:t xml:space="preserve"> Devem ser utilizados softwares para</w:t>
      </w:r>
      <w:r w:rsidR="00CF47A2">
        <w:t xml:space="preserve"> a identificação de vulnerabilidades no processo de desenvolvimento</w:t>
      </w:r>
      <w:r w:rsidR="00354085">
        <w:t xml:space="preserve"> </w:t>
      </w:r>
      <w:r w:rsidR="00354085" w:rsidRPr="004B6532">
        <w:t>de todas as soluções</w:t>
      </w:r>
      <w:r w:rsidR="00CF47A2">
        <w:t xml:space="preserve"> e promoverem a realização de </w:t>
      </w:r>
      <w:r w:rsidR="00CF47A2">
        <w:rPr>
          <w:b/>
          <w:bCs/>
        </w:rPr>
        <w:t>um</w:t>
      </w:r>
      <w:r w:rsidR="00CF47A2">
        <w:t xml:space="preserve"> </w:t>
      </w:r>
      <w:r w:rsidR="004B6532">
        <w:t>P</w:t>
      </w:r>
      <w:r w:rsidR="00CF47A2" w:rsidRPr="002C65D0">
        <w:t>entest ao ano</w:t>
      </w:r>
      <w:r w:rsidR="00354085" w:rsidRPr="002C65D0">
        <w:t xml:space="preserve"> nas soluções de maior relevância ou que tenham exigência contratual para tal</w:t>
      </w:r>
      <w:r w:rsidR="00CF47A2" w:rsidRPr="002C65D0">
        <w:t>.</w:t>
      </w:r>
    </w:p>
    <w:p w14:paraId="27289FC2" w14:textId="2BE35E2F" w:rsidR="00CF47A2" w:rsidRPr="006A62E6" w:rsidRDefault="00CF47A2" w:rsidP="006A62E6">
      <w:pPr>
        <w:pStyle w:val="AlgarimosRomanos"/>
      </w:pPr>
      <w:r w:rsidRPr="002C65D0">
        <w:rPr>
          <w:b/>
          <w:bCs/>
        </w:rPr>
        <w:t>Plataforma de computação em nuvem:</w:t>
      </w:r>
      <w:r>
        <w:t xml:space="preserve"> Deve ser mantida ferramenta para escaneamento de conformidade com a Segurança da Informação.</w:t>
      </w:r>
    </w:p>
    <w:p w14:paraId="55DF6AB3" w14:textId="447C4B76" w:rsidR="00CF47A2" w:rsidRDefault="00CF47A2" w:rsidP="00976203">
      <w:pPr>
        <w:pStyle w:val="Ttulo2"/>
      </w:pPr>
      <w:r>
        <w:t>Classificação d</w:t>
      </w:r>
      <w:r w:rsidR="006915DD">
        <w:t>e</w:t>
      </w:r>
      <w:r>
        <w:t xml:space="preserve"> vulnerabilidades</w:t>
      </w:r>
    </w:p>
    <w:p w14:paraId="5313268E" w14:textId="7CB70AE9" w:rsidR="00CF47A2" w:rsidRPr="006915DD" w:rsidRDefault="006915DD" w:rsidP="25D0069B">
      <w:pPr>
        <w:pStyle w:val="Corpodetextopersonalizado"/>
      </w:pPr>
      <w:r>
        <w:t xml:space="preserve">As vulnerabilidades técnicas identificadas através dos diferentes processos devem ser classificadas com base em sua gravidade, levando em consideração o </w:t>
      </w:r>
      <w:r w:rsidR="225A8C34">
        <w:t xml:space="preserve">potencial </w:t>
      </w:r>
      <w:r>
        <w:t>impacto que pode</w:t>
      </w:r>
      <w:r w:rsidR="5DA37E19">
        <w:t>m</w:t>
      </w:r>
      <w:r>
        <w:t xml:space="preserve"> causar aos </w:t>
      </w:r>
      <w:r w:rsidR="002C65D0">
        <w:t>equipamentos computacionai</w:t>
      </w:r>
      <w:r>
        <w:t xml:space="preserve">s da </w:t>
      </w:r>
      <w:r w:rsidRPr="25D0069B">
        <w:rPr>
          <w:b/>
          <w:bCs/>
        </w:rPr>
        <w:t>Demarco</w:t>
      </w:r>
      <w:r w:rsidR="44DE2B15" w:rsidRPr="25D0069B">
        <w:rPr>
          <w:b/>
          <w:bCs/>
        </w:rPr>
        <w:t xml:space="preserve">, </w:t>
      </w:r>
      <w:r w:rsidR="44DE2B15" w:rsidRPr="004B6532">
        <w:t>bem como</w:t>
      </w:r>
      <w:r>
        <w:t xml:space="preserve"> sua probabilidade de ocorrência.</w:t>
      </w:r>
    </w:p>
    <w:p w14:paraId="044FBDC7" w14:textId="5412CA85" w:rsidR="006915DD" w:rsidRDefault="006915DD" w:rsidP="00976203">
      <w:pPr>
        <w:pStyle w:val="Ttulo2"/>
      </w:pPr>
      <w:r>
        <w:t>Priorização e mitigação de vulnerabilidades</w:t>
      </w:r>
    </w:p>
    <w:p w14:paraId="6FAC3A49" w14:textId="21D82C27" w:rsidR="00622C8E" w:rsidRDefault="006915DD" w:rsidP="006915DD">
      <w:pPr>
        <w:pStyle w:val="AlgarimosRomanos"/>
        <w:numPr>
          <w:ilvl w:val="0"/>
          <w:numId w:val="44"/>
        </w:numPr>
        <w:ind w:left="426"/>
      </w:pPr>
      <w:r>
        <w:t>O responsável pelo ativo de informação no qual a vulnerabilidade foi identificada deve priorizar a correção das vulnerabilidades de acordo com a sua classificação, devendo adotar as medidas que forem necessárias para a sua correção</w:t>
      </w:r>
      <w:r w:rsidR="00FB4970">
        <w:t>;</w:t>
      </w:r>
    </w:p>
    <w:p w14:paraId="795674CD" w14:textId="2B9BA688" w:rsidR="006915DD" w:rsidRDefault="006915DD" w:rsidP="006915DD">
      <w:pPr>
        <w:pStyle w:val="Corpodetextopersonalizado"/>
      </w:pPr>
      <w:r>
        <w:t>A priorização deve seguir a seguinte tabela: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42"/>
        <w:gridCol w:w="3801"/>
        <w:gridCol w:w="3632"/>
      </w:tblGrid>
      <w:tr w:rsidR="00622C8E" w14:paraId="07C24E85" w14:textId="616B851E" w:rsidTr="5ED2CF05">
        <w:tc>
          <w:tcPr>
            <w:tcW w:w="2042" w:type="dxa"/>
            <w:shd w:val="clear" w:color="auto" w:fill="000000" w:themeFill="text1"/>
          </w:tcPr>
          <w:p w14:paraId="2536736F" w14:textId="152A9372" w:rsidR="00622C8E" w:rsidRPr="006915DD" w:rsidRDefault="4CCDDB83" w:rsidP="5ED2CF05">
            <w:pPr>
              <w:pStyle w:val="Corpodetextopersonalizado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5ED2CF05">
              <w:rPr>
                <w:b/>
                <w:bCs/>
                <w:color w:val="FFFFFF" w:themeColor="background1"/>
                <w:sz w:val="20"/>
                <w:szCs w:val="20"/>
              </w:rPr>
              <w:t>SEVERIDADE</w:t>
            </w:r>
          </w:p>
        </w:tc>
        <w:tc>
          <w:tcPr>
            <w:tcW w:w="3801" w:type="dxa"/>
            <w:shd w:val="clear" w:color="auto" w:fill="000000" w:themeFill="text1"/>
          </w:tcPr>
          <w:p w14:paraId="34F72139" w14:textId="14A62A29" w:rsidR="00622C8E" w:rsidRPr="006915DD" w:rsidRDefault="00622C8E" w:rsidP="006915DD">
            <w:pPr>
              <w:pStyle w:val="Corpodetextopersonalizado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3632" w:type="dxa"/>
            <w:shd w:val="clear" w:color="auto" w:fill="000000" w:themeFill="text1"/>
          </w:tcPr>
          <w:p w14:paraId="74DEBE6B" w14:textId="79423D23" w:rsidR="00622C8E" w:rsidRPr="006915DD" w:rsidRDefault="00622C8E" w:rsidP="006915DD">
            <w:pPr>
              <w:pStyle w:val="Corpodetextopersonalizado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PRAZO</w:t>
            </w:r>
          </w:p>
        </w:tc>
      </w:tr>
      <w:tr w:rsidR="00622C8E" w14:paraId="09DAEFD6" w14:textId="22A38890" w:rsidTr="5ED2CF05">
        <w:tc>
          <w:tcPr>
            <w:tcW w:w="2042" w:type="dxa"/>
            <w:shd w:val="clear" w:color="auto" w:fill="FF0000"/>
            <w:vAlign w:val="center"/>
          </w:tcPr>
          <w:p w14:paraId="444AEA61" w14:textId="5D757221" w:rsidR="00622C8E" w:rsidRPr="007D7F31" w:rsidRDefault="00622C8E" w:rsidP="006915DD">
            <w:pPr>
              <w:pStyle w:val="Corpodetextopersonalizado"/>
              <w:jc w:val="center"/>
              <w:rPr>
                <w:b/>
                <w:bCs/>
                <w:sz w:val="20"/>
                <w:szCs w:val="20"/>
              </w:rPr>
            </w:pPr>
            <w:r w:rsidRPr="007D7F31">
              <w:rPr>
                <w:b/>
                <w:bCs/>
                <w:color w:val="FFFFFF" w:themeColor="background1"/>
                <w:sz w:val="20"/>
                <w:szCs w:val="20"/>
              </w:rPr>
              <w:t>ALTA</w:t>
            </w:r>
          </w:p>
        </w:tc>
        <w:tc>
          <w:tcPr>
            <w:tcW w:w="3801" w:type="dxa"/>
            <w:vAlign w:val="center"/>
          </w:tcPr>
          <w:p w14:paraId="090E6F92" w14:textId="4EB0E0AC" w:rsidR="00622C8E" w:rsidRPr="006915DD" w:rsidRDefault="00622C8E" w:rsidP="006915DD">
            <w:pPr>
              <w:pStyle w:val="Corpodetextopersonali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Vulnerabilidade de fácil exploração, tem sido ativamente explorada por agentes maliciosos e certamente causará grande impacto a segurança da informação da </w:t>
            </w:r>
            <w:r>
              <w:rPr>
                <w:b/>
                <w:bCs/>
                <w:sz w:val="20"/>
                <w:szCs w:val="20"/>
              </w:rPr>
              <w:t>Demarco</w:t>
            </w:r>
            <w:r>
              <w:rPr>
                <w:sz w:val="20"/>
                <w:szCs w:val="20"/>
              </w:rPr>
              <w:t xml:space="preserve"> caso seja explorada.</w:t>
            </w:r>
          </w:p>
        </w:tc>
        <w:tc>
          <w:tcPr>
            <w:tcW w:w="3632" w:type="dxa"/>
            <w:vAlign w:val="center"/>
          </w:tcPr>
          <w:p w14:paraId="76BAB6FA" w14:textId="7E478C38" w:rsidR="00622C8E" w:rsidRPr="004B6532" w:rsidRDefault="00622C8E" w:rsidP="00622C8E">
            <w:pPr>
              <w:pStyle w:val="Corpodetextopersonalizado"/>
              <w:jc w:val="center"/>
              <w:rPr>
                <w:sz w:val="20"/>
                <w:szCs w:val="20"/>
              </w:rPr>
            </w:pPr>
            <w:r w:rsidRPr="004B6532">
              <w:rPr>
                <w:sz w:val="20"/>
                <w:szCs w:val="20"/>
              </w:rPr>
              <w:t>ATÉ 20 DIAS ÚTEIS PARA CORREÇÃO</w:t>
            </w:r>
          </w:p>
        </w:tc>
      </w:tr>
      <w:tr w:rsidR="00622C8E" w14:paraId="7C35A7AF" w14:textId="194A4DD4" w:rsidTr="5ED2CF05">
        <w:tc>
          <w:tcPr>
            <w:tcW w:w="2042" w:type="dxa"/>
            <w:shd w:val="clear" w:color="auto" w:fill="FFFF00"/>
            <w:vAlign w:val="center"/>
          </w:tcPr>
          <w:p w14:paraId="2F2F9645" w14:textId="7586F1BB" w:rsidR="00622C8E" w:rsidRPr="007D7F31" w:rsidRDefault="00622C8E" w:rsidP="006915DD">
            <w:pPr>
              <w:pStyle w:val="Corpodetextopersonalizado"/>
              <w:jc w:val="center"/>
              <w:rPr>
                <w:b/>
                <w:bCs/>
                <w:sz w:val="20"/>
                <w:szCs w:val="20"/>
              </w:rPr>
            </w:pPr>
            <w:r w:rsidRPr="007D7F31">
              <w:rPr>
                <w:b/>
                <w:bCs/>
                <w:sz w:val="20"/>
                <w:szCs w:val="20"/>
              </w:rPr>
              <w:t xml:space="preserve">MÉDIA </w:t>
            </w:r>
          </w:p>
        </w:tc>
        <w:tc>
          <w:tcPr>
            <w:tcW w:w="3801" w:type="dxa"/>
            <w:vAlign w:val="center"/>
          </w:tcPr>
          <w:p w14:paraId="4FA4B161" w14:textId="4178DDFB" w:rsidR="00622C8E" w:rsidRPr="006915DD" w:rsidRDefault="00622C8E" w:rsidP="006915DD">
            <w:pPr>
              <w:pStyle w:val="Corpodetextopersonali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Vulnerabilidade de difícil exploração, e que não tem sido ativamente explorada por agentes maliciosos. Pode causar grande impacto a segurança da informação da </w:t>
            </w:r>
            <w:r>
              <w:rPr>
                <w:b/>
                <w:bCs/>
                <w:sz w:val="20"/>
                <w:szCs w:val="20"/>
              </w:rPr>
              <w:t>Demarco</w:t>
            </w:r>
            <w:r>
              <w:rPr>
                <w:sz w:val="20"/>
                <w:szCs w:val="20"/>
              </w:rPr>
              <w:t xml:space="preserve"> caso for explorada.</w:t>
            </w:r>
          </w:p>
        </w:tc>
        <w:tc>
          <w:tcPr>
            <w:tcW w:w="3632" w:type="dxa"/>
            <w:vAlign w:val="center"/>
          </w:tcPr>
          <w:p w14:paraId="52988FB0" w14:textId="783EC567" w:rsidR="00622C8E" w:rsidRPr="004B6532" w:rsidRDefault="00622C8E" w:rsidP="00622C8E">
            <w:pPr>
              <w:pStyle w:val="Corpodetextopersonalizado"/>
              <w:jc w:val="center"/>
              <w:rPr>
                <w:sz w:val="20"/>
                <w:szCs w:val="20"/>
              </w:rPr>
            </w:pPr>
            <w:r w:rsidRPr="004B6532">
              <w:rPr>
                <w:sz w:val="20"/>
                <w:szCs w:val="20"/>
              </w:rPr>
              <w:t>ATÉ 40 DIAS ÚTEIS PARA CORREÇÃO</w:t>
            </w:r>
          </w:p>
        </w:tc>
      </w:tr>
      <w:tr w:rsidR="00622C8E" w14:paraId="53E7F505" w14:textId="2FCE24C7" w:rsidTr="5ED2CF05">
        <w:tc>
          <w:tcPr>
            <w:tcW w:w="2042" w:type="dxa"/>
            <w:shd w:val="clear" w:color="auto" w:fill="00B050"/>
            <w:vAlign w:val="center"/>
          </w:tcPr>
          <w:p w14:paraId="316ECF6C" w14:textId="310FDE50" w:rsidR="00622C8E" w:rsidRPr="007D7F31" w:rsidRDefault="00622C8E" w:rsidP="006915DD">
            <w:pPr>
              <w:pStyle w:val="Corpodetextopersonalizado"/>
              <w:jc w:val="center"/>
              <w:rPr>
                <w:b/>
                <w:bCs/>
                <w:sz w:val="20"/>
                <w:szCs w:val="20"/>
              </w:rPr>
            </w:pPr>
            <w:r w:rsidRPr="007D7F31">
              <w:rPr>
                <w:b/>
                <w:bCs/>
                <w:sz w:val="20"/>
                <w:szCs w:val="20"/>
              </w:rPr>
              <w:t>BAIXA</w:t>
            </w:r>
          </w:p>
        </w:tc>
        <w:tc>
          <w:tcPr>
            <w:tcW w:w="3801" w:type="dxa"/>
            <w:vAlign w:val="center"/>
          </w:tcPr>
          <w:p w14:paraId="03183CFA" w14:textId="1D49F69D" w:rsidR="00622C8E" w:rsidRPr="00622C8E" w:rsidRDefault="00622C8E" w:rsidP="006915DD">
            <w:pPr>
              <w:pStyle w:val="Corpodetextopersonali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Vulnerabilidade trivial, sua exploração pode ser fácil ou difícil e tem pouca chance de causar impacto a segurança da informação da </w:t>
            </w:r>
            <w:r w:rsidRPr="00622C8E">
              <w:rPr>
                <w:b/>
                <w:bCs/>
                <w:sz w:val="20"/>
                <w:szCs w:val="20"/>
              </w:rPr>
              <w:t>Demarco</w:t>
            </w:r>
            <w:r>
              <w:rPr>
                <w:sz w:val="20"/>
                <w:szCs w:val="20"/>
              </w:rPr>
              <w:t xml:space="preserve"> caso for explorada.</w:t>
            </w:r>
          </w:p>
        </w:tc>
        <w:tc>
          <w:tcPr>
            <w:tcW w:w="3632" w:type="dxa"/>
            <w:vAlign w:val="center"/>
          </w:tcPr>
          <w:p w14:paraId="1265B259" w14:textId="597A039F" w:rsidR="00622C8E" w:rsidRPr="004B6532" w:rsidRDefault="00622C8E" w:rsidP="00622C8E">
            <w:pPr>
              <w:pStyle w:val="Corpodetextopersonalizado"/>
              <w:jc w:val="center"/>
              <w:rPr>
                <w:sz w:val="20"/>
                <w:szCs w:val="20"/>
              </w:rPr>
            </w:pPr>
            <w:r w:rsidRPr="004B6532">
              <w:rPr>
                <w:sz w:val="20"/>
                <w:szCs w:val="20"/>
              </w:rPr>
              <w:t xml:space="preserve">ATÉ </w:t>
            </w:r>
            <w:r w:rsidR="007D7F31" w:rsidRPr="004B6532">
              <w:rPr>
                <w:sz w:val="20"/>
                <w:szCs w:val="20"/>
              </w:rPr>
              <w:t>6</w:t>
            </w:r>
            <w:r w:rsidRPr="004B6532">
              <w:rPr>
                <w:sz w:val="20"/>
                <w:szCs w:val="20"/>
              </w:rPr>
              <w:t>0 DIAS ÚTEIS PARA CORREÇÃO</w:t>
            </w:r>
          </w:p>
        </w:tc>
      </w:tr>
    </w:tbl>
    <w:p w14:paraId="62CB48CB" w14:textId="77777777" w:rsidR="006915DD" w:rsidRDefault="006915DD" w:rsidP="006915DD">
      <w:pPr>
        <w:pStyle w:val="Corpodetextopersonalizado"/>
      </w:pPr>
    </w:p>
    <w:p w14:paraId="6F1D55E5" w14:textId="396A341B" w:rsidR="00622C8E" w:rsidRPr="00366BBB" w:rsidRDefault="54B676BF" w:rsidP="004B6532">
      <w:pPr>
        <w:pStyle w:val="AlgarimosRomanos"/>
        <w:ind w:left="425" w:hanging="357"/>
        <w:rPr>
          <w:highlight w:val="yellow"/>
        </w:rPr>
      </w:pPr>
      <w:r w:rsidRPr="7C6E254A">
        <w:rPr>
          <w:rFonts w:ascii="system-ui" w:eastAsia="system-ui" w:hAnsi="system-ui" w:cs="system-ui"/>
          <w:color w:val="D1D5DB"/>
          <w:sz w:val="24"/>
          <w:szCs w:val="24"/>
        </w:rPr>
        <w:t xml:space="preserve"> </w:t>
      </w:r>
      <w:r w:rsidRPr="004B6532">
        <w:t>Não é necessário resolver vulnerabilidades, desde que sejam reconhecidas como aceitáveis</w:t>
      </w:r>
      <w:r w:rsidR="007D7F31" w:rsidRPr="004B6532">
        <w:t>.</w:t>
      </w:r>
      <w:r w:rsidR="0D13A852" w:rsidRPr="004B6532">
        <w:t xml:space="preserve"> Devem ser comunicadas ao responsáve</w:t>
      </w:r>
      <w:r w:rsidR="7CE0E404" w:rsidRPr="004B6532">
        <w:t>l</w:t>
      </w:r>
      <w:r w:rsidR="0D13A852" w:rsidRPr="004B6532">
        <w:t xml:space="preserve">, acompanhadas de uma explicação que justifique a </w:t>
      </w:r>
      <w:r w:rsidR="0D13A852" w:rsidRPr="004B6532">
        <w:lastRenderedPageBreak/>
        <w:t xml:space="preserve">decisão de não </w:t>
      </w:r>
      <w:r w:rsidR="004B6532" w:rsidRPr="004B6532">
        <w:t>as corrigir</w:t>
      </w:r>
      <w:r w:rsidR="0D13A852" w:rsidRPr="004B6532">
        <w:t>. A aceitação de não tratar as vulnerabilidades deve ser formalizada e devidamente registrada.</w:t>
      </w:r>
      <w:r w:rsidR="00622C8E" w:rsidRPr="004B6532">
        <w:rPr>
          <w:highlight w:val="yellow"/>
        </w:rPr>
        <w:t xml:space="preserve"> </w:t>
      </w:r>
    </w:p>
    <w:p w14:paraId="7D59817F" w14:textId="49C27B4E" w:rsidR="004D48D9" w:rsidRPr="006915DD" w:rsidRDefault="007D7F31" w:rsidP="004D48D9">
      <w:pPr>
        <w:pStyle w:val="AlgarimosRomanos"/>
      </w:pPr>
      <w:r>
        <w:t>Evidências das correções devem ser mantidas e avaliadas para confirmar que as vulnerabilidades foram tratadas de acordo com a prioridade definida.</w:t>
      </w:r>
    </w:p>
    <w:bookmarkEnd w:id="0"/>
    <w:p w14:paraId="3B128B70" w14:textId="2E4069D0" w:rsidR="00A201BB" w:rsidRDefault="00A201BB" w:rsidP="00DC46B8">
      <w:pPr>
        <w:pStyle w:val="Ttulo1"/>
        <w:rPr>
          <w:rStyle w:val="eop"/>
        </w:rPr>
      </w:pPr>
      <w:r w:rsidRPr="00875422">
        <w:rPr>
          <w:rStyle w:val="normaltextrun"/>
        </w:rPr>
        <w:t>Papéis e Responsabilidades</w:t>
      </w:r>
      <w:r w:rsidRPr="00875422">
        <w:rPr>
          <w:rStyle w:val="eop"/>
        </w:rPr>
        <w:t> </w:t>
      </w:r>
    </w:p>
    <w:p w14:paraId="6309046C" w14:textId="0F1E27AC" w:rsidR="0010719A" w:rsidRPr="005274C6" w:rsidRDefault="004D48D9" w:rsidP="0010719A">
      <w:pPr>
        <w:pStyle w:val="Ttulo2"/>
        <w:rPr>
          <w:lang w:eastAsia="pt-BR"/>
        </w:rPr>
      </w:pPr>
      <w:r w:rsidRPr="005274C6">
        <w:rPr>
          <w:lang w:eastAsia="pt-BR"/>
        </w:rPr>
        <w:t>INFRAESTRUTURA</w:t>
      </w:r>
      <w:r w:rsidR="00B84582" w:rsidRPr="005274C6">
        <w:rPr>
          <w:lang w:eastAsia="pt-BR"/>
        </w:rPr>
        <w:t xml:space="preserve"> E SEGURANÇA DA INFORMAÇÃO</w:t>
      </w:r>
    </w:p>
    <w:p w14:paraId="49B49182" w14:textId="760D3700" w:rsidR="0010719A" w:rsidRDefault="004D48D9" w:rsidP="004B6532">
      <w:pPr>
        <w:pStyle w:val="BulletPoint"/>
        <w:numPr>
          <w:ilvl w:val="0"/>
          <w:numId w:val="48"/>
        </w:numPr>
      </w:pPr>
      <w:r>
        <w:t xml:space="preserve">Assegurar a contratação de </w:t>
      </w:r>
      <w:r w:rsidR="00B84582">
        <w:t>P</w:t>
      </w:r>
      <w:r>
        <w:t>entests anuais</w:t>
      </w:r>
      <w:r w:rsidR="00354085">
        <w:t xml:space="preserve"> para as soluções </w:t>
      </w:r>
      <w:r w:rsidR="003F05A4">
        <w:t xml:space="preserve">de maior relevância </w:t>
      </w:r>
      <w:r w:rsidR="00354085">
        <w:t xml:space="preserve">da </w:t>
      </w:r>
      <w:r w:rsidR="00354085">
        <w:rPr>
          <w:b/>
          <w:bCs/>
        </w:rPr>
        <w:t>Demarco</w:t>
      </w:r>
      <w:r>
        <w:t>;</w:t>
      </w:r>
    </w:p>
    <w:p w14:paraId="2B3A96C3" w14:textId="04EA885E" w:rsidR="004D48D9" w:rsidRDefault="004D48D9" w:rsidP="004B6532">
      <w:pPr>
        <w:pStyle w:val="BulletPoint"/>
        <w:numPr>
          <w:ilvl w:val="0"/>
          <w:numId w:val="48"/>
        </w:numPr>
      </w:pPr>
      <w:r>
        <w:t>Analisar justificativas para não correção de vulnerabilidades e aceitar ou recusar formalmente;</w:t>
      </w:r>
    </w:p>
    <w:p w14:paraId="2F3EF1BC" w14:textId="2AE46985" w:rsidR="0010719A" w:rsidRPr="004B6532" w:rsidRDefault="0010719A" w:rsidP="004B6532">
      <w:pPr>
        <w:pStyle w:val="BulletPoint"/>
        <w:numPr>
          <w:ilvl w:val="0"/>
          <w:numId w:val="48"/>
        </w:numPr>
      </w:pPr>
      <w:r w:rsidRPr="004B6532">
        <w:t>Registrar vulnerabilidades de forma manual ou automática na ferramenta de gestão</w:t>
      </w:r>
      <w:r w:rsidR="00354085" w:rsidRPr="004B6532">
        <w:t>;</w:t>
      </w:r>
    </w:p>
    <w:p w14:paraId="0F1BE2AE" w14:textId="7AC7E4D2" w:rsidR="0010719A" w:rsidRPr="004B6532" w:rsidRDefault="008A6456" w:rsidP="004B6532">
      <w:pPr>
        <w:pStyle w:val="BulletPoint"/>
        <w:numPr>
          <w:ilvl w:val="0"/>
          <w:numId w:val="48"/>
        </w:numPr>
      </w:pPr>
      <w:r w:rsidRPr="004B6532">
        <w:t xml:space="preserve">Contratar serviço ou implementar solução para a identificação de vulnerabilidades técnicas nos computadores e servidores da </w:t>
      </w:r>
      <w:r w:rsidRPr="004B6532">
        <w:rPr>
          <w:b/>
          <w:bCs/>
        </w:rPr>
        <w:t>Demarco</w:t>
      </w:r>
      <w:r w:rsidR="00354085" w:rsidRPr="004B6532">
        <w:t>;</w:t>
      </w:r>
    </w:p>
    <w:p w14:paraId="7BAE0134" w14:textId="681C68F6" w:rsidR="00354085" w:rsidRPr="004B6532" w:rsidRDefault="00354085" w:rsidP="004B6532">
      <w:pPr>
        <w:pStyle w:val="BulletPoint"/>
        <w:numPr>
          <w:ilvl w:val="0"/>
          <w:numId w:val="48"/>
        </w:numPr>
      </w:pPr>
      <w:r w:rsidRPr="004B6532">
        <w:t>Assegurar que seja utilizada solução para a identificação de vulnerabilidades na plataforma de computação em nuvem.</w:t>
      </w:r>
    </w:p>
    <w:p w14:paraId="0639DC14" w14:textId="09F6DEA2" w:rsidR="007A7137" w:rsidRPr="005274C6" w:rsidRDefault="004B6532" w:rsidP="004D48D9">
      <w:pPr>
        <w:pStyle w:val="Ttulo2"/>
        <w:rPr>
          <w:lang w:eastAsia="pt-BR"/>
        </w:rPr>
      </w:pPr>
      <w:r w:rsidRPr="005274C6">
        <w:rPr>
          <w:lang w:eastAsia="pt-BR"/>
        </w:rPr>
        <w:t xml:space="preserve">RESPONSÁVEIS PELOS </w:t>
      </w:r>
      <w:r w:rsidR="004D48D9" w:rsidRPr="005274C6">
        <w:rPr>
          <w:lang w:eastAsia="pt-BR"/>
        </w:rPr>
        <w:t>SISTEMAS</w:t>
      </w:r>
    </w:p>
    <w:p w14:paraId="79F5F647" w14:textId="2B66BD97" w:rsidR="004D48D9" w:rsidRPr="004B6532" w:rsidRDefault="004D48D9" w:rsidP="004B6532">
      <w:pPr>
        <w:pStyle w:val="BulletPoint"/>
        <w:numPr>
          <w:ilvl w:val="0"/>
          <w:numId w:val="49"/>
        </w:numPr>
      </w:pPr>
      <w:r w:rsidRPr="004B6532">
        <w:t>Priorizar e mitigar as vulnerabilidades identificadas para o sistema pelo qual é responsável;</w:t>
      </w:r>
    </w:p>
    <w:p w14:paraId="47167190" w14:textId="049B4883" w:rsidR="008A6456" w:rsidRPr="004B6532" w:rsidRDefault="008A6456" w:rsidP="004B6532">
      <w:pPr>
        <w:pStyle w:val="BulletPoint"/>
        <w:numPr>
          <w:ilvl w:val="0"/>
          <w:numId w:val="49"/>
        </w:numPr>
      </w:pPr>
      <w:r w:rsidRPr="004B6532">
        <w:t xml:space="preserve">Implementar, manter e utilizar ferramenta para identificação de vulnerabilidades no desenvolvimento das soluções da </w:t>
      </w:r>
      <w:r w:rsidRPr="004B6532">
        <w:rPr>
          <w:b/>
          <w:bCs/>
        </w:rPr>
        <w:t>Demarco</w:t>
      </w:r>
      <w:r w:rsidR="00354085" w:rsidRPr="004B6532">
        <w:t>.</w:t>
      </w:r>
    </w:p>
    <w:p w14:paraId="3C602845" w14:textId="46284C1B" w:rsidR="00354085" w:rsidRPr="004B6532" w:rsidRDefault="005274C6" w:rsidP="00354085">
      <w:pPr>
        <w:pStyle w:val="Ttulo2"/>
      </w:pPr>
      <w:r>
        <w:t>COMITÊ DE SEGURANÇA DA INFORMAÇÃO E PRIVACIDADE</w:t>
      </w:r>
    </w:p>
    <w:p w14:paraId="71B2B664" w14:textId="44386A14" w:rsidR="00354085" w:rsidRPr="004B6532" w:rsidRDefault="00354085" w:rsidP="004B6532">
      <w:pPr>
        <w:pStyle w:val="BulletPoint"/>
        <w:numPr>
          <w:ilvl w:val="0"/>
          <w:numId w:val="50"/>
        </w:numPr>
      </w:pPr>
      <w:r w:rsidRPr="004B6532">
        <w:t>Acompanhar e verificar se o tratamento das vulnerabilidades está sendo realizado dentro do prazo estabelecido.</w:t>
      </w:r>
    </w:p>
    <w:p w14:paraId="1F3FBD2B" w14:textId="1F0A5CCB" w:rsidR="00477D90" w:rsidRPr="00426331" w:rsidRDefault="00477D90" w:rsidP="00426331">
      <w:pPr>
        <w:pStyle w:val="Ttulo1"/>
      </w:pPr>
      <w:r w:rsidRPr="00426331">
        <w:rPr>
          <w:rStyle w:val="normaltextrun"/>
        </w:rPr>
        <w:t>Gestão de versões</w:t>
      </w:r>
      <w:r w:rsidRPr="00426331">
        <w:rPr>
          <w:rStyle w:val="eop"/>
        </w:rPr>
        <w:t> </w:t>
      </w:r>
    </w:p>
    <w:p w14:paraId="0B4EE75D" w14:textId="55B8F163" w:rsidR="00343DFD" w:rsidRDefault="00B079C7" w:rsidP="0048346F">
      <w:pPr>
        <w:pStyle w:val="Corpodetextopersonalizado"/>
        <w:rPr>
          <w:rStyle w:val="eop"/>
        </w:rPr>
      </w:pPr>
      <w:r>
        <w:rPr>
          <w:rStyle w:val="eop"/>
        </w:rPr>
        <w:t xml:space="preserve">A revisão, </w:t>
      </w:r>
      <w:r w:rsidRPr="00120C88">
        <w:rPr>
          <w:rStyle w:val="eop"/>
        </w:rPr>
        <w:t>aprovação</w:t>
      </w:r>
      <w:r>
        <w:rPr>
          <w:rStyle w:val="eop"/>
        </w:rPr>
        <w:t xml:space="preserve"> e </w:t>
      </w:r>
      <w:r w:rsidRPr="0048346F">
        <w:rPr>
          <w:rStyle w:val="eop"/>
        </w:rPr>
        <w:t>alteração</w:t>
      </w:r>
      <w:r>
        <w:rPr>
          <w:rStyle w:val="eop"/>
        </w:rPr>
        <w:t xml:space="preserve"> desta </w:t>
      </w:r>
      <w:r w:rsidR="00E52065">
        <w:rPr>
          <w:rStyle w:val="eop"/>
        </w:rPr>
        <w:t xml:space="preserve">política </w:t>
      </w:r>
      <w:r w:rsidR="00061FB6">
        <w:rPr>
          <w:rStyle w:val="eop"/>
        </w:rPr>
        <w:t>segue os requisitos estabelecidos na Política de Segurança da Informação.</w:t>
      </w:r>
    </w:p>
    <w:tbl>
      <w:tblPr>
        <w:tblW w:w="10065" w:type="dxa"/>
        <w:tblInd w:w="-4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"/>
        <w:gridCol w:w="1134"/>
        <w:gridCol w:w="1417"/>
        <w:gridCol w:w="6804"/>
      </w:tblGrid>
      <w:tr w:rsidR="00681ED9" w:rsidRPr="00B838D3" w14:paraId="74C046A8" w14:textId="77777777" w:rsidTr="7C6E254A">
        <w:trPr>
          <w:trHeight w:val="510"/>
        </w:trPr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000000" w:themeFill="text1"/>
            <w:hideMark/>
          </w:tcPr>
          <w:p w14:paraId="40125040" w14:textId="77777777" w:rsidR="00681ED9" w:rsidRPr="00B838D3" w:rsidRDefault="00681ED9" w:rsidP="001C1DAE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color w:val="FFFFFF"/>
                <w:sz w:val="20"/>
              </w:rPr>
              <w:t>Versão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14:paraId="199D88CF" w14:textId="0491CE77" w:rsidR="00681ED9" w:rsidRPr="007665A1" w:rsidRDefault="00681ED9" w:rsidP="001C1DAE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Data: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000000" w:themeFill="text1"/>
            <w:hideMark/>
          </w:tcPr>
          <w:p w14:paraId="42C551C4" w14:textId="531F551A" w:rsidR="00681ED9" w:rsidRDefault="00681ED9" w:rsidP="001C1DAE">
            <w:pPr>
              <w:spacing w:after="0" w:line="240" w:lineRule="auto"/>
              <w:jc w:val="center"/>
              <w:textAlignment w:val="baseline"/>
              <w:rPr>
                <w:rFonts w:ascii="Arial" w:hAnsi="Arial"/>
                <w:b/>
                <w:color w:val="FFFFFF"/>
                <w:sz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Responsável</w:t>
            </w:r>
          </w:p>
          <w:p w14:paraId="4B9633B5" w14:textId="668621A3" w:rsidR="00681ED9" w:rsidRPr="00B838D3" w:rsidRDefault="00681ED9" w:rsidP="001C1DAE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Alteração:</w:t>
            </w:r>
          </w:p>
        </w:tc>
        <w:tc>
          <w:tcPr>
            <w:tcW w:w="6804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000000" w:themeFill="text1"/>
          </w:tcPr>
          <w:p w14:paraId="69F19A7B" w14:textId="77777777" w:rsidR="00681ED9" w:rsidRPr="00B838D3" w:rsidRDefault="00681ED9" w:rsidP="001C1DAE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b/>
                <w:color w:val="70AD47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Tipo de modificação:</w:t>
            </w:r>
          </w:p>
        </w:tc>
      </w:tr>
      <w:tr w:rsidR="00681ED9" w:rsidRPr="00B838D3" w14:paraId="7F486258" w14:textId="77777777" w:rsidTr="7C6E254A">
        <w:trPr>
          <w:trHeight w:val="24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3A367" w14:textId="6E277A07" w:rsidR="00681ED9" w:rsidRPr="009C6896" w:rsidRDefault="00681ED9" w:rsidP="001C1DAE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 w:rsidRPr="009C6896">
              <w:rPr>
                <w:rFonts w:ascii="Arial" w:eastAsia="Times New Roman" w:hAnsi="Arial"/>
                <w:sz w:val="20"/>
                <w:szCs w:val="20"/>
              </w:rPr>
              <w:t>0</w:t>
            </w:r>
            <w:r w:rsidR="001300C2">
              <w:rPr>
                <w:rFonts w:ascii="Arial" w:eastAsia="Times New Roman" w:hAnsi="Arial"/>
                <w:sz w:val="20"/>
                <w:szCs w:val="20"/>
              </w:rPr>
              <w:t>.1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0705E" w14:textId="0E19DBD9" w:rsidR="00681ED9" w:rsidRPr="009C6896" w:rsidRDefault="5480994C" w:rsidP="001C1DAE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 w:rsidRPr="7C6E254A">
              <w:rPr>
                <w:rFonts w:ascii="Arial" w:eastAsia="Times New Roman" w:hAnsi="Arial"/>
                <w:sz w:val="20"/>
                <w:szCs w:val="20"/>
              </w:rPr>
              <w:t>06</w:t>
            </w:r>
            <w:r w:rsidR="00354085" w:rsidRPr="7C6E254A">
              <w:rPr>
                <w:rFonts w:ascii="Arial" w:eastAsia="Times New Roman" w:hAnsi="Arial"/>
                <w:sz w:val="20"/>
                <w:szCs w:val="20"/>
              </w:rPr>
              <w:t>/</w:t>
            </w:r>
            <w:r w:rsidR="78C652A2" w:rsidRPr="7C6E254A">
              <w:rPr>
                <w:rFonts w:ascii="Arial" w:eastAsia="Times New Roman" w:hAnsi="Arial"/>
                <w:sz w:val="20"/>
                <w:szCs w:val="20"/>
              </w:rPr>
              <w:t>10</w:t>
            </w:r>
            <w:r w:rsidR="00354085" w:rsidRPr="7C6E254A">
              <w:rPr>
                <w:rFonts w:ascii="Arial" w:eastAsia="Times New Roman" w:hAnsi="Arial"/>
                <w:sz w:val="20"/>
                <w:szCs w:val="20"/>
              </w:rPr>
              <w:t>/2023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3D110" w14:textId="1113D5EC" w:rsidR="00681ED9" w:rsidRPr="009C6896" w:rsidRDefault="04E34338" w:rsidP="74387EE4">
            <w:pPr>
              <w:spacing w:after="0" w:line="240" w:lineRule="auto"/>
              <w:ind w:left="82"/>
              <w:rPr>
                <w:rFonts w:ascii="Arial" w:eastAsia="Times New Roman" w:hAnsi="Arial"/>
                <w:sz w:val="20"/>
                <w:szCs w:val="20"/>
              </w:rPr>
            </w:pPr>
            <w:r w:rsidRPr="74387EE4">
              <w:rPr>
                <w:rFonts w:ascii="Arial" w:eastAsia="Times New Roman" w:hAnsi="Arial"/>
                <w:sz w:val="20"/>
                <w:szCs w:val="20"/>
              </w:rPr>
              <w:t>CSIP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720C23" w14:textId="40270B1F" w:rsidR="00681ED9" w:rsidRPr="009C6896" w:rsidRDefault="004B6532" w:rsidP="001C1DAE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>
              <w:rPr>
                <w:rFonts w:ascii="Arial" w:eastAsia="Times New Roman" w:hAnsi="Arial"/>
                <w:sz w:val="20"/>
                <w:szCs w:val="20"/>
              </w:rPr>
              <w:t>Criação</w:t>
            </w:r>
          </w:p>
        </w:tc>
      </w:tr>
      <w:tr w:rsidR="00681ED9" w:rsidRPr="00B838D3" w14:paraId="345EADB9" w14:textId="77777777" w:rsidTr="7C6E254A">
        <w:trPr>
          <w:trHeight w:val="24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1BCB0" w14:textId="34A071C3" w:rsidR="00681ED9" w:rsidRPr="009C6896" w:rsidRDefault="004B6532" w:rsidP="001C1DAE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>
              <w:rPr>
                <w:rFonts w:ascii="Arial" w:eastAsia="Times New Roman" w:hAnsi="Arial"/>
                <w:sz w:val="20"/>
                <w:szCs w:val="20"/>
              </w:rPr>
              <w:t>0.2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06302" w14:textId="36E9AC83" w:rsidR="00681ED9" w:rsidRPr="009C6896" w:rsidRDefault="004B6532" w:rsidP="001C1DAE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>
              <w:rPr>
                <w:rFonts w:ascii="Arial" w:eastAsia="Times New Roman" w:hAnsi="Arial"/>
                <w:sz w:val="20"/>
                <w:szCs w:val="20"/>
              </w:rPr>
              <w:t>1</w:t>
            </w:r>
            <w:r w:rsidR="008C2913">
              <w:rPr>
                <w:rFonts w:ascii="Arial" w:eastAsia="Times New Roman" w:hAnsi="Arial"/>
                <w:sz w:val="20"/>
                <w:szCs w:val="20"/>
              </w:rPr>
              <w:t>0</w:t>
            </w:r>
            <w:r>
              <w:rPr>
                <w:rFonts w:ascii="Arial" w:eastAsia="Times New Roman" w:hAnsi="Arial"/>
                <w:sz w:val="20"/>
                <w:szCs w:val="20"/>
              </w:rPr>
              <w:t>/07/2024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4330FA" w14:textId="429ADA3E" w:rsidR="00681ED9" w:rsidRPr="009C6896" w:rsidRDefault="004B6532" w:rsidP="001C1DAE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>
              <w:rPr>
                <w:rFonts w:ascii="Arial" w:eastAsia="Times New Roman" w:hAnsi="Arial"/>
                <w:sz w:val="20"/>
                <w:szCs w:val="20"/>
              </w:rPr>
              <w:t>CSIP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4E3BF2" w14:textId="2EB5CD5B" w:rsidR="00681ED9" w:rsidRPr="009C6896" w:rsidRDefault="004B6532" w:rsidP="001C1DAE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>
              <w:rPr>
                <w:rFonts w:ascii="Arial" w:eastAsia="Times New Roman" w:hAnsi="Arial"/>
                <w:sz w:val="20"/>
                <w:szCs w:val="20"/>
              </w:rPr>
              <w:t>Revisão</w:t>
            </w:r>
            <w:r w:rsidR="008C2913">
              <w:rPr>
                <w:rFonts w:ascii="Arial" w:eastAsia="Times New Roman" w:hAnsi="Arial"/>
                <w:sz w:val="20"/>
                <w:szCs w:val="20"/>
              </w:rPr>
              <w:t xml:space="preserve"> </w:t>
            </w:r>
            <w:r w:rsidR="005274C6">
              <w:rPr>
                <w:rFonts w:ascii="Arial" w:eastAsia="Times New Roman" w:hAnsi="Arial"/>
                <w:sz w:val="20"/>
                <w:szCs w:val="20"/>
              </w:rPr>
              <w:t>e ajustes</w:t>
            </w:r>
          </w:p>
        </w:tc>
      </w:tr>
      <w:tr w:rsidR="00681ED9" w:rsidRPr="00B838D3" w14:paraId="0DD8E84C" w14:textId="77777777" w:rsidTr="7C6E254A">
        <w:trPr>
          <w:trHeight w:val="493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3B60E2" w14:textId="6790B7CF" w:rsidR="00681ED9" w:rsidRPr="009C6896" w:rsidRDefault="00681ED9" w:rsidP="001C1DAE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08D4E" w14:textId="4A5076C9" w:rsidR="00681ED9" w:rsidRPr="009C6896" w:rsidRDefault="00681ED9" w:rsidP="001C1DAE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99C96" w14:textId="15C53A0B" w:rsidR="00681ED9" w:rsidRPr="009C6896" w:rsidRDefault="00681ED9" w:rsidP="001C1DAE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5DBAEE" w14:textId="0EFB8E97" w:rsidR="00681ED9" w:rsidRPr="009C6896" w:rsidRDefault="00681ED9" w:rsidP="001C1DAE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</w:p>
        </w:tc>
      </w:tr>
    </w:tbl>
    <w:p w14:paraId="591124EF" w14:textId="77777777" w:rsidR="006A6F72" w:rsidRDefault="006A6F72" w:rsidP="006A6F72">
      <w:pPr>
        <w:pStyle w:val="BulletPoint"/>
        <w:numPr>
          <w:ilvl w:val="0"/>
          <w:numId w:val="0"/>
        </w:numPr>
        <w:ind w:left="425"/>
      </w:pPr>
    </w:p>
    <w:p w14:paraId="61777D64" w14:textId="77777777" w:rsidR="006A6F72" w:rsidRDefault="006A6F72" w:rsidP="00120C88">
      <w:pPr>
        <w:pStyle w:val="AlgarimosRomanos"/>
        <w:numPr>
          <w:ilvl w:val="0"/>
          <w:numId w:val="0"/>
        </w:numPr>
      </w:pPr>
    </w:p>
    <w:sectPr w:rsidR="006A6F72" w:rsidSect="0085631A">
      <w:headerReference w:type="default" r:id="rId11"/>
      <w:footerReference w:type="default" r:id="rId12"/>
      <w:pgSz w:w="11906" w:h="16838" w:code="9"/>
      <w:pgMar w:top="1418" w:right="720" w:bottom="1418" w:left="1701" w:header="709" w:footer="709" w:gutter="0"/>
      <w:pgBorders w:offsetFrom="page">
        <w:top w:val="single" w:sz="4" w:space="24" w:color="auto"/>
        <w:lef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DDB0F6" w14:textId="77777777" w:rsidR="006F5C52" w:rsidRDefault="006F5C52" w:rsidP="00EF748B">
      <w:pPr>
        <w:spacing w:after="0" w:line="240" w:lineRule="auto"/>
      </w:pPr>
      <w:r>
        <w:separator/>
      </w:r>
    </w:p>
    <w:p w14:paraId="02DAB79F" w14:textId="77777777" w:rsidR="006F5C52" w:rsidRDefault="006F5C52"/>
    <w:p w14:paraId="1BC2F1C1" w14:textId="77777777" w:rsidR="006F5C52" w:rsidRDefault="006F5C52"/>
    <w:p w14:paraId="20C14C4A" w14:textId="77777777" w:rsidR="006F5C52" w:rsidRDefault="006F5C52" w:rsidP="00FA0A8C"/>
  </w:endnote>
  <w:endnote w:type="continuationSeparator" w:id="0">
    <w:p w14:paraId="1CE07A7B" w14:textId="77777777" w:rsidR="006F5C52" w:rsidRDefault="006F5C52" w:rsidP="00EF748B">
      <w:pPr>
        <w:spacing w:after="0" w:line="240" w:lineRule="auto"/>
      </w:pPr>
      <w:r>
        <w:continuationSeparator/>
      </w:r>
    </w:p>
    <w:p w14:paraId="6AC794C0" w14:textId="77777777" w:rsidR="006F5C52" w:rsidRDefault="006F5C52"/>
    <w:p w14:paraId="05A28250" w14:textId="77777777" w:rsidR="006F5C52" w:rsidRDefault="006F5C52"/>
    <w:p w14:paraId="466DF494" w14:textId="77777777" w:rsidR="006F5C52" w:rsidRDefault="006F5C52" w:rsidP="00FA0A8C"/>
  </w:endnote>
  <w:endnote w:type="continuationNotice" w:id="1">
    <w:p w14:paraId="301B0293" w14:textId="77777777" w:rsidR="006F5C52" w:rsidRDefault="006F5C52">
      <w:pPr>
        <w:spacing w:after="0" w:line="240" w:lineRule="auto"/>
      </w:pPr>
    </w:p>
    <w:p w14:paraId="173E9B79" w14:textId="77777777" w:rsidR="006F5C52" w:rsidRDefault="006F5C52"/>
    <w:p w14:paraId="57DF21CF" w14:textId="77777777" w:rsidR="006F5C52" w:rsidRDefault="006F5C52" w:rsidP="00FA0A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Raleway" w:hAnsi="Raleway"/>
      </w:rPr>
      <w:id w:val="-1607811515"/>
      <w:docPartObj>
        <w:docPartGallery w:val="Page Numbers (Bottom of Page)"/>
        <w:docPartUnique/>
      </w:docPartObj>
    </w:sdtPr>
    <w:sdtContent>
      <w:p w14:paraId="66D51215" w14:textId="0E632CFD" w:rsidR="00315D27" w:rsidRPr="00315D27" w:rsidRDefault="0067670C" w:rsidP="009A372A">
        <w:pPr>
          <w:pStyle w:val="Rodap"/>
          <w:jc w:val="center"/>
          <w:rPr>
            <w:rFonts w:ascii="Raleway" w:hAnsi="Raleway"/>
          </w:rPr>
        </w:pPr>
        <w:r w:rsidRPr="00236260">
          <w:rPr>
            <w:noProof/>
            <w:highlight w:val="yellow"/>
          </w:rPr>
          <mc:AlternateContent>
            <mc:Choice Requires="wps">
              <w:drawing>
                <wp:anchor distT="0" distB="0" distL="114300" distR="114300" simplePos="0" relativeHeight="251658241" behindDoc="0" locked="0" layoutInCell="1" allowOverlap="1" wp14:anchorId="60D4B3E2" wp14:editId="16081AE3">
                  <wp:simplePos x="0" y="0"/>
                  <wp:positionH relativeFrom="column">
                    <wp:posOffset>-190500</wp:posOffset>
                  </wp:positionH>
                  <wp:positionV relativeFrom="paragraph">
                    <wp:posOffset>-19050</wp:posOffset>
                  </wp:positionV>
                  <wp:extent cx="6276975" cy="9525"/>
                  <wp:effectExtent l="0" t="0" r="28575" b="28575"/>
                  <wp:wrapNone/>
                  <wp:docPr id="2" name="Conector reto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27697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a="http://schemas.openxmlformats.org/drawingml/2006/main">
              <w:pict w14:anchorId="36D45939">
                <v:line id="Conector reto 2" style="position:absolute;flip:y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040]" from="-15pt,-1.5pt" to="479.25pt,-.75pt" w14:anchorId="22B49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"/>
              </w:pict>
            </mc:Fallback>
          </mc:AlternateContent>
        </w:r>
        <w:r w:rsidR="00FA72F1">
          <w:rPr>
            <w:rFonts w:ascii="Arial" w:hAnsi="Arial" w:cs="Arial"/>
          </w:rPr>
          <w:t>v0.1</w:t>
        </w:r>
        <w:r w:rsidR="008643E4" w:rsidRPr="004228F9">
          <w:rPr>
            <w:rFonts w:ascii="Arial" w:hAnsi="Arial" w:cs="Arial"/>
          </w:rPr>
          <w:tab/>
        </w:r>
        <w:r w:rsidR="00EB727A">
          <w:rPr>
            <w:rFonts w:ascii="Arial" w:hAnsi="Arial" w:cs="Arial"/>
          </w:rPr>
          <w:t xml:space="preserve">     </w:t>
        </w:r>
        <w:r w:rsidR="004D48D9">
          <w:rPr>
            <w:rFonts w:ascii="Arial" w:hAnsi="Arial" w:cs="Arial"/>
          </w:rPr>
          <w:t>NOR-SGSI-006</w:t>
        </w:r>
        <w:r w:rsidR="00EB727A">
          <w:rPr>
            <w:rFonts w:ascii="Arial" w:hAnsi="Arial" w:cs="Arial"/>
          </w:rPr>
          <w:tab/>
        </w:r>
        <w:r w:rsidR="00FA15D2">
          <w:rPr>
            <w:rFonts w:ascii="Arial" w:hAnsi="Arial" w:cs="Arial"/>
          </w:rPr>
          <w:tab/>
        </w:r>
        <w:r w:rsidR="00315D27" w:rsidRPr="004228F9">
          <w:rPr>
            <w:rFonts w:ascii="Arial" w:hAnsi="Arial" w:cs="Arial"/>
          </w:rPr>
          <w:fldChar w:fldCharType="begin"/>
        </w:r>
        <w:r w:rsidR="00315D27" w:rsidRPr="004228F9">
          <w:rPr>
            <w:rFonts w:ascii="Arial" w:hAnsi="Arial" w:cs="Arial"/>
          </w:rPr>
          <w:instrText>PAGE   \* MERGEFORMAT</w:instrText>
        </w:r>
        <w:r w:rsidR="00315D27" w:rsidRPr="004228F9">
          <w:rPr>
            <w:rFonts w:ascii="Arial" w:hAnsi="Arial" w:cs="Arial"/>
          </w:rPr>
          <w:fldChar w:fldCharType="separate"/>
        </w:r>
        <w:r w:rsidR="00315D27" w:rsidRPr="004228F9">
          <w:rPr>
            <w:rFonts w:ascii="Arial" w:hAnsi="Arial" w:cs="Arial"/>
          </w:rPr>
          <w:t>2</w:t>
        </w:r>
        <w:r w:rsidR="00315D27" w:rsidRPr="004228F9">
          <w:rPr>
            <w:rFonts w:ascii="Arial" w:hAnsi="Arial" w:cs="Arial"/>
          </w:rPr>
          <w:fldChar w:fldCharType="end"/>
        </w:r>
      </w:p>
    </w:sdtContent>
  </w:sdt>
  <w:p w14:paraId="66002BBD" w14:textId="1C49B00A" w:rsidR="00F81C5D" w:rsidRPr="006F5946" w:rsidRDefault="00F81C5D" w:rsidP="009A372A">
    <w:pPr>
      <w:jc w:val="cen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FECE19" w14:textId="77777777" w:rsidR="006F5C52" w:rsidRDefault="006F5C52" w:rsidP="00EF748B">
      <w:pPr>
        <w:spacing w:after="0" w:line="240" w:lineRule="auto"/>
      </w:pPr>
      <w:r>
        <w:separator/>
      </w:r>
    </w:p>
    <w:p w14:paraId="403583FA" w14:textId="77777777" w:rsidR="006F5C52" w:rsidRDefault="006F5C52"/>
    <w:p w14:paraId="6014E110" w14:textId="77777777" w:rsidR="006F5C52" w:rsidRDefault="006F5C52"/>
    <w:p w14:paraId="1C0B1B73" w14:textId="77777777" w:rsidR="006F5C52" w:rsidRDefault="006F5C52" w:rsidP="00FA0A8C"/>
  </w:footnote>
  <w:footnote w:type="continuationSeparator" w:id="0">
    <w:p w14:paraId="45A1380F" w14:textId="77777777" w:rsidR="006F5C52" w:rsidRDefault="006F5C52" w:rsidP="00EF748B">
      <w:pPr>
        <w:spacing w:after="0" w:line="240" w:lineRule="auto"/>
      </w:pPr>
      <w:r>
        <w:continuationSeparator/>
      </w:r>
    </w:p>
    <w:p w14:paraId="54F06633" w14:textId="77777777" w:rsidR="006F5C52" w:rsidRDefault="006F5C52"/>
    <w:p w14:paraId="258D88B2" w14:textId="77777777" w:rsidR="006F5C52" w:rsidRDefault="006F5C52"/>
    <w:p w14:paraId="41C1EA28" w14:textId="77777777" w:rsidR="006F5C52" w:rsidRDefault="006F5C52" w:rsidP="00FA0A8C"/>
  </w:footnote>
  <w:footnote w:type="continuationNotice" w:id="1">
    <w:p w14:paraId="1F790F81" w14:textId="77777777" w:rsidR="006F5C52" w:rsidRDefault="006F5C52">
      <w:pPr>
        <w:spacing w:after="0" w:line="240" w:lineRule="auto"/>
      </w:pPr>
    </w:p>
    <w:p w14:paraId="0254805D" w14:textId="77777777" w:rsidR="006F5C52" w:rsidRDefault="006F5C52"/>
    <w:p w14:paraId="7ECD219C" w14:textId="77777777" w:rsidR="006F5C52" w:rsidRDefault="006F5C52" w:rsidP="00FA0A8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886" w:type="dxa"/>
      <w:tblInd w:w="-3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873"/>
      <w:gridCol w:w="4394"/>
      <w:gridCol w:w="3619"/>
    </w:tblGrid>
    <w:tr w:rsidR="00461541" w:rsidRPr="00EF748B" w14:paraId="645D1316" w14:textId="77777777" w:rsidTr="00776183">
      <w:trPr>
        <w:trHeight w:val="841"/>
      </w:trPr>
      <w:tc>
        <w:tcPr>
          <w:tcW w:w="1873" w:type="dxa"/>
          <w:shd w:val="clear" w:color="auto" w:fill="000000" w:themeFill="text1"/>
          <w:vAlign w:val="center"/>
          <w:hideMark/>
        </w:tcPr>
        <w:p w14:paraId="317F6883" w14:textId="515E0A67" w:rsidR="00461541" w:rsidRPr="00776183" w:rsidRDefault="00776183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after="0" w:line="240" w:lineRule="auto"/>
            <w:ind w:left="-108"/>
            <w:jc w:val="center"/>
            <w:textAlignment w:val="baseline"/>
            <w:rPr>
              <w:rFonts w:ascii="Arial" w:eastAsia="Times New Roman" w:hAnsi="Arial" w:cs="Arial"/>
              <w:sz w:val="16"/>
              <w:szCs w:val="20"/>
              <w:lang w:val="en-US"/>
            </w:rPr>
          </w:pPr>
          <w:r w:rsidRPr="00776183">
            <w:rPr>
              <w:noProof/>
              <w:highlight w:val="black"/>
            </w:rPr>
            <w:drawing>
              <wp:inline distT="0" distB="0" distL="0" distR="0" wp14:anchorId="0418B5C8" wp14:editId="43026A0F">
                <wp:extent cx="1052195" cy="206375"/>
                <wp:effectExtent l="0" t="0" r="0" b="3175"/>
                <wp:docPr id="246557577" name="Imagem 246557577" descr="Demarco | Consultoria Global de Gestã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Demarco | Consultoria Global de Gestã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2195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  <w:shd w:val="clear" w:color="auto" w:fill="000000" w:themeFill="text1"/>
          <w:vAlign w:val="center"/>
          <w:hideMark/>
        </w:tcPr>
        <w:p w14:paraId="7FD92D65" w14:textId="2EE216D1" w:rsidR="006A050E" w:rsidRPr="00BB6B37" w:rsidRDefault="00C80EEC" w:rsidP="006A050E">
          <w:pPr>
            <w:overflowPunct w:val="0"/>
            <w:autoSpaceDE w:val="0"/>
            <w:autoSpaceDN w:val="0"/>
            <w:adjustRightInd w:val="0"/>
            <w:spacing w:after="0" w:line="240" w:lineRule="auto"/>
            <w:jc w:val="center"/>
            <w:textAlignment w:val="baseline"/>
            <w:rPr>
              <w:rFonts w:ascii="Arial" w:eastAsia="Calibri" w:hAnsi="Arial" w:cs="Arial"/>
              <w:b/>
              <w:caps/>
              <w:sz w:val="28"/>
              <w:szCs w:val="20"/>
              <w:lang w:eastAsia="pt-BR"/>
            </w:rPr>
          </w:pPr>
          <w:r>
            <w:rPr>
              <w:rFonts w:ascii="Arial" w:eastAsia="Calibri" w:hAnsi="Arial" w:cs="Arial"/>
              <w:b/>
              <w:caps/>
              <w:sz w:val="28"/>
              <w:szCs w:val="20"/>
              <w:lang w:eastAsia="pt-BR"/>
            </w:rPr>
            <w:t>NORMA</w:t>
          </w:r>
          <w:r w:rsidR="006A050E">
            <w:rPr>
              <w:rFonts w:ascii="Arial" w:eastAsia="Calibri" w:hAnsi="Arial" w:cs="Arial"/>
              <w:b/>
              <w:caps/>
              <w:sz w:val="28"/>
              <w:szCs w:val="20"/>
              <w:lang w:eastAsia="pt-BR"/>
            </w:rPr>
            <w:t xml:space="preserve"> de </w:t>
          </w:r>
          <w:r w:rsidR="00975720">
            <w:rPr>
              <w:rFonts w:ascii="Arial" w:eastAsia="Calibri" w:hAnsi="Arial" w:cs="Arial"/>
              <w:b/>
              <w:caps/>
              <w:sz w:val="28"/>
              <w:szCs w:val="20"/>
              <w:lang w:eastAsia="pt-BR"/>
            </w:rPr>
            <w:t>gestão de vulnerabilidade</w:t>
          </w:r>
          <w:r>
            <w:rPr>
              <w:rFonts w:ascii="Arial" w:eastAsia="Calibri" w:hAnsi="Arial" w:cs="Arial"/>
              <w:b/>
              <w:caps/>
              <w:sz w:val="28"/>
              <w:szCs w:val="20"/>
              <w:lang w:eastAsia="pt-BR"/>
            </w:rPr>
            <w:t>s</w:t>
          </w:r>
        </w:p>
      </w:tc>
      <w:tc>
        <w:tcPr>
          <w:tcW w:w="3619" w:type="dxa"/>
          <w:shd w:val="clear" w:color="auto" w:fill="000000" w:themeFill="text1"/>
          <w:vAlign w:val="center"/>
          <w:hideMark/>
        </w:tcPr>
        <w:p w14:paraId="041F6124" w14:textId="393CCDB0" w:rsidR="00461541" w:rsidRPr="00461541" w:rsidRDefault="00461541" w:rsidP="00295F1A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textAlignment w:val="baseline"/>
            <w:rPr>
              <w:rFonts w:ascii="Arial" w:eastAsia="Times New Roman" w:hAnsi="Arial" w:cs="Arial"/>
              <w:b/>
              <w:sz w:val="16"/>
              <w:szCs w:val="24"/>
            </w:rPr>
          </w:pPr>
          <w:r w:rsidRPr="00EF748B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Classificação</w:t>
          </w:r>
          <w:r w:rsidR="00295F1A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:</w:t>
          </w:r>
          <w:r w:rsidR="000A569E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 xml:space="preserve"> </w:t>
          </w:r>
          <w:r w:rsidR="000A569E" w:rsidRPr="000A569E">
            <w:rPr>
              <w:rFonts w:ascii="Arial" w:eastAsia="Times New Roman" w:hAnsi="Arial" w:cs="Arial"/>
              <w:b/>
              <w:sz w:val="16"/>
              <w:szCs w:val="20"/>
              <w:highlight w:val="yellow"/>
              <w:lang w:eastAsia="pt-BR"/>
            </w:rPr>
            <w:t>CONFIDENCIAL</w:t>
          </w:r>
        </w:p>
        <w:p w14:paraId="2CBBA44F" w14:textId="7D7177E4" w:rsidR="00295F1A" w:rsidRPr="00461541" w:rsidRDefault="00295F1A" w:rsidP="00295F1A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textAlignment w:val="baseline"/>
            <w:rPr>
              <w:rFonts w:ascii="Arial" w:eastAsia="Times New Roman" w:hAnsi="Arial" w:cs="Arial"/>
              <w:b/>
              <w:sz w:val="16"/>
              <w:szCs w:val="24"/>
            </w:rPr>
          </w:pPr>
          <w:r w:rsidRPr="00EF748B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Emissão</w:t>
          </w:r>
          <w:r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:</w:t>
          </w:r>
          <w:r w:rsidR="00A52F9C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 xml:space="preserve"> </w:t>
          </w:r>
          <w:r w:rsidR="003A1D4E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DATA DE PUBLICAÇÃO RECENTE</w:t>
          </w:r>
        </w:p>
        <w:p w14:paraId="6C5C93AB" w14:textId="1A1A3380" w:rsidR="00461541" w:rsidRPr="00EF748B" w:rsidRDefault="00461541" w:rsidP="00295F1A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textAlignment w:val="baseline"/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</w:pPr>
          <w:r w:rsidRPr="00EF748B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Aprovado por:</w:t>
          </w:r>
          <w:r w:rsidR="00C53579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 xml:space="preserve"> </w:t>
          </w:r>
        </w:p>
        <w:p w14:paraId="42DE472B" w14:textId="3C40BDBC" w:rsidR="00461541" w:rsidRPr="00EF748B" w:rsidRDefault="00461541" w:rsidP="00295F1A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after="0" w:line="240" w:lineRule="auto"/>
            <w:textAlignment w:val="baseline"/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</w:pPr>
        </w:p>
      </w:tc>
    </w:tr>
  </w:tbl>
  <w:p w14:paraId="1CC5966E" w14:textId="050CFF8A" w:rsidR="00F81C5D" w:rsidRDefault="00883FB4" w:rsidP="00784D69"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EB40D00" wp14:editId="3CE164B1">
              <wp:simplePos x="0" y="0"/>
              <wp:positionH relativeFrom="column">
                <wp:posOffset>-194310</wp:posOffset>
              </wp:positionH>
              <wp:positionV relativeFrom="paragraph">
                <wp:posOffset>300990</wp:posOffset>
              </wp:positionV>
              <wp:extent cx="6276975" cy="9525"/>
              <wp:effectExtent l="0" t="0" r="28575" b="28575"/>
              <wp:wrapNone/>
              <wp:docPr id="1" name="Conector re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769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780911A3">
            <v:line id="Conector reto 1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040]" from="-15.3pt,23.7pt" to="478.95pt,24.45pt" w14:anchorId="67E1E31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54CAE"/>
    <w:multiLevelType w:val="hybridMultilevel"/>
    <w:tmpl w:val="FC88922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FD0154"/>
    <w:multiLevelType w:val="hybridMultilevel"/>
    <w:tmpl w:val="552CF3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33728B"/>
    <w:multiLevelType w:val="multilevel"/>
    <w:tmpl w:val="3DB4AF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3F3FF7"/>
    <w:multiLevelType w:val="multilevel"/>
    <w:tmpl w:val="58C4CE6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C90F5C"/>
    <w:multiLevelType w:val="hybridMultilevel"/>
    <w:tmpl w:val="EA3CC8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346D1"/>
    <w:multiLevelType w:val="hybridMultilevel"/>
    <w:tmpl w:val="95382BD8"/>
    <w:lvl w:ilvl="0" w:tplc="04160013">
      <w:start w:val="1"/>
      <w:numFmt w:val="upperRoman"/>
      <w:lvlText w:val="%1."/>
      <w:lvlJc w:val="right"/>
      <w:pPr>
        <w:ind w:left="86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1513289E"/>
    <w:multiLevelType w:val="hybridMultilevel"/>
    <w:tmpl w:val="DF30AE80"/>
    <w:lvl w:ilvl="0" w:tplc="04160013">
      <w:start w:val="1"/>
      <w:numFmt w:val="upperRoman"/>
      <w:pStyle w:val="Ttulo3"/>
      <w:lvlText w:val="%1."/>
      <w:lvlJc w:val="righ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187129"/>
    <w:multiLevelType w:val="multilevel"/>
    <w:tmpl w:val="9E0EF002"/>
    <w:lvl w:ilvl="0">
      <w:start w:val="1"/>
      <w:numFmt w:val="decimal"/>
      <w:pStyle w:val="Estilo1"/>
      <w:lvlText w:val="%1."/>
      <w:lvlJc w:val="left"/>
      <w:pPr>
        <w:ind w:left="360" w:hanging="360"/>
      </w:pPr>
    </w:lvl>
    <w:lvl w:ilvl="1">
      <w:start w:val="1"/>
      <w:numFmt w:val="decimal"/>
      <w:pStyle w:val="Estilo2"/>
      <w:lvlText w:val="%1.%2."/>
      <w:lvlJc w:val="left"/>
      <w:pPr>
        <w:ind w:left="792" w:hanging="432"/>
      </w:pPr>
    </w:lvl>
    <w:lvl w:ilvl="2">
      <w:start w:val="1"/>
      <w:numFmt w:val="decimal"/>
      <w:pStyle w:val="Esti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91A21C1"/>
    <w:multiLevelType w:val="hybridMultilevel"/>
    <w:tmpl w:val="60EE12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0C62FB"/>
    <w:multiLevelType w:val="multilevel"/>
    <w:tmpl w:val="EA403744"/>
    <w:lvl w:ilvl="0">
      <w:start w:val="1"/>
      <w:numFmt w:val="lowerLetter"/>
      <w:lvlText w:val="%1)"/>
      <w:lvlJc w:val="left"/>
      <w:pPr>
        <w:ind w:left="375" w:hanging="375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26B63D19"/>
    <w:multiLevelType w:val="hybridMultilevel"/>
    <w:tmpl w:val="51B047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E4066F"/>
    <w:multiLevelType w:val="hybridMultilevel"/>
    <w:tmpl w:val="FCB070C4"/>
    <w:lvl w:ilvl="0" w:tplc="04160013">
      <w:start w:val="1"/>
      <w:numFmt w:val="upperRoman"/>
      <w:lvlText w:val="%1."/>
      <w:lvlJc w:val="right"/>
      <w:pPr>
        <w:ind w:left="86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2D350248"/>
    <w:multiLevelType w:val="multilevel"/>
    <w:tmpl w:val="710425B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355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EC567C7"/>
    <w:multiLevelType w:val="hybridMultilevel"/>
    <w:tmpl w:val="F45E703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01C5B29"/>
    <w:multiLevelType w:val="multilevel"/>
    <w:tmpl w:val="58C4CE6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359209A"/>
    <w:multiLevelType w:val="multilevel"/>
    <w:tmpl w:val="DD56BD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71432D8"/>
    <w:multiLevelType w:val="hybridMultilevel"/>
    <w:tmpl w:val="A6382F4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DCE4905"/>
    <w:multiLevelType w:val="hybridMultilevel"/>
    <w:tmpl w:val="0B3C45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D35D50"/>
    <w:multiLevelType w:val="hybridMultilevel"/>
    <w:tmpl w:val="04684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F90B96"/>
    <w:multiLevelType w:val="hybridMultilevel"/>
    <w:tmpl w:val="4ABC99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3466DC"/>
    <w:multiLevelType w:val="hybridMultilevel"/>
    <w:tmpl w:val="1D661A28"/>
    <w:lvl w:ilvl="0" w:tplc="D7D6C78C">
      <w:start w:val="1"/>
      <w:numFmt w:val="bullet"/>
      <w:pStyle w:val="BulletPoin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1" w15:restartNumberingAfterBreak="0">
    <w:nsid w:val="458377F2"/>
    <w:multiLevelType w:val="hybridMultilevel"/>
    <w:tmpl w:val="146A6536"/>
    <w:lvl w:ilvl="0" w:tplc="2B1E826A">
      <w:start w:val="1"/>
      <w:numFmt w:val="lowerLetter"/>
      <w:lvlText w:val="%1)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3F349B"/>
    <w:multiLevelType w:val="hybridMultilevel"/>
    <w:tmpl w:val="CC5695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6A11D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972534B"/>
    <w:multiLevelType w:val="hybridMultilevel"/>
    <w:tmpl w:val="5E44B3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AA6286"/>
    <w:multiLevelType w:val="hybridMultilevel"/>
    <w:tmpl w:val="63808B50"/>
    <w:lvl w:ilvl="0" w:tplc="1E586AD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E2E0AD9"/>
    <w:multiLevelType w:val="hybridMultilevel"/>
    <w:tmpl w:val="D2FC94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AC3F9B"/>
    <w:multiLevelType w:val="hybridMultilevel"/>
    <w:tmpl w:val="496E8116"/>
    <w:lvl w:ilvl="0" w:tplc="C060C1FA">
      <w:start w:val="1"/>
      <w:numFmt w:val="bullet"/>
      <w:pStyle w:val="Ttulo4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3EF305D"/>
    <w:multiLevelType w:val="hybridMultilevel"/>
    <w:tmpl w:val="554233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DC0979"/>
    <w:multiLevelType w:val="hybridMultilevel"/>
    <w:tmpl w:val="5D560F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3E3FCE"/>
    <w:multiLevelType w:val="hybridMultilevel"/>
    <w:tmpl w:val="1C5A0B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1E5D81"/>
    <w:multiLevelType w:val="hybridMultilevel"/>
    <w:tmpl w:val="EC46C5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740C25"/>
    <w:multiLevelType w:val="hybridMultilevel"/>
    <w:tmpl w:val="9F146936"/>
    <w:lvl w:ilvl="0" w:tplc="04160013">
      <w:start w:val="1"/>
      <w:numFmt w:val="upperRoman"/>
      <w:lvlText w:val="%1."/>
      <w:lvlJc w:val="right"/>
      <w:pPr>
        <w:ind w:left="86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3" w15:restartNumberingAfterBreak="0">
    <w:nsid w:val="61065E42"/>
    <w:multiLevelType w:val="multilevel"/>
    <w:tmpl w:val="90A2219A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pStyle w:val="Ttulo2"/>
      <w:lvlText w:val="%1.%2."/>
      <w:lvlJc w:val="left"/>
      <w:pPr>
        <w:ind w:left="432" w:hanging="432"/>
      </w:pPr>
      <w:rPr>
        <w:b/>
        <w:bCs w:val="0"/>
      </w:rPr>
    </w:lvl>
    <w:lvl w:ilvl="2">
      <w:start w:val="1"/>
      <w:numFmt w:val="decimal"/>
      <w:lvlText w:val="%1.%2.%3."/>
      <w:lvlJc w:val="left"/>
      <w:pPr>
        <w:ind w:left="1355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1A8256F"/>
    <w:multiLevelType w:val="hybridMultilevel"/>
    <w:tmpl w:val="AD8EAB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BD30F1"/>
    <w:multiLevelType w:val="hybridMultilevel"/>
    <w:tmpl w:val="F8A8D5FE"/>
    <w:lvl w:ilvl="0" w:tplc="EEBEB958">
      <w:start w:val="1"/>
      <w:numFmt w:val="upperRoman"/>
      <w:pStyle w:val="AlgarimosRomanos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3B44609"/>
    <w:multiLevelType w:val="hybridMultilevel"/>
    <w:tmpl w:val="95BAA1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AE1F08"/>
    <w:multiLevelType w:val="hybridMultilevel"/>
    <w:tmpl w:val="6EECEC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FF09BE"/>
    <w:multiLevelType w:val="multilevel"/>
    <w:tmpl w:val="8B04A874"/>
    <w:lvl w:ilvl="0">
      <w:start w:val="1"/>
      <w:numFmt w:val="decimal"/>
      <w:pStyle w:val="Estilo1-POL"/>
      <w:lvlText w:val="%1."/>
      <w:lvlJc w:val="left"/>
      <w:pPr>
        <w:ind w:left="360" w:hanging="360"/>
      </w:pPr>
      <w:rPr>
        <w:rFonts w:hint="default"/>
        <w:spacing w:val="0"/>
        <w14:numSpacing w14:val="default"/>
      </w:rPr>
    </w:lvl>
    <w:lvl w:ilvl="1">
      <w:start w:val="1"/>
      <w:numFmt w:val="decimal"/>
      <w:pStyle w:val="Estilo2-Po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Estilo3-PO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Estilo4-PO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6317518"/>
    <w:multiLevelType w:val="multilevel"/>
    <w:tmpl w:val="700886C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64F7D4C"/>
    <w:multiLevelType w:val="multilevel"/>
    <w:tmpl w:val="1B307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7570D8E"/>
    <w:multiLevelType w:val="hybridMultilevel"/>
    <w:tmpl w:val="8AE87F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465E38"/>
    <w:multiLevelType w:val="hybridMultilevel"/>
    <w:tmpl w:val="9DA0B1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FB017A"/>
    <w:multiLevelType w:val="hybridMultilevel"/>
    <w:tmpl w:val="A7AE6D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641293"/>
    <w:multiLevelType w:val="hybridMultilevel"/>
    <w:tmpl w:val="E00A5A5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EA5446F"/>
    <w:multiLevelType w:val="hybridMultilevel"/>
    <w:tmpl w:val="3FB0910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70182352">
    <w:abstractNumId w:val="12"/>
  </w:num>
  <w:num w:numId="2" w16cid:durableId="306474189">
    <w:abstractNumId w:val="41"/>
  </w:num>
  <w:num w:numId="3" w16cid:durableId="1490436724">
    <w:abstractNumId w:val="23"/>
  </w:num>
  <w:num w:numId="4" w16cid:durableId="775055085">
    <w:abstractNumId w:val="15"/>
  </w:num>
  <w:num w:numId="5" w16cid:durableId="101076742">
    <w:abstractNumId w:val="24"/>
  </w:num>
  <w:num w:numId="6" w16cid:durableId="1321495009">
    <w:abstractNumId w:val="17"/>
  </w:num>
  <w:num w:numId="7" w16cid:durableId="521020635">
    <w:abstractNumId w:val="37"/>
  </w:num>
  <w:num w:numId="8" w16cid:durableId="557861612">
    <w:abstractNumId w:val="8"/>
  </w:num>
  <w:num w:numId="9" w16cid:durableId="1975672553">
    <w:abstractNumId w:val="31"/>
  </w:num>
  <w:num w:numId="10" w16cid:durableId="1336955414">
    <w:abstractNumId w:val="18"/>
  </w:num>
  <w:num w:numId="11" w16cid:durableId="1252621577">
    <w:abstractNumId w:val="30"/>
  </w:num>
  <w:num w:numId="12" w16cid:durableId="241526933">
    <w:abstractNumId w:val="22"/>
  </w:num>
  <w:num w:numId="13" w16cid:durableId="1662807305">
    <w:abstractNumId w:val="19"/>
  </w:num>
  <w:num w:numId="14" w16cid:durableId="366877905">
    <w:abstractNumId w:val="28"/>
  </w:num>
  <w:num w:numId="15" w16cid:durableId="1200554087">
    <w:abstractNumId w:val="14"/>
  </w:num>
  <w:num w:numId="16" w16cid:durableId="317268877">
    <w:abstractNumId w:val="3"/>
  </w:num>
  <w:num w:numId="17" w16cid:durableId="1581283128">
    <w:abstractNumId w:val="34"/>
  </w:num>
  <w:num w:numId="18" w16cid:durableId="193660092">
    <w:abstractNumId w:val="36"/>
  </w:num>
  <w:num w:numId="19" w16cid:durableId="361172568">
    <w:abstractNumId w:val="42"/>
  </w:num>
  <w:num w:numId="20" w16cid:durableId="511913180">
    <w:abstractNumId w:val="29"/>
  </w:num>
  <w:num w:numId="21" w16cid:durableId="674721321">
    <w:abstractNumId w:val="43"/>
  </w:num>
  <w:num w:numId="22" w16cid:durableId="1293827417">
    <w:abstractNumId w:val="40"/>
  </w:num>
  <w:num w:numId="23" w16cid:durableId="865824893">
    <w:abstractNumId w:val="2"/>
  </w:num>
  <w:num w:numId="24" w16cid:durableId="2067995446">
    <w:abstractNumId w:val="4"/>
  </w:num>
  <w:num w:numId="25" w16cid:durableId="802960980">
    <w:abstractNumId w:val="33"/>
  </w:num>
  <w:num w:numId="26" w16cid:durableId="1400517640">
    <w:abstractNumId w:val="25"/>
  </w:num>
  <w:num w:numId="27" w16cid:durableId="1042294136">
    <w:abstractNumId w:val="6"/>
  </w:num>
  <w:num w:numId="28" w16cid:durableId="1593583643">
    <w:abstractNumId w:val="27"/>
  </w:num>
  <w:num w:numId="29" w16cid:durableId="64689162">
    <w:abstractNumId w:val="38"/>
  </w:num>
  <w:num w:numId="30" w16cid:durableId="1075516052">
    <w:abstractNumId w:val="13"/>
  </w:num>
  <w:num w:numId="31" w16cid:durableId="1942756359">
    <w:abstractNumId w:val="1"/>
  </w:num>
  <w:num w:numId="32" w16cid:durableId="2120442947">
    <w:abstractNumId w:val="45"/>
  </w:num>
  <w:num w:numId="33" w16cid:durableId="539249022">
    <w:abstractNumId w:val="16"/>
  </w:num>
  <w:num w:numId="34" w16cid:durableId="633873308">
    <w:abstractNumId w:val="0"/>
  </w:num>
  <w:num w:numId="35" w16cid:durableId="1453086572">
    <w:abstractNumId w:val="44"/>
  </w:num>
  <w:num w:numId="36" w16cid:durableId="840002995">
    <w:abstractNumId w:val="26"/>
  </w:num>
  <w:num w:numId="37" w16cid:durableId="2136872918">
    <w:abstractNumId w:val="10"/>
  </w:num>
  <w:num w:numId="38" w16cid:durableId="585696918">
    <w:abstractNumId w:val="35"/>
  </w:num>
  <w:num w:numId="39" w16cid:durableId="294800857">
    <w:abstractNumId w:val="20"/>
  </w:num>
  <w:num w:numId="40" w16cid:durableId="1280844792">
    <w:abstractNumId w:val="21"/>
  </w:num>
  <w:num w:numId="41" w16cid:durableId="1811046971">
    <w:abstractNumId w:val="7"/>
  </w:num>
  <w:num w:numId="42" w16cid:durableId="1245336156">
    <w:abstractNumId w:val="9"/>
  </w:num>
  <w:num w:numId="43" w16cid:durableId="1198273595">
    <w:abstractNumId w:val="39"/>
  </w:num>
  <w:num w:numId="44" w16cid:durableId="1656714279">
    <w:abstractNumId w:val="35"/>
    <w:lvlOverride w:ilvl="0">
      <w:startOverride w:val="1"/>
    </w:lvlOverride>
  </w:num>
  <w:num w:numId="45" w16cid:durableId="205258922">
    <w:abstractNumId w:val="20"/>
  </w:num>
  <w:num w:numId="46" w16cid:durableId="495537674">
    <w:abstractNumId w:val="20"/>
  </w:num>
  <w:num w:numId="47" w16cid:durableId="788092144">
    <w:abstractNumId w:val="35"/>
  </w:num>
  <w:num w:numId="48" w16cid:durableId="110906427">
    <w:abstractNumId w:val="5"/>
  </w:num>
  <w:num w:numId="49" w16cid:durableId="2024046376">
    <w:abstractNumId w:val="11"/>
  </w:num>
  <w:num w:numId="50" w16cid:durableId="15997413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48B"/>
    <w:rsid w:val="000048FD"/>
    <w:rsid w:val="0000683F"/>
    <w:rsid w:val="000079D0"/>
    <w:rsid w:val="0001179B"/>
    <w:rsid w:val="000175C3"/>
    <w:rsid w:val="0002362B"/>
    <w:rsid w:val="00035437"/>
    <w:rsid w:val="00044AD6"/>
    <w:rsid w:val="00044D4D"/>
    <w:rsid w:val="000477AD"/>
    <w:rsid w:val="00054440"/>
    <w:rsid w:val="00055BC8"/>
    <w:rsid w:val="000564F6"/>
    <w:rsid w:val="00060650"/>
    <w:rsid w:val="00061FB6"/>
    <w:rsid w:val="00062937"/>
    <w:rsid w:val="000635D6"/>
    <w:rsid w:val="00066A96"/>
    <w:rsid w:val="000804C4"/>
    <w:rsid w:val="0008615F"/>
    <w:rsid w:val="0009195D"/>
    <w:rsid w:val="000962A7"/>
    <w:rsid w:val="000964DC"/>
    <w:rsid w:val="000A35A3"/>
    <w:rsid w:val="000A569E"/>
    <w:rsid w:val="000B142A"/>
    <w:rsid w:val="000B3113"/>
    <w:rsid w:val="000B54FC"/>
    <w:rsid w:val="000B79C5"/>
    <w:rsid w:val="000C18CC"/>
    <w:rsid w:val="000C1DC0"/>
    <w:rsid w:val="000D43BD"/>
    <w:rsid w:val="000D7D44"/>
    <w:rsid w:val="000E792E"/>
    <w:rsid w:val="0010719A"/>
    <w:rsid w:val="001126FB"/>
    <w:rsid w:val="00113E6A"/>
    <w:rsid w:val="00115951"/>
    <w:rsid w:val="00115CEA"/>
    <w:rsid w:val="00116CCD"/>
    <w:rsid w:val="001208B4"/>
    <w:rsid w:val="00120C88"/>
    <w:rsid w:val="00123924"/>
    <w:rsid w:val="001250C7"/>
    <w:rsid w:val="001256D2"/>
    <w:rsid w:val="001300C2"/>
    <w:rsid w:val="001329F7"/>
    <w:rsid w:val="00133B36"/>
    <w:rsid w:val="00137911"/>
    <w:rsid w:val="0014142C"/>
    <w:rsid w:val="001422BE"/>
    <w:rsid w:val="00144209"/>
    <w:rsid w:val="00147B27"/>
    <w:rsid w:val="00151204"/>
    <w:rsid w:val="0015266A"/>
    <w:rsid w:val="00160017"/>
    <w:rsid w:val="00160658"/>
    <w:rsid w:val="001726FA"/>
    <w:rsid w:val="00173DF5"/>
    <w:rsid w:val="00176F89"/>
    <w:rsid w:val="00177696"/>
    <w:rsid w:val="00187734"/>
    <w:rsid w:val="00187A1F"/>
    <w:rsid w:val="001959CD"/>
    <w:rsid w:val="00196A81"/>
    <w:rsid w:val="00196D7F"/>
    <w:rsid w:val="001A0368"/>
    <w:rsid w:val="001A16A3"/>
    <w:rsid w:val="001A1F5A"/>
    <w:rsid w:val="001A5221"/>
    <w:rsid w:val="001A55D2"/>
    <w:rsid w:val="001B7D3A"/>
    <w:rsid w:val="001C1EEC"/>
    <w:rsid w:val="001C2C3C"/>
    <w:rsid w:val="001C3718"/>
    <w:rsid w:val="001D2D6F"/>
    <w:rsid w:val="001D59DD"/>
    <w:rsid w:val="001D71C8"/>
    <w:rsid w:val="001E0B11"/>
    <w:rsid w:val="001E196F"/>
    <w:rsid w:val="001F17F1"/>
    <w:rsid w:val="001F2670"/>
    <w:rsid w:val="001F6527"/>
    <w:rsid w:val="001F79E7"/>
    <w:rsid w:val="002034F8"/>
    <w:rsid w:val="00203C46"/>
    <w:rsid w:val="00216F33"/>
    <w:rsid w:val="00220256"/>
    <w:rsid w:val="0023452C"/>
    <w:rsid w:val="00236260"/>
    <w:rsid w:val="00243F8D"/>
    <w:rsid w:val="002472A2"/>
    <w:rsid w:val="00251F5B"/>
    <w:rsid w:val="00256CAA"/>
    <w:rsid w:val="002679E3"/>
    <w:rsid w:val="00270DC6"/>
    <w:rsid w:val="00276A00"/>
    <w:rsid w:val="002803F2"/>
    <w:rsid w:val="00284AEF"/>
    <w:rsid w:val="002913FC"/>
    <w:rsid w:val="002925EC"/>
    <w:rsid w:val="0029273F"/>
    <w:rsid w:val="00293209"/>
    <w:rsid w:val="00295F1A"/>
    <w:rsid w:val="002A635C"/>
    <w:rsid w:val="002B0EBC"/>
    <w:rsid w:val="002B6705"/>
    <w:rsid w:val="002C0256"/>
    <w:rsid w:val="002C65D0"/>
    <w:rsid w:val="002C702C"/>
    <w:rsid w:val="002C71BD"/>
    <w:rsid w:val="002E0900"/>
    <w:rsid w:val="002E1B17"/>
    <w:rsid w:val="002E2847"/>
    <w:rsid w:val="002F0A25"/>
    <w:rsid w:val="002F22DE"/>
    <w:rsid w:val="002F7B58"/>
    <w:rsid w:val="003004C6"/>
    <w:rsid w:val="00301FC3"/>
    <w:rsid w:val="00304D58"/>
    <w:rsid w:val="0030532A"/>
    <w:rsid w:val="003060C2"/>
    <w:rsid w:val="00311293"/>
    <w:rsid w:val="00312D15"/>
    <w:rsid w:val="00315D27"/>
    <w:rsid w:val="00316AC3"/>
    <w:rsid w:val="003208AD"/>
    <w:rsid w:val="00320A0B"/>
    <w:rsid w:val="00325341"/>
    <w:rsid w:val="00327E61"/>
    <w:rsid w:val="00330220"/>
    <w:rsid w:val="00331300"/>
    <w:rsid w:val="00331563"/>
    <w:rsid w:val="00336EA0"/>
    <w:rsid w:val="003402B1"/>
    <w:rsid w:val="00343DFD"/>
    <w:rsid w:val="00344F8B"/>
    <w:rsid w:val="003512D4"/>
    <w:rsid w:val="00354085"/>
    <w:rsid w:val="00355F06"/>
    <w:rsid w:val="00366BBB"/>
    <w:rsid w:val="00373D0D"/>
    <w:rsid w:val="00376DE9"/>
    <w:rsid w:val="00383938"/>
    <w:rsid w:val="00385308"/>
    <w:rsid w:val="00395AD7"/>
    <w:rsid w:val="00396DC2"/>
    <w:rsid w:val="003A131B"/>
    <w:rsid w:val="003A1D4E"/>
    <w:rsid w:val="003A6D63"/>
    <w:rsid w:val="003B0B62"/>
    <w:rsid w:val="003B0DC5"/>
    <w:rsid w:val="003B1B75"/>
    <w:rsid w:val="003B296D"/>
    <w:rsid w:val="003C19B1"/>
    <w:rsid w:val="003C6BFC"/>
    <w:rsid w:val="003C7C6E"/>
    <w:rsid w:val="003D122A"/>
    <w:rsid w:val="003D2E13"/>
    <w:rsid w:val="003D4E1F"/>
    <w:rsid w:val="003E350D"/>
    <w:rsid w:val="003E42ED"/>
    <w:rsid w:val="003F05A4"/>
    <w:rsid w:val="003F137E"/>
    <w:rsid w:val="003F39E0"/>
    <w:rsid w:val="003F6375"/>
    <w:rsid w:val="004078E8"/>
    <w:rsid w:val="004224B2"/>
    <w:rsid w:val="004228F9"/>
    <w:rsid w:val="00426331"/>
    <w:rsid w:val="004269FD"/>
    <w:rsid w:val="0042797A"/>
    <w:rsid w:val="00461541"/>
    <w:rsid w:val="0046626A"/>
    <w:rsid w:val="00472B00"/>
    <w:rsid w:val="00477D90"/>
    <w:rsid w:val="0048346F"/>
    <w:rsid w:val="00486E26"/>
    <w:rsid w:val="00487748"/>
    <w:rsid w:val="00490071"/>
    <w:rsid w:val="0049024F"/>
    <w:rsid w:val="004A0678"/>
    <w:rsid w:val="004A5FE5"/>
    <w:rsid w:val="004A7F09"/>
    <w:rsid w:val="004B6532"/>
    <w:rsid w:val="004C1C5D"/>
    <w:rsid w:val="004D3B77"/>
    <w:rsid w:val="004D48D9"/>
    <w:rsid w:val="004D5DBB"/>
    <w:rsid w:val="004E12DE"/>
    <w:rsid w:val="004E4F88"/>
    <w:rsid w:val="00505466"/>
    <w:rsid w:val="00506898"/>
    <w:rsid w:val="00512E1F"/>
    <w:rsid w:val="005211DB"/>
    <w:rsid w:val="005215F1"/>
    <w:rsid w:val="00522519"/>
    <w:rsid w:val="005274C6"/>
    <w:rsid w:val="00534AA9"/>
    <w:rsid w:val="00544200"/>
    <w:rsid w:val="005463B2"/>
    <w:rsid w:val="00551488"/>
    <w:rsid w:val="00554D72"/>
    <w:rsid w:val="0055684C"/>
    <w:rsid w:val="0056021F"/>
    <w:rsid w:val="00567FEF"/>
    <w:rsid w:val="00573361"/>
    <w:rsid w:val="00574C6D"/>
    <w:rsid w:val="00577AF0"/>
    <w:rsid w:val="00577BD2"/>
    <w:rsid w:val="00582882"/>
    <w:rsid w:val="0058436C"/>
    <w:rsid w:val="005904A9"/>
    <w:rsid w:val="005A23F6"/>
    <w:rsid w:val="005A2E57"/>
    <w:rsid w:val="005A5F29"/>
    <w:rsid w:val="005B21C3"/>
    <w:rsid w:val="005B657A"/>
    <w:rsid w:val="005C2190"/>
    <w:rsid w:val="005C3009"/>
    <w:rsid w:val="005C3731"/>
    <w:rsid w:val="005C4A4E"/>
    <w:rsid w:val="005C7827"/>
    <w:rsid w:val="005D7A57"/>
    <w:rsid w:val="005E04F7"/>
    <w:rsid w:val="005E09B8"/>
    <w:rsid w:val="005E0D70"/>
    <w:rsid w:val="005E56F7"/>
    <w:rsid w:val="005F2B3F"/>
    <w:rsid w:val="005F3234"/>
    <w:rsid w:val="005F4D3A"/>
    <w:rsid w:val="006062B5"/>
    <w:rsid w:val="00613092"/>
    <w:rsid w:val="00616391"/>
    <w:rsid w:val="00620293"/>
    <w:rsid w:val="00622C8E"/>
    <w:rsid w:val="00625C57"/>
    <w:rsid w:val="0062762F"/>
    <w:rsid w:val="00631042"/>
    <w:rsid w:val="0064212F"/>
    <w:rsid w:val="00645559"/>
    <w:rsid w:val="00650DD6"/>
    <w:rsid w:val="00666DA1"/>
    <w:rsid w:val="00670F74"/>
    <w:rsid w:val="0067670C"/>
    <w:rsid w:val="00676EC2"/>
    <w:rsid w:val="00681ED9"/>
    <w:rsid w:val="00684FFB"/>
    <w:rsid w:val="0068599F"/>
    <w:rsid w:val="00687F99"/>
    <w:rsid w:val="006915DD"/>
    <w:rsid w:val="006968AC"/>
    <w:rsid w:val="006A050E"/>
    <w:rsid w:val="006A4073"/>
    <w:rsid w:val="006A62E6"/>
    <w:rsid w:val="006A6F72"/>
    <w:rsid w:val="006A7FD5"/>
    <w:rsid w:val="006B0C74"/>
    <w:rsid w:val="006B130B"/>
    <w:rsid w:val="006B6C7B"/>
    <w:rsid w:val="006B7D54"/>
    <w:rsid w:val="006C1DA0"/>
    <w:rsid w:val="006C38AF"/>
    <w:rsid w:val="006C40A1"/>
    <w:rsid w:val="006D046A"/>
    <w:rsid w:val="006D0501"/>
    <w:rsid w:val="006D1FC0"/>
    <w:rsid w:val="006E2D41"/>
    <w:rsid w:val="006F3905"/>
    <w:rsid w:val="006F5946"/>
    <w:rsid w:val="006F5C52"/>
    <w:rsid w:val="006F752E"/>
    <w:rsid w:val="00702B18"/>
    <w:rsid w:val="00714DE6"/>
    <w:rsid w:val="00717890"/>
    <w:rsid w:val="00721DC5"/>
    <w:rsid w:val="00725106"/>
    <w:rsid w:val="00730AC2"/>
    <w:rsid w:val="00730B94"/>
    <w:rsid w:val="0073337F"/>
    <w:rsid w:val="007356EB"/>
    <w:rsid w:val="00752520"/>
    <w:rsid w:val="0075374C"/>
    <w:rsid w:val="00756503"/>
    <w:rsid w:val="00760681"/>
    <w:rsid w:val="00760EA6"/>
    <w:rsid w:val="00762AE0"/>
    <w:rsid w:val="00766914"/>
    <w:rsid w:val="007735FC"/>
    <w:rsid w:val="00776183"/>
    <w:rsid w:val="00776AE2"/>
    <w:rsid w:val="00777F95"/>
    <w:rsid w:val="00783258"/>
    <w:rsid w:val="00783E66"/>
    <w:rsid w:val="0078473B"/>
    <w:rsid w:val="00784D69"/>
    <w:rsid w:val="00793CDD"/>
    <w:rsid w:val="007A3A17"/>
    <w:rsid w:val="007A7137"/>
    <w:rsid w:val="007B144C"/>
    <w:rsid w:val="007B4843"/>
    <w:rsid w:val="007B6939"/>
    <w:rsid w:val="007D461D"/>
    <w:rsid w:val="007D66F1"/>
    <w:rsid w:val="007D7F31"/>
    <w:rsid w:val="007E11DE"/>
    <w:rsid w:val="007E338B"/>
    <w:rsid w:val="007E546F"/>
    <w:rsid w:val="007E6013"/>
    <w:rsid w:val="007E71AC"/>
    <w:rsid w:val="007F2F4B"/>
    <w:rsid w:val="00805093"/>
    <w:rsid w:val="0081025B"/>
    <w:rsid w:val="00815D72"/>
    <w:rsid w:val="00823C56"/>
    <w:rsid w:val="0082797D"/>
    <w:rsid w:val="00841FA3"/>
    <w:rsid w:val="0084304F"/>
    <w:rsid w:val="00844C95"/>
    <w:rsid w:val="0085238D"/>
    <w:rsid w:val="00855486"/>
    <w:rsid w:val="0085631A"/>
    <w:rsid w:val="00863C06"/>
    <w:rsid w:val="008643E4"/>
    <w:rsid w:val="00864403"/>
    <w:rsid w:val="00870A53"/>
    <w:rsid w:val="00871311"/>
    <w:rsid w:val="00872750"/>
    <w:rsid w:val="00875422"/>
    <w:rsid w:val="00880E7D"/>
    <w:rsid w:val="008812F9"/>
    <w:rsid w:val="0088201A"/>
    <w:rsid w:val="00883FB4"/>
    <w:rsid w:val="0088435C"/>
    <w:rsid w:val="00887EA0"/>
    <w:rsid w:val="00892ACB"/>
    <w:rsid w:val="008943F6"/>
    <w:rsid w:val="00895FEE"/>
    <w:rsid w:val="008A3AB6"/>
    <w:rsid w:val="008A5BEF"/>
    <w:rsid w:val="008A63D8"/>
    <w:rsid w:val="008A6456"/>
    <w:rsid w:val="008A691D"/>
    <w:rsid w:val="008B27F2"/>
    <w:rsid w:val="008B4EFA"/>
    <w:rsid w:val="008B6104"/>
    <w:rsid w:val="008C2913"/>
    <w:rsid w:val="008C32B3"/>
    <w:rsid w:val="008C364D"/>
    <w:rsid w:val="008C5888"/>
    <w:rsid w:val="008E3A6E"/>
    <w:rsid w:val="008F2BAB"/>
    <w:rsid w:val="008F41CC"/>
    <w:rsid w:val="009068C3"/>
    <w:rsid w:val="009170D5"/>
    <w:rsid w:val="00921ECA"/>
    <w:rsid w:val="00935D79"/>
    <w:rsid w:val="0094663D"/>
    <w:rsid w:val="00947EC4"/>
    <w:rsid w:val="00953A29"/>
    <w:rsid w:val="00955980"/>
    <w:rsid w:val="00957365"/>
    <w:rsid w:val="009645A0"/>
    <w:rsid w:val="00975720"/>
    <w:rsid w:val="00976203"/>
    <w:rsid w:val="0099051A"/>
    <w:rsid w:val="00992077"/>
    <w:rsid w:val="00993A1A"/>
    <w:rsid w:val="0099471E"/>
    <w:rsid w:val="00994C4C"/>
    <w:rsid w:val="009A133D"/>
    <w:rsid w:val="009A372A"/>
    <w:rsid w:val="009A4587"/>
    <w:rsid w:val="009A45B7"/>
    <w:rsid w:val="009B6579"/>
    <w:rsid w:val="009C6284"/>
    <w:rsid w:val="009C72E1"/>
    <w:rsid w:val="009D1F88"/>
    <w:rsid w:val="009D3E06"/>
    <w:rsid w:val="009E0A44"/>
    <w:rsid w:val="009E1890"/>
    <w:rsid w:val="009E2C7C"/>
    <w:rsid w:val="009E3743"/>
    <w:rsid w:val="009E5079"/>
    <w:rsid w:val="009F1E44"/>
    <w:rsid w:val="009F3340"/>
    <w:rsid w:val="00A15988"/>
    <w:rsid w:val="00A201BB"/>
    <w:rsid w:val="00A226A2"/>
    <w:rsid w:val="00A22827"/>
    <w:rsid w:val="00A23622"/>
    <w:rsid w:val="00A266DD"/>
    <w:rsid w:val="00A30030"/>
    <w:rsid w:val="00A30A19"/>
    <w:rsid w:val="00A3247F"/>
    <w:rsid w:val="00A33B7C"/>
    <w:rsid w:val="00A37F02"/>
    <w:rsid w:val="00A46E1F"/>
    <w:rsid w:val="00A52F9C"/>
    <w:rsid w:val="00A604EF"/>
    <w:rsid w:val="00A61CEE"/>
    <w:rsid w:val="00A6330F"/>
    <w:rsid w:val="00A650BD"/>
    <w:rsid w:val="00A7780C"/>
    <w:rsid w:val="00A809BC"/>
    <w:rsid w:val="00A917FA"/>
    <w:rsid w:val="00A949E5"/>
    <w:rsid w:val="00AA10E4"/>
    <w:rsid w:val="00AA754E"/>
    <w:rsid w:val="00AB0B4C"/>
    <w:rsid w:val="00AB10CF"/>
    <w:rsid w:val="00AB58EE"/>
    <w:rsid w:val="00AC116E"/>
    <w:rsid w:val="00AC1BC6"/>
    <w:rsid w:val="00AC48C2"/>
    <w:rsid w:val="00AC711A"/>
    <w:rsid w:val="00AC73F7"/>
    <w:rsid w:val="00AD492B"/>
    <w:rsid w:val="00AE1779"/>
    <w:rsid w:val="00AF6625"/>
    <w:rsid w:val="00B04179"/>
    <w:rsid w:val="00B068B4"/>
    <w:rsid w:val="00B0713F"/>
    <w:rsid w:val="00B079C7"/>
    <w:rsid w:val="00B11A65"/>
    <w:rsid w:val="00B13345"/>
    <w:rsid w:val="00B2022A"/>
    <w:rsid w:val="00B21D87"/>
    <w:rsid w:val="00B22EAE"/>
    <w:rsid w:val="00B26D36"/>
    <w:rsid w:val="00B328FE"/>
    <w:rsid w:val="00B40164"/>
    <w:rsid w:val="00B4406A"/>
    <w:rsid w:val="00B51741"/>
    <w:rsid w:val="00B540D1"/>
    <w:rsid w:val="00B54511"/>
    <w:rsid w:val="00B66CA6"/>
    <w:rsid w:val="00B74639"/>
    <w:rsid w:val="00B75A5A"/>
    <w:rsid w:val="00B82AD1"/>
    <w:rsid w:val="00B839BC"/>
    <w:rsid w:val="00B84582"/>
    <w:rsid w:val="00BA0B60"/>
    <w:rsid w:val="00BA128F"/>
    <w:rsid w:val="00BA5CCA"/>
    <w:rsid w:val="00BB2346"/>
    <w:rsid w:val="00BB5DE0"/>
    <w:rsid w:val="00BB6907"/>
    <w:rsid w:val="00BB6B37"/>
    <w:rsid w:val="00BB74C9"/>
    <w:rsid w:val="00BC0136"/>
    <w:rsid w:val="00BC3006"/>
    <w:rsid w:val="00BC4BFD"/>
    <w:rsid w:val="00BC7E42"/>
    <w:rsid w:val="00BD43C5"/>
    <w:rsid w:val="00BF2D51"/>
    <w:rsid w:val="00BF53A9"/>
    <w:rsid w:val="00C006A6"/>
    <w:rsid w:val="00C0375C"/>
    <w:rsid w:val="00C209DE"/>
    <w:rsid w:val="00C2259A"/>
    <w:rsid w:val="00C231FF"/>
    <w:rsid w:val="00C27DE2"/>
    <w:rsid w:val="00C3165A"/>
    <w:rsid w:val="00C429C6"/>
    <w:rsid w:val="00C44667"/>
    <w:rsid w:val="00C459BC"/>
    <w:rsid w:val="00C50BEA"/>
    <w:rsid w:val="00C53579"/>
    <w:rsid w:val="00C56CE8"/>
    <w:rsid w:val="00C5790B"/>
    <w:rsid w:val="00C6086D"/>
    <w:rsid w:val="00C611B0"/>
    <w:rsid w:val="00C73700"/>
    <w:rsid w:val="00C74EF0"/>
    <w:rsid w:val="00C763E1"/>
    <w:rsid w:val="00C7788D"/>
    <w:rsid w:val="00C80920"/>
    <w:rsid w:val="00C80EEC"/>
    <w:rsid w:val="00C81A80"/>
    <w:rsid w:val="00C87027"/>
    <w:rsid w:val="00C91276"/>
    <w:rsid w:val="00C95B59"/>
    <w:rsid w:val="00CA0AF4"/>
    <w:rsid w:val="00CA5397"/>
    <w:rsid w:val="00CA5A7A"/>
    <w:rsid w:val="00CB0DF8"/>
    <w:rsid w:val="00CB3D98"/>
    <w:rsid w:val="00CB75B7"/>
    <w:rsid w:val="00CC0C4B"/>
    <w:rsid w:val="00CC1B7E"/>
    <w:rsid w:val="00CD2FE1"/>
    <w:rsid w:val="00CD3EC9"/>
    <w:rsid w:val="00CD4338"/>
    <w:rsid w:val="00CD5479"/>
    <w:rsid w:val="00CE0912"/>
    <w:rsid w:val="00CE75EF"/>
    <w:rsid w:val="00CE7A7A"/>
    <w:rsid w:val="00CF088B"/>
    <w:rsid w:val="00CF3322"/>
    <w:rsid w:val="00CF47A2"/>
    <w:rsid w:val="00D07A90"/>
    <w:rsid w:val="00D2296B"/>
    <w:rsid w:val="00D33665"/>
    <w:rsid w:val="00D35DA6"/>
    <w:rsid w:val="00D447B6"/>
    <w:rsid w:val="00D46118"/>
    <w:rsid w:val="00D51CE6"/>
    <w:rsid w:val="00D5358F"/>
    <w:rsid w:val="00D543EE"/>
    <w:rsid w:val="00D54799"/>
    <w:rsid w:val="00D65935"/>
    <w:rsid w:val="00D65F16"/>
    <w:rsid w:val="00D73C7A"/>
    <w:rsid w:val="00D76240"/>
    <w:rsid w:val="00D82BC4"/>
    <w:rsid w:val="00D83B37"/>
    <w:rsid w:val="00D96E1F"/>
    <w:rsid w:val="00DB3AB0"/>
    <w:rsid w:val="00DB3D12"/>
    <w:rsid w:val="00DB48FB"/>
    <w:rsid w:val="00DB7E83"/>
    <w:rsid w:val="00DC00A6"/>
    <w:rsid w:val="00DC25AE"/>
    <w:rsid w:val="00DC46B8"/>
    <w:rsid w:val="00DC73F9"/>
    <w:rsid w:val="00DD50FD"/>
    <w:rsid w:val="00DE1F6C"/>
    <w:rsid w:val="00DF1935"/>
    <w:rsid w:val="00E12E01"/>
    <w:rsid w:val="00E16C64"/>
    <w:rsid w:val="00E25AFB"/>
    <w:rsid w:val="00E262AD"/>
    <w:rsid w:val="00E26BBC"/>
    <w:rsid w:val="00E368DC"/>
    <w:rsid w:val="00E40F14"/>
    <w:rsid w:val="00E51E30"/>
    <w:rsid w:val="00E52065"/>
    <w:rsid w:val="00E52CB6"/>
    <w:rsid w:val="00E541EC"/>
    <w:rsid w:val="00E60C4C"/>
    <w:rsid w:val="00E62BED"/>
    <w:rsid w:val="00E62E25"/>
    <w:rsid w:val="00E637B2"/>
    <w:rsid w:val="00E6699B"/>
    <w:rsid w:val="00E70A26"/>
    <w:rsid w:val="00E8262A"/>
    <w:rsid w:val="00E865C5"/>
    <w:rsid w:val="00E8702C"/>
    <w:rsid w:val="00E927AF"/>
    <w:rsid w:val="00E9463E"/>
    <w:rsid w:val="00E9528D"/>
    <w:rsid w:val="00EA1694"/>
    <w:rsid w:val="00EA3326"/>
    <w:rsid w:val="00EA6AAA"/>
    <w:rsid w:val="00EB2E4C"/>
    <w:rsid w:val="00EB35F8"/>
    <w:rsid w:val="00EB5CB3"/>
    <w:rsid w:val="00EB727A"/>
    <w:rsid w:val="00EC4D46"/>
    <w:rsid w:val="00EC65E0"/>
    <w:rsid w:val="00EE0298"/>
    <w:rsid w:val="00EE49F2"/>
    <w:rsid w:val="00EE5C18"/>
    <w:rsid w:val="00EF1E8A"/>
    <w:rsid w:val="00EF748B"/>
    <w:rsid w:val="00F05E98"/>
    <w:rsid w:val="00F064BB"/>
    <w:rsid w:val="00F11D4C"/>
    <w:rsid w:val="00F12CE7"/>
    <w:rsid w:val="00F23C68"/>
    <w:rsid w:val="00F24569"/>
    <w:rsid w:val="00F272C0"/>
    <w:rsid w:val="00F27930"/>
    <w:rsid w:val="00F44971"/>
    <w:rsid w:val="00F479A5"/>
    <w:rsid w:val="00F52B9F"/>
    <w:rsid w:val="00F5619F"/>
    <w:rsid w:val="00F65327"/>
    <w:rsid w:val="00F70ACD"/>
    <w:rsid w:val="00F80FD8"/>
    <w:rsid w:val="00F81C5D"/>
    <w:rsid w:val="00F8221E"/>
    <w:rsid w:val="00F8551A"/>
    <w:rsid w:val="00F94FCE"/>
    <w:rsid w:val="00FA060C"/>
    <w:rsid w:val="00FA0A8C"/>
    <w:rsid w:val="00FA15D2"/>
    <w:rsid w:val="00FA5AD7"/>
    <w:rsid w:val="00FA72F1"/>
    <w:rsid w:val="00FB2C3C"/>
    <w:rsid w:val="00FB4970"/>
    <w:rsid w:val="00FB5DA3"/>
    <w:rsid w:val="00FC6E16"/>
    <w:rsid w:val="00FC7238"/>
    <w:rsid w:val="00FD3C54"/>
    <w:rsid w:val="00FE0813"/>
    <w:rsid w:val="00FE4119"/>
    <w:rsid w:val="00FF3C09"/>
    <w:rsid w:val="00FF76E7"/>
    <w:rsid w:val="04E34338"/>
    <w:rsid w:val="066E9DEE"/>
    <w:rsid w:val="08D37243"/>
    <w:rsid w:val="0D13A852"/>
    <w:rsid w:val="10FB2F7E"/>
    <w:rsid w:val="159C03AF"/>
    <w:rsid w:val="1C7216F4"/>
    <w:rsid w:val="20FC9578"/>
    <w:rsid w:val="225A8C34"/>
    <w:rsid w:val="23209586"/>
    <w:rsid w:val="2434363A"/>
    <w:rsid w:val="25C7D90B"/>
    <w:rsid w:val="25D0069B"/>
    <w:rsid w:val="2A89EABA"/>
    <w:rsid w:val="2B775835"/>
    <w:rsid w:val="36BF1EF5"/>
    <w:rsid w:val="385C955C"/>
    <w:rsid w:val="3B94361E"/>
    <w:rsid w:val="404E7EE4"/>
    <w:rsid w:val="44DE2B15"/>
    <w:rsid w:val="4CCDDB83"/>
    <w:rsid w:val="4EF45A8E"/>
    <w:rsid w:val="5480994C"/>
    <w:rsid w:val="54B676BF"/>
    <w:rsid w:val="5DA37E19"/>
    <w:rsid w:val="5ED2CF05"/>
    <w:rsid w:val="63B5A702"/>
    <w:rsid w:val="66F00EC1"/>
    <w:rsid w:val="74387EE4"/>
    <w:rsid w:val="78C652A2"/>
    <w:rsid w:val="7C52AB94"/>
    <w:rsid w:val="7C6E254A"/>
    <w:rsid w:val="7CE0E404"/>
    <w:rsid w:val="7E93D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071234"/>
  <w15:docId w15:val="{C81CB89F-45E6-41D0-B4BC-4F1B32C8E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59A"/>
  </w:style>
  <w:style w:type="paragraph" w:styleId="Ttulo1">
    <w:name w:val="heading 1"/>
    <w:basedOn w:val="PargrafodaLista"/>
    <w:next w:val="Normal"/>
    <w:link w:val="Ttulo1Char"/>
    <w:uiPriority w:val="9"/>
    <w:qFormat/>
    <w:rsid w:val="00355F06"/>
    <w:pPr>
      <w:numPr>
        <w:numId w:val="25"/>
      </w:numPr>
      <w:jc w:val="both"/>
      <w:outlineLvl w:val="0"/>
    </w:pPr>
    <w:rPr>
      <w:rFonts w:ascii="Arial" w:hAnsi="Arial" w:cs="Arial"/>
      <w:b/>
      <w:bCs/>
      <w:sz w:val="28"/>
      <w:lang w:eastAsia="pt-BR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5C3009"/>
    <w:pPr>
      <w:numPr>
        <w:ilvl w:val="1"/>
        <w:numId w:val="25"/>
      </w:numPr>
      <w:jc w:val="both"/>
      <w:outlineLvl w:val="1"/>
    </w:pPr>
    <w:rPr>
      <w:rFonts w:ascii="Arial" w:hAnsi="Arial" w:cs="Arial"/>
      <w:b/>
      <w:bCs/>
      <w:sz w:val="24"/>
    </w:rPr>
  </w:style>
  <w:style w:type="paragraph" w:styleId="Ttulo3">
    <w:name w:val="heading 3"/>
    <w:basedOn w:val="PargrafodaLista"/>
    <w:next w:val="Normal"/>
    <w:link w:val="Ttulo3Char"/>
    <w:uiPriority w:val="9"/>
    <w:unhideWhenUsed/>
    <w:qFormat/>
    <w:rsid w:val="00355F06"/>
    <w:pPr>
      <w:numPr>
        <w:numId w:val="27"/>
      </w:numPr>
      <w:jc w:val="both"/>
      <w:outlineLvl w:val="2"/>
    </w:pPr>
    <w:rPr>
      <w:rFonts w:ascii="Arial" w:hAnsi="Arial" w:cs="Arial"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0D7D44"/>
    <w:pPr>
      <w:numPr>
        <w:numId w:val="28"/>
      </w:numPr>
      <w:outlineLvl w:val="3"/>
    </w:pPr>
  </w:style>
  <w:style w:type="paragraph" w:styleId="Ttulo5">
    <w:name w:val="heading 5"/>
    <w:basedOn w:val="Ttulo3"/>
    <w:next w:val="Normal"/>
    <w:link w:val="Ttulo5Char"/>
    <w:uiPriority w:val="9"/>
    <w:unhideWhenUsed/>
    <w:qFormat/>
    <w:rsid w:val="00B21D87"/>
    <w:pPr>
      <w:numPr>
        <w:numId w:val="0"/>
      </w:numPr>
      <w:outlineLvl w:val="4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F74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F748B"/>
  </w:style>
  <w:style w:type="paragraph" w:styleId="Rodap">
    <w:name w:val="footer"/>
    <w:basedOn w:val="Normal"/>
    <w:link w:val="RodapChar"/>
    <w:uiPriority w:val="99"/>
    <w:unhideWhenUsed/>
    <w:rsid w:val="00EF74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748B"/>
  </w:style>
  <w:style w:type="paragraph" w:styleId="Textodebalo">
    <w:name w:val="Balloon Text"/>
    <w:basedOn w:val="Normal"/>
    <w:link w:val="TextodebaloChar"/>
    <w:uiPriority w:val="99"/>
    <w:semiHidden/>
    <w:unhideWhenUsed/>
    <w:rsid w:val="00EF7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748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EF7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link w:val="PargrafodaListaChar"/>
    <w:uiPriority w:val="34"/>
    <w:qFormat/>
    <w:rsid w:val="003F6375"/>
    <w:pPr>
      <w:ind w:left="720"/>
      <w:contextualSpacing/>
    </w:pPr>
  </w:style>
  <w:style w:type="paragraph" w:styleId="Legenda">
    <w:name w:val="caption"/>
    <w:basedOn w:val="Normal"/>
    <w:next w:val="Normal"/>
    <w:unhideWhenUsed/>
    <w:qFormat/>
    <w:rsid w:val="00C006A6"/>
    <w:pPr>
      <w:spacing w:line="240" w:lineRule="auto"/>
    </w:pPr>
    <w:rPr>
      <w:rFonts w:ascii="Times New Roman" w:eastAsia="Times New Roman" w:hAnsi="Times New Roman" w:cs="Times New Roman"/>
      <w:b/>
      <w:bCs/>
      <w:color w:val="4F81BD" w:themeColor="accent1"/>
      <w:sz w:val="18"/>
      <w:szCs w:val="18"/>
      <w:lang w:eastAsia="pt-BR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CD4338"/>
  </w:style>
  <w:style w:type="paragraph" w:customStyle="1" w:styleId="Normal-POL">
    <w:name w:val="Normal - POL"/>
    <w:basedOn w:val="Normal"/>
    <w:link w:val="Normal-POLChar"/>
    <w:qFormat/>
    <w:rsid w:val="00CD433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bCs/>
      <w:sz w:val="24"/>
      <w:szCs w:val="24"/>
      <w:lang w:eastAsia="pt-BR"/>
    </w:rPr>
  </w:style>
  <w:style w:type="character" w:customStyle="1" w:styleId="Normal-POLChar">
    <w:name w:val="Normal - POL Char"/>
    <w:basedOn w:val="Fontepargpadro"/>
    <w:link w:val="Normal-POL"/>
    <w:rsid w:val="00CD4338"/>
    <w:rPr>
      <w:rFonts w:ascii="Times New Roman" w:eastAsia="Times New Roman" w:hAnsi="Times New Roman" w:cs="Times New Roman"/>
      <w:bCs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CD433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D43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D4338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CD4338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55F06"/>
    <w:rPr>
      <w:rFonts w:ascii="Arial" w:hAnsi="Arial" w:cs="Arial"/>
      <w:b/>
      <w:bCs/>
      <w:sz w:val="28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953A29"/>
    <w:pPr>
      <w:spacing w:line="259" w:lineRule="auto"/>
      <w:outlineLvl w:val="9"/>
    </w:pPr>
  </w:style>
  <w:style w:type="character" w:styleId="MenoPendente">
    <w:name w:val="Unresolved Mention"/>
    <w:basedOn w:val="Fontepargpadro"/>
    <w:uiPriority w:val="99"/>
    <w:semiHidden/>
    <w:unhideWhenUsed/>
    <w:rsid w:val="00BA0B60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A20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A201BB"/>
  </w:style>
  <w:style w:type="character" w:customStyle="1" w:styleId="eop">
    <w:name w:val="eop"/>
    <w:basedOn w:val="Fontepargpadro"/>
    <w:rsid w:val="00A201BB"/>
  </w:style>
  <w:style w:type="character" w:customStyle="1" w:styleId="scxw263520643">
    <w:name w:val="scxw263520643"/>
    <w:basedOn w:val="Fontepargpadro"/>
    <w:rsid w:val="00A201BB"/>
  </w:style>
  <w:style w:type="character" w:customStyle="1" w:styleId="Ttulo2Char">
    <w:name w:val="Título 2 Char"/>
    <w:basedOn w:val="Fontepargpadro"/>
    <w:link w:val="Ttulo2"/>
    <w:uiPriority w:val="9"/>
    <w:rsid w:val="005C3009"/>
    <w:rPr>
      <w:rFonts w:ascii="Arial" w:hAnsi="Arial" w:cs="Arial"/>
      <w:b/>
      <w:bCs/>
      <w:sz w:val="24"/>
    </w:rPr>
  </w:style>
  <w:style w:type="character" w:customStyle="1" w:styleId="Ttulo3Char">
    <w:name w:val="Título 3 Char"/>
    <w:basedOn w:val="Fontepargpadro"/>
    <w:link w:val="Ttulo3"/>
    <w:uiPriority w:val="9"/>
    <w:rsid w:val="00355F06"/>
    <w:rPr>
      <w:rFonts w:ascii="Arial" w:hAnsi="Arial" w:cs="Arial"/>
    </w:rPr>
  </w:style>
  <w:style w:type="character" w:customStyle="1" w:styleId="Ttulo4Char">
    <w:name w:val="Título 4 Char"/>
    <w:basedOn w:val="Fontepargpadro"/>
    <w:link w:val="Ttulo4"/>
    <w:uiPriority w:val="9"/>
    <w:rsid w:val="000D7D44"/>
    <w:rPr>
      <w:rFonts w:ascii="Arial" w:hAnsi="Arial" w:cs="Arial"/>
    </w:rPr>
  </w:style>
  <w:style w:type="character" w:customStyle="1" w:styleId="Ttulo5Char">
    <w:name w:val="Título 5 Char"/>
    <w:basedOn w:val="Fontepargpadro"/>
    <w:link w:val="Ttulo5"/>
    <w:uiPriority w:val="9"/>
    <w:rsid w:val="00B21D87"/>
    <w:rPr>
      <w:rFonts w:ascii="Arial" w:hAnsi="Arial" w:cs="Arial"/>
    </w:rPr>
  </w:style>
  <w:style w:type="paragraph" w:customStyle="1" w:styleId="Estilo1-POL">
    <w:name w:val="Estilo1 - POL"/>
    <w:basedOn w:val="Ttulo1"/>
    <w:qFormat/>
    <w:rsid w:val="0094663D"/>
    <w:pPr>
      <w:keepNext/>
      <w:numPr>
        <w:numId w:val="29"/>
      </w:numPr>
      <w:spacing w:after="0" w:line="240" w:lineRule="auto"/>
      <w:ind w:left="1068"/>
    </w:pPr>
    <w:rPr>
      <w:rFonts w:ascii="Times New Roman" w:eastAsia="Times New Roman" w:hAnsi="Times New Roman"/>
      <w:caps/>
      <w:kern w:val="32"/>
      <w:sz w:val="24"/>
      <w:szCs w:val="48"/>
    </w:rPr>
  </w:style>
  <w:style w:type="paragraph" w:customStyle="1" w:styleId="Estilo2-Pol">
    <w:name w:val="Estilo2 - Pol"/>
    <w:basedOn w:val="Ttulo2"/>
    <w:link w:val="Estilo2-PolChar"/>
    <w:autoRedefine/>
    <w:qFormat/>
    <w:rsid w:val="0094663D"/>
    <w:pPr>
      <w:keepNext/>
      <w:numPr>
        <w:numId w:val="29"/>
      </w:numPr>
      <w:spacing w:after="0" w:line="240" w:lineRule="auto"/>
      <w:ind w:left="1701" w:hanging="567"/>
      <w:jc w:val="left"/>
    </w:pPr>
    <w:rPr>
      <w:rFonts w:ascii="Times New Roman" w:eastAsia="Calibri" w:hAnsi="Times New Roman"/>
      <w:iCs/>
      <w:color w:val="365F91" w:themeColor="accent1" w:themeShade="BF"/>
      <w:szCs w:val="36"/>
      <w:lang w:eastAsia="pt-BR"/>
    </w:rPr>
  </w:style>
  <w:style w:type="character" w:customStyle="1" w:styleId="Estilo2-PolChar">
    <w:name w:val="Estilo2 - Pol Char"/>
    <w:basedOn w:val="Ttulo2Char"/>
    <w:link w:val="Estilo2-Pol"/>
    <w:rsid w:val="0094663D"/>
    <w:rPr>
      <w:rFonts w:ascii="Times New Roman" w:eastAsia="Calibri" w:hAnsi="Times New Roman" w:cs="Arial"/>
      <w:b/>
      <w:bCs/>
      <w:iCs/>
      <w:color w:val="365F91" w:themeColor="accent1" w:themeShade="BF"/>
      <w:sz w:val="24"/>
      <w:szCs w:val="36"/>
      <w:lang w:eastAsia="pt-BR"/>
    </w:rPr>
  </w:style>
  <w:style w:type="paragraph" w:customStyle="1" w:styleId="Estilo3-POL">
    <w:name w:val="Estilo3 - POL"/>
    <w:basedOn w:val="Estilo2-Pol"/>
    <w:autoRedefine/>
    <w:qFormat/>
    <w:rsid w:val="0094663D"/>
    <w:pPr>
      <w:numPr>
        <w:ilvl w:val="2"/>
      </w:numPr>
      <w:ind w:left="708" w:hanging="504"/>
      <w:outlineLvl w:val="2"/>
    </w:pPr>
  </w:style>
  <w:style w:type="paragraph" w:customStyle="1" w:styleId="Estilo4-POL">
    <w:name w:val="Estilo 4 - POL"/>
    <w:basedOn w:val="Estilo3-POL"/>
    <w:qFormat/>
    <w:rsid w:val="0094663D"/>
    <w:pPr>
      <w:numPr>
        <w:ilvl w:val="3"/>
      </w:numPr>
      <w:ind w:left="1428" w:hanging="648"/>
      <w:outlineLvl w:val="3"/>
    </w:pPr>
  </w:style>
  <w:style w:type="paragraph" w:customStyle="1" w:styleId="POLITICANormal">
    <w:name w:val="POLITICA Normal"/>
    <w:basedOn w:val="Normal"/>
    <w:link w:val="POLITICANormalChar"/>
    <w:qFormat/>
    <w:rsid w:val="0094663D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bCs/>
      <w:sz w:val="24"/>
      <w:szCs w:val="24"/>
      <w:lang w:eastAsia="pt-BR"/>
    </w:rPr>
  </w:style>
  <w:style w:type="character" w:customStyle="1" w:styleId="POLITICANormalChar">
    <w:name w:val="POLITICA Normal Char"/>
    <w:basedOn w:val="Fontepargpadro"/>
    <w:link w:val="POLITICANormal"/>
    <w:rsid w:val="0094663D"/>
    <w:rPr>
      <w:rFonts w:ascii="Times New Roman" w:eastAsia="Times New Roman" w:hAnsi="Times New Roman" w:cs="Times New Roman"/>
      <w:bCs/>
      <w:sz w:val="24"/>
      <w:szCs w:val="24"/>
      <w:lang w:eastAsia="pt-BR"/>
    </w:rPr>
  </w:style>
  <w:style w:type="character" w:styleId="Meno">
    <w:name w:val="Mention"/>
    <w:basedOn w:val="Fontepargpadro"/>
    <w:uiPriority w:val="99"/>
    <w:unhideWhenUsed/>
    <w:rsid w:val="0094663D"/>
    <w:rPr>
      <w:color w:val="2B579A"/>
      <w:shd w:val="clear" w:color="auto" w:fill="E1DFDD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839BC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839BC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SemEspaamento">
    <w:name w:val="No Spacing"/>
    <w:uiPriority w:val="1"/>
    <w:qFormat/>
    <w:rsid w:val="003C19B1"/>
    <w:pPr>
      <w:spacing w:after="0" w:line="240" w:lineRule="auto"/>
    </w:pPr>
  </w:style>
  <w:style w:type="paragraph" w:customStyle="1" w:styleId="AlgarimosRomanos">
    <w:name w:val="Algarimos Romanos"/>
    <w:basedOn w:val="Normal"/>
    <w:link w:val="AlgarimosRomanosChar"/>
    <w:qFormat/>
    <w:rsid w:val="00120C88"/>
    <w:pPr>
      <w:numPr>
        <w:numId w:val="38"/>
      </w:numPr>
      <w:contextualSpacing/>
      <w:jc w:val="both"/>
    </w:pPr>
    <w:rPr>
      <w:rFonts w:ascii="Arial" w:hAnsi="Arial" w:cs="Arial"/>
      <w:lang w:eastAsia="pt-BR"/>
    </w:rPr>
  </w:style>
  <w:style w:type="paragraph" w:customStyle="1" w:styleId="BulletPoint">
    <w:name w:val="Bullet Point"/>
    <w:basedOn w:val="Normal"/>
    <w:link w:val="BulletPointChar"/>
    <w:qFormat/>
    <w:rsid w:val="00120C88"/>
    <w:pPr>
      <w:numPr>
        <w:numId w:val="39"/>
      </w:numPr>
      <w:contextualSpacing/>
      <w:jc w:val="both"/>
    </w:pPr>
    <w:rPr>
      <w:rFonts w:ascii="Arial" w:hAnsi="Arial" w:cs="Arial"/>
      <w:lang w:eastAsia="pt-BR"/>
    </w:rPr>
  </w:style>
  <w:style w:type="character" w:customStyle="1" w:styleId="AlgarimosRomanosChar">
    <w:name w:val="Algarimos Romanos Char"/>
    <w:basedOn w:val="Fontepargpadro"/>
    <w:link w:val="AlgarimosRomanos"/>
    <w:rsid w:val="00120C88"/>
    <w:rPr>
      <w:rFonts w:ascii="Arial" w:hAnsi="Arial" w:cs="Arial"/>
      <w:lang w:eastAsia="pt-BR"/>
    </w:rPr>
  </w:style>
  <w:style w:type="paragraph" w:customStyle="1" w:styleId="Corpodetextopersonalizado">
    <w:name w:val="Corpo de texto personalizado"/>
    <w:basedOn w:val="BulletPoint"/>
    <w:link w:val="CorpodetextopersonalizadoChar"/>
    <w:qFormat/>
    <w:rsid w:val="0048346F"/>
    <w:pPr>
      <w:numPr>
        <w:numId w:val="0"/>
      </w:numPr>
    </w:pPr>
  </w:style>
  <w:style w:type="character" w:customStyle="1" w:styleId="BulletPointChar">
    <w:name w:val="Bullet Point Char"/>
    <w:basedOn w:val="Fontepargpadro"/>
    <w:link w:val="BulletPoint"/>
    <w:rsid w:val="00120C88"/>
    <w:rPr>
      <w:rFonts w:ascii="Arial" w:hAnsi="Arial" w:cs="Arial"/>
      <w:lang w:eastAsia="pt-BR"/>
    </w:rPr>
  </w:style>
  <w:style w:type="character" w:customStyle="1" w:styleId="CorpodetextopersonalizadoChar">
    <w:name w:val="Corpo de texto personalizado Char"/>
    <w:basedOn w:val="BulletPointChar"/>
    <w:link w:val="Corpodetextopersonalizado"/>
    <w:rsid w:val="0048346F"/>
    <w:rPr>
      <w:rFonts w:ascii="Arial" w:hAnsi="Arial" w:cs="Arial"/>
      <w:lang w:eastAsia="pt-BR"/>
    </w:rPr>
  </w:style>
  <w:style w:type="paragraph" w:customStyle="1" w:styleId="Estilo1">
    <w:name w:val="Estilo1"/>
    <w:basedOn w:val="PargrafodaLista"/>
    <w:next w:val="Normal"/>
    <w:qFormat/>
    <w:rsid w:val="0010719A"/>
    <w:pPr>
      <w:numPr>
        <w:numId w:val="41"/>
      </w:numPr>
      <w:spacing w:after="160" w:line="259" w:lineRule="auto"/>
      <w:ind w:left="1413" w:hanging="425"/>
      <w:jc w:val="both"/>
    </w:pPr>
    <w:rPr>
      <w:rFonts w:ascii="Tahoma" w:hAnsi="Tahoma" w:cs="Tahoma"/>
      <w:b/>
    </w:rPr>
  </w:style>
  <w:style w:type="paragraph" w:customStyle="1" w:styleId="Estilo2">
    <w:name w:val="Estilo2"/>
    <w:basedOn w:val="PargrafodaLista"/>
    <w:next w:val="Normal"/>
    <w:qFormat/>
    <w:rsid w:val="0010719A"/>
    <w:pPr>
      <w:numPr>
        <w:ilvl w:val="1"/>
        <w:numId w:val="41"/>
      </w:numPr>
      <w:spacing w:after="160" w:line="259" w:lineRule="auto"/>
      <w:jc w:val="both"/>
    </w:pPr>
    <w:rPr>
      <w:rFonts w:ascii="Tahoma" w:hAnsi="Tahoma" w:cs="Tahoma"/>
      <w:b/>
    </w:rPr>
  </w:style>
  <w:style w:type="paragraph" w:customStyle="1" w:styleId="Estilo3">
    <w:name w:val="Estilo3"/>
    <w:basedOn w:val="Estilo2"/>
    <w:next w:val="Normal"/>
    <w:qFormat/>
    <w:rsid w:val="0010719A"/>
    <w:pPr>
      <w:numPr>
        <w:ilvl w:val="2"/>
      </w:numPr>
      <w:ind w:left="567" w:hanging="567"/>
    </w:pPr>
  </w:style>
  <w:style w:type="paragraph" w:styleId="Reviso">
    <w:name w:val="Revision"/>
    <w:hidden/>
    <w:uiPriority w:val="99"/>
    <w:semiHidden/>
    <w:rsid w:val="004B65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6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4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7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6CB43122DA8E249A792479A455F6DD1" ma:contentTypeVersion="4" ma:contentTypeDescription="Crie um novo documento." ma:contentTypeScope="" ma:versionID="6bc62521bc2895420f3faed33fa8e91d">
  <xsd:schema xmlns:xsd="http://www.w3.org/2001/XMLSchema" xmlns:xs="http://www.w3.org/2001/XMLSchema" xmlns:p="http://schemas.microsoft.com/office/2006/metadata/properties" xmlns:ns2="dbdf5ee5-c1b4-4a8c-a90a-c6ac41c52b3f" targetNamespace="http://schemas.microsoft.com/office/2006/metadata/properties" ma:root="true" ma:fieldsID="1210cbeb72c40c4ecb8f23efdb38a182" ns2:_="">
    <xsd:import namespace="dbdf5ee5-c1b4-4a8c-a90a-c6ac41c52b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df5ee5-c1b4-4a8c-a90a-c6ac41c52b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667256-48FF-411F-B948-84F4C233DA72}"/>
</file>

<file path=customXml/itemProps2.xml><?xml version="1.0" encoding="utf-8"?>
<ds:datastoreItem xmlns:ds="http://schemas.openxmlformats.org/officeDocument/2006/customXml" ds:itemID="{1EA45F52-43D4-486E-9396-04ABFEFF19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935869-45C8-4225-AB03-A87C116309C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DDE8444-665D-4D59-A76E-03726BAA7221}">
  <ds:schemaRefs>
    <ds:schemaRef ds:uri="http://schemas.microsoft.com/office/2006/metadata/properties"/>
    <ds:schemaRef ds:uri="http://schemas.microsoft.com/office/infopath/2007/PartnerControls"/>
    <ds:schemaRef ds:uri="a530b624-c293-4650-9cc0-2c2a4db12690"/>
  </ds:schemaRefs>
</ds:datastoreItem>
</file>

<file path=docMetadata/LabelInfo.xml><?xml version="1.0" encoding="utf-8"?>
<clbl:labelList xmlns:clbl="http://schemas.microsoft.com/office/2020/mipLabelMetadata">
  <clbl:label id="{8e229bb9-a7d3-41b4-a3e9-d5d0870b1f4c}" enabled="1" method="Standard" siteId="{96a13d59-91c6-41b6-a5fa-a0e17fd4925a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902</Words>
  <Characters>4877</Characters>
  <Application>Microsoft Office Word</Application>
  <DocSecurity>0</DocSecurity>
  <Lines>40</Lines>
  <Paragraphs>11</Paragraphs>
  <ScaleCrop>false</ScaleCrop>
  <Company>claudiododt.com</Company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NOR-SGSI-006 Norma de Gestão de Vulnerabilidades</dc:title>
  <dc:subject/>
  <dc:creator>pablo.silva@nowcy.com.br</dc:creator>
  <cp:keywords>SI;Demarco</cp:keywords>
  <dc:description/>
  <cp:lastModifiedBy>Luiza Carvalho</cp:lastModifiedBy>
  <cp:revision>4</cp:revision>
  <dcterms:created xsi:type="dcterms:W3CDTF">2024-07-08T22:33:00Z</dcterms:created>
  <dcterms:modified xsi:type="dcterms:W3CDTF">2024-07-10T13:51:00Z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0x01010066CB43122DA8E249A792479A455F6DD1</vt:lpwstr>
  </property>
  <property fmtid="{D5CDD505-2E9C-101B-9397-08002B2CF9AE}" pid="3" name="ComplianceAssetId">
    <vt:lpwstr/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MediaServiceImageTags">
    <vt:lpwstr/>
  </property>
</Properties>
</file>