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0EC98">
      <w:pPr>
        <w:pStyle w:val="2"/>
      </w:pPr>
      <w:bookmarkStart w:id="0" w:name="_Toc1610753324"/>
      <w:bookmarkStart w:id="1" w:name="X4b884dd1e8bdd7929451a1517081a89c6abe107"/>
      <w:r>
        <w:t>ARQUITECTURA CLOUD-NATIVE PARA PLATAFORMA DE PAGOS ELECTRÓNICOS: ePayco</w:t>
      </w:r>
      <w:bookmarkEnd w:id="0"/>
    </w:p>
    <w:p w14:paraId="1F98EDD8">
      <w:pPr>
        <w:pStyle w:val="4"/>
      </w:pPr>
      <w:bookmarkStart w:id="2" w:name="documento-técnico-completo"/>
      <w:r>
        <w:t>Documento Técnico Completo</w:t>
      </w:r>
    </w:p>
    <w:p w14:paraId="5C681F30">
      <w:pPr>
        <w:pStyle w:val="23"/>
      </w:pPr>
      <w:r>
        <w:rPr>
          <w:b/>
          <w:bCs/>
        </w:rPr>
        <w:t>Versión:</w:t>
      </w:r>
      <w:r>
        <w:t xml:space="preserve"> 2.0</w:t>
      </w:r>
      <w:r>
        <w:br w:type="textWrapping"/>
      </w:r>
      <w:r>
        <w:rPr>
          <w:b/>
          <w:bCs/>
        </w:rPr>
        <w:t>Fecha:</w:t>
      </w:r>
      <w:r>
        <w:t xml:space="preserve"> Diciembre 2025</w:t>
      </w:r>
      <w:r>
        <w:br w:type="textWrapping"/>
      </w:r>
      <w:r>
        <w:rPr>
          <w:b/>
          <w:bCs/>
        </w:rPr>
        <w:t>Autor:</w:t>
      </w:r>
      <w:r>
        <w:t xml:space="preserve"> Arquitectura Senior - ePayco</w:t>
      </w:r>
      <w:r>
        <w:br w:type="textWrapping"/>
      </w:r>
      <w:r>
        <w:rPr>
          <w:b/>
          <w:bCs/>
        </w:rPr>
        <w:t>Audiencia:</w:t>
      </w:r>
      <w:r>
        <w:t xml:space="preserve"> CTO, Tech Leads, Comité de Arquitectura</w:t>
      </w:r>
    </w:p>
    <w:p w14:paraId="01DB37BD"/>
    <w:bookmarkEnd w:id="2"/>
    <w:sdt>
      <w:sdtPr>
        <w:rPr>
          <w:rFonts w:ascii="SimSun" w:hAnsi="SimSun" w:eastAsia="SimSun" w:cstheme="minorBidi"/>
          <w:sz w:val="21"/>
          <w:szCs w:val="24"/>
          <w:lang w:val="en-US" w:eastAsia="en-US" w:bidi="ar-SA"/>
        </w:rPr>
        <w:id w:val="19380647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sdtEndPr>
      <w:sdtContent>
        <w:p w14:paraId="26E2049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en-US"/>
            </w:rPr>
          </w:pPr>
          <w:bookmarkStart w:id="3" w:name="índice"/>
          <w:r>
            <w:rPr>
              <w:rFonts w:hint="default" w:ascii="SimSun" w:hAnsi="SimSun" w:eastAsia="SimSun"/>
              <w:sz w:val="21"/>
              <w:lang w:val="en-US"/>
            </w:rPr>
            <w:t>Indice</w:t>
          </w:r>
        </w:p>
        <w:p w14:paraId="35BEF24F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_Toc1610753324 </w:instrText>
          </w:r>
          <w:r>
            <w:fldChar w:fldCharType="separate"/>
          </w:r>
          <w:r>
            <w:t>ARQUITECTURA CLOUD-NATIVE PARA PLATAFORMA DE PAGOS ELECTRÓNICOS: ePayco</w:t>
          </w:r>
          <w:r>
            <w:tab/>
          </w:r>
          <w:r>
            <w:fldChar w:fldCharType="begin"/>
          </w:r>
          <w:r>
            <w:instrText xml:space="preserve"> PAGEREF _Toc1610753324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C79945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_Toc752262386 </w:instrText>
          </w:r>
          <w:r>
            <w:fldChar w:fldCharType="separate"/>
          </w:r>
          <w:r>
            <w:t>1.1 Análisis del Problema</w:t>
          </w:r>
          <w:r>
            <w:tab/>
          </w:r>
          <w:r>
            <w:fldChar w:fldCharType="begin"/>
          </w:r>
          <w:r>
            <w:instrText xml:space="preserve"> PAGEREF _Toc752262386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D5BA58E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_Toc1037691613 </w:instrText>
          </w:r>
          <w:r>
            <w:fldChar w:fldCharType="separate"/>
          </w:r>
          <w:r>
            <w:t>1.2 Decisión Arquitectónica Fundamental</w:t>
          </w:r>
          <w:r>
            <w:tab/>
          </w:r>
          <w:r>
            <w:fldChar w:fldCharType="begin"/>
          </w:r>
          <w:r>
            <w:instrText xml:space="preserve"> PAGEREF _Toc1037691613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F2B5810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_Toc768242404 </w:instrText>
          </w:r>
          <w:r>
            <w:fldChar w:fldCharType="separate"/>
          </w:r>
          <w:r>
            <w:t>2.1 Topología Multi-AZ con Aislamiento de Red</w:t>
          </w:r>
          <w:r>
            <w:tab/>
          </w:r>
          <w:r>
            <w:fldChar w:fldCharType="begin"/>
          </w:r>
          <w:r>
            <w:instrText xml:space="preserve"> PAGEREF _Toc768242404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C654FBF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_Toc1178398264 </w:instrText>
          </w:r>
          <w:r>
            <w:fldChar w:fldCharType="separate"/>
          </w:r>
          <w:r>
            <w:t>2.2 Ingress, CDN y Aceleración</w:t>
          </w:r>
          <w:r>
            <w:tab/>
          </w:r>
          <w:r>
            <w:fldChar w:fldCharType="begin"/>
          </w:r>
          <w:r>
            <w:instrText xml:space="preserve"> PAGEREF _Toc1178398264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CDD6398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_Toc1245430414 </w:instrText>
          </w:r>
          <w:r>
            <w:fldChar w:fldCharType="separate"/>
          </w:r>
          <w:r>
            <w:t>2.3 Compute: ECS Fargate</w:t>
          </w:r>
          <w:r>
            <w:tab/>
          </w:r>
          <w:r>
            <w:fldChar w:fldCharType="begin"/>
          </w:r>
          <w:r>
            <w:instrText xml:space="preserve"> PAGEREF _Toc1245430414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415B0F5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_Toc425860789 </w:instrText>
          </w:r>
          <w:r>
            <w:fldChar w:fldCharType="separate"/>
          </w:r>
          <w:r>
            <w:t>2.4 Base de Datos: PostgreSQL + DynamoDB</w:t>
          </w:r>
          <w:r>
            <w:tab/>
          </w:r>
          <w:r>
            <w:fldChar w:fldCharType="begin"/>
          </w:r>
          <w:r>
            <w:instrText xml:space="preserve"> PAGEREF _Toc425860789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78ABF1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_Toc2026768919 </w:instrText>
          </w:r>
          <w:r>
            <w:fldChar w:fldCharType="separate"/>
          </w:r>
          <w:r>
            <w:t>2.5 Mensajería: SQS FIFO + SNS + EventBridge</w:t>
          </w:r>
          <w:r>
            <w:tab/>
          </w:r>
          <w:r>
            <w:fldChar w:fldCharType="begin"/>
          </w:r>
          <w:r>
            <w:instrText xml:space="preserve"> PAGEREF _Toc2026768919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09F920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_Toc519612919 </w:instrText>
          </w:r>
          <w:r>
            <w:fldChar w:fldCharType="separate"/>
          </w:r>
          <w:r>
            <w:t>2.6 Seguridad: IAM, Secrets, Cifrado</w:t>
          </w:r>
          <w:r>
            <w:tab/>
          </w:r>
          <w:r>
            <w:fldChar w:fldCharType="begin"/>
          </w:r>
          <w:r>
            <w:instrText xml:space="preserve"> PAGEREF _Toc519612919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4ADE2E5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_Toc1465820931 </w:instrText>
          </w:r>
          <w:r>
            <w:fldChar w:fldCharType="separate"/>
          </w:r>
          <w:r>
            <w:t>2.7 Recuperación ante Desastres</w:t>
          </w:r>
          <w:r>
            <w:tab/>
          </w:r>
          <w:r>
            <w:fldChar w:fldCharType="begin"/>
          </w:r>
          <w:r>
            <w:instrText xml:space="preserve"> PAGEREF _Toc1465820931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EC14D6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_Toc119988933 </w:instrText>
          </w:r>
          <w:r>
            <w:fldChar w:fldCharType="separate"/>
          </w:r>
          <w:r>
            <w:t>5.1 Tipo: Orquestada (vs. Coreografiada)</w:t>
          </w:r>
          <w:r>
            <w:tab/>
          </w:r>
          <w:r>
            <w:fldChar w:fldCharType="begin"/>
          </w:r>
          <w:r>
            <w:instrText xml:space="preserve"> PAGEREF _Toc119988933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5949B25">
          <w:pPr>
            <w:rPr>
              <w:rFonts w:asciiTheme="minorHAnsi" w:hAnsiTheme="minorHAnsi" w:eastAsiaTheme="minorHAnsi" w:cstheme="minorBidi"/>
              <w:sz w:val="24"/>
              <w:szCs w:val="24"/>
              <w:lang w:val="en-US" w:eastAsia="en-US" w:bidi="ar-SA"/>
            </w:rPr>
          </w:pPr>
          <w:r>
            <w:fldChar w:fldCharType="end"/>
          </w:r>
        </w:p>
      </w:sdtContent>
    </w:sdt>
    <w:p w14:paraId="2207494C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4D998671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5C2F48C7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77234442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4B415722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5C8C4A1D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578C40FB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54B61222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bookmarkEnd w:id="3"/>
    <w:p w14:paraId="483BA1DA">
      <w:pPr>
        <w:pStyle w:val="4"/>
      </w:pPr>
      <w:bookmarkStart w:id="4" w:name="X5d157bdfc8d5605679913355db023c5721aa893"/>
      <w:r>
        <w:t>PARTE 1: CONTEXTO Y DECISIONES ESTRATÉGICAS</w:t>
      </w:r>
    </w:p>
    <w:p w14:paraId="618BAFB3">
      <w:pPr>
        <w:pStyle w:val="5"/>
        <w:outlineLvl w:val="0"/>
      </w:pPr>
      <w:bookmarkStart w:id="5" w:name="_Toc752262386"/>
      <w:bookmarkStart w:id="6" w:name="análisis-del-problema"/>
      <w:r>
        <w:t>1.1 Análisis del Problema</w:t>
      </w:r>
      <w:bookmarkEnd w:id="5"/>
    </w:p>
    <w:p w14:paraId="7A2552A4">
      <w:pPr>
        <w:pStyle w:val="23"/>
      </w:pPr>
      <w:r>
        <w:rPr>
          <w:b/>
          <w:bCs/>
        </w:rPr>
        <w:t>Requisitos No Funcionales Consolidados: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4105"/>
      </w:tblGrid>
      <w:tr w14:paraId="3F15D5C5">
        <w:trPr>
          <w:tblHeader/>
        </w:trPr>
        <w:tc>
          <w:p w14:paraId="0625717B">
            <w:pPr>
              <w:pStyle w:val="24"/>
            </w:pPr>
            <w:r>
              <w:t>Dimensión</w:t>
            </w:r>
          </w:p>
        </w:tc>
        <w:tc>
          <w:p w14:paraId="782167E2">
            <w:pPr>
              <w:pStyle w:val="24"/>
            </w:pPr>
            <w:r>
              <w:t>Requisito</w:t>
            </w:r>
          </w:p>
        </w:tc>
        <w:tc>
          <w:p w14:paraId="6265C49D">
            <w:pPr>
              <w:pStyle w:val="24"/>
            </w:pPr>
            <w:r>
              <w:t>Implicación Técnica</w:t>
            </w:r>
          </w:p>
        </w:tc>
      </w:tr>
      <w:tr w14:paraId="5786BDEC">
        <w:tc>
          <w:p w14:paraId="4F599215">
            <w:pPr>
              <w:pStyle w:val="24"/>
            </w:pPr>
            <w:r>
              <w:rPr>
                <w:b/>
                <w:bCs/>
              </w:rPr>
              <w:t>Disponibilidad</w:t>
            </w:r>
          </w:p>
        </w:tc>
        <w:tc>
          <w:p w14:paraId="06761535">
            <w:pPr>
              <w:pStyle w:val="24"/>
            </w:pPr>
            <w:r>
              <w:t>≥99.9% (8.77 hrs downtime/año)</w:t>
            </w:r>
          </w:p>
        </w:tc>
        <w:tc>
          <w:p w14:paraId="41052072">
            <w:pPr>
              <w:pStyle w:val="24"/>
            </w:pPr>
            <w:r>
              <w:t>Multi-AZ obligatorio, RTO &lt; 5 min, failover automático</w:t>
            </w:r>
          </w:p>
        </w:tc>
      </w:tr>
      <w:tr w14:paraId="731DD922">
        <w:tc>
          <w:p w14:paraId="4BF483D9">
            <w:pPr>
              <w:pStyle w:val="24"/>
            </w:pPr>
            <w:r>
              <w:rPr>
                <w:b/>
                <w:bCs/>
              </w:rPr>
              <w:t>Latencia</w:t>
            </w:r>
          </w:p>
        </w:tc>
        <w:tc>
          <w:p w14:paraId="68318030">
            <w:pPr>
              <w:pStyle w:val="24"/>
            </w:pPr>
            <w:r>
              <w:t>Transacciones &lt; 500ms P95</w:t>
            </w:r>
          </w:p>
        </w:tc>
        <w:tc>
          <w:p w14:paraId="7A311C11">
            <w:pPr>
              <w:pStyle w:val="24"/>
            </w:pPr>
            <w:r>
              <w:t>Caché en capas, conexiones prewarmed, minimal I/O bloqueante</w:t>
            </w:r>
          </w:p>
        </w:tc>
      </w:tr>
      <w:tr w14:paraId="1AD2A60A">
        <w:tc>
          <w:p w14:paraId="085E1369">
            <w:pPr>
              <w:pStyle w:val="24"/>
            </w:pPr>
            <w:r>
              <w:rPr>
                <w:b/>
                <w:bCs/>
              </w:rPr>
              <w:t>Throughput</w:t>
            </w:r>
          </w:p>
        </w:tc>
        <w:tc>
          <w:p w14:paraId="41D0AFE6">
            <w:pPr>
              <w:pStyle w:val="24"/>
            </w:pPr>
            <w:r>
              <w:t>Picos 10k-50k req/min (campañas)</w:t>
            </w:r>
          </w:p>
        </w:tc>
        <w:tc>
          <w:p w14:paraId="7FB3225B">
            <w:pPr>
              <w:pStyle w:val="24"/>
            </w:pPr>
            <w:r>
              <w:t>Autoescalado predictivo, cola de transacciones, backpressure</w:t>
            </w:r>
          </w:p>
        </w:tc>
      </w:tr>
      <w:tr w14:paraId="50F77B99">
        <w:tc>
          <w:p w14:paraId="796C450D">
            <w:pPr>
              <w:pStyle w:val="24"/>
            </w:pPr>
            <w:r>
              <w:rPr>
                <w:b/>
                <w:bCs/>
              </w:rPr>
              <w:t>Seguridad</w:t>
            </w:r>
          </w:p>
        </w:tc>
        <w:tc>
          <w:p w14:paraId="3A34066C">
            <w:pPr>
              <w:pStyle w:val="24"/>
            </w:pPr>
            <w:r>
              <w:t>PCI DSS Level 1, datos financieros</w:t>
            </w:r>
          </w:p>
        </w:tc>
        <w:tc>
          <w:p w14:paraId="140249E3">
            <w:pPr>
              <w:pStyle w:val="24"/>
            </w:pPr>
            <w:r>
              <w:t>Cifrado end-to-end, aislamiento de datos sensibles, audit trail</w:t>
            </w:r>
          </w:p>
        </w:tc>
      </w:tr>
      <w:tr w14:paraId="536DDA88">
        <w:tc>
          <w:p w14:paraId="6E84D83F">
            <w:pPr>
              <w:pStyle w:val="24"/>
            </w:pPr>
            <w:r>
              <w:rPr>
                <w:b/>
                <w:bCs/>
              </w:rPr>
              <w:t>Consistencia</w:t>
            </w:r>
          </w:p>
        </w:tc>
        <w:tc>
          <w:p w14:paraId="3A9CE233">
            <w:pPr>
              <w:pStyle w:val="24"/>
            </w:pPr>
            <w:r>
              <w:t>Transacciones ACID locales + eventual distribuida</w:t>
            </w:r>
          </w:p>
        </w:tc>
        <w:tc>
          <w:p w14:paraId="090AAB43">
            <w:pPr>
              <w:pStyle w:val="24"/>
            </w:pPr>
            <w:r>
              <w:t>SAGA orquestada, compensaciones definidas</w:t>
            </w:r>
          </w:p>
        </w:tc>
      </w:tr>
      <w:tr w14:paraId="3ADE6AD1">
        <w:tc>
          <w:p w14:paraId="5E3EAFCD">
            <w:pPr>
              <w:pStyle w:val="24"/>
            </w:pPr>
            <w:r>
              <w:rPr>
                <w:b/>
                <w:bCs/>
              </w:rPr>
              <w:t>Escalabilidad Geográfica</w:t>
            </w:r>
          </w:p>
        </w:tc>
        <w:tc>
          <w:p w14:paraId="4BEDE972">
            <w:pPr>
              <w:pStyle w:val="24"/>
            </w:pPr>
            <w:r>
              <w:t>Colombia → Latinoamérica</w:t>
            </w:r>
          </w:p>
        </w:tc>
        <w:tc>
          <w:p w14:paraId="3C76783B">
            <w:pPr>
              <w:pStyle w:val="24"/>
            </w:pPr>
            <w:r>
              <w:t>Multi-región, sincronización eventual, routing geográfico</w:t>
            </w:r>
          </w:p>
        </w:tc>
      </w:tr>
    </w:tbl>
    <w:p w14:paraId="76FE9D33">
      <w:pPr>
        <w:pStyle w:val="3"/>
      </w:pPr>
      <w:r>
        <w:rPr>
          <w:b/>
          <w:bCs/>
        </w:rPr>
        <w:t>Drivers de Decisión Principales:</w:t>
      </w:r>
      <w:r>
        <w:t xml:space="preserve"> - </w:t>
      </w:r>
      <w:r>
        <w:rPr>
          <w:b/>
          <w:bCs/>
        </w:rPr>
        <w:t>Dominio:</w:t>
      </w:r>
      <w:r>
        <w:t xml:space="preserve"> Pagos financieros → requisito de trazabilidad y auditabilidad extrema - </w:t>
      </w:r>
      <w:r>
        <w:rPr>
          <w:b/>
          <w:bCs/>
        </w:rPr>
        <w:t>Escala Variable:</w:t>
      </w:r>
      <w:r>
        <w:t xml:space="preserve"> Elasticidad crítica durante campañas - </w:t>
      </w:r>
      <w:r>
        <w:rPr>
          <w:b/>
          <w:bCs/>
        </w:rPr>
        <w:t>Evolución Independiente:</w:t>
      </w:r>
      <w:r>
        <w:t xml:space="preserve"> Límites claros de contexto acotado (DDD) - </w:t>
      </w:r>
      <w:r>
        <w:rPr>
          <w:b/>
          <w:bCs/>
        </w:rPr>
        <w:t>Resiliencia:</w:t>
      </w:r>
      <w:r>
        <w:t xml:space="preserve"> Ante fallos de terceros (gateways, bancos)</w:t>
      </w:r>
    </w:p>
    <w:p w14:paraId="44E77809"/>
    <w:bookmarkEnd w:id="6"/>
    <w:p w14:paraId="6DE4FE44">
      <w:pPr>
        <w:pStyle w:val="5"/>
        <w:outlineLvl w:val="0"/>
      </w:pPr>
      <w:bookmarkStart w:id="7" w:name="_Toc1037691613"/>
      <w:bookmarkStart w:id="8" w:name="decisión-arquitectónica-fundamental"/>
      <w:r>
        <w:t>1.2 Decisión Arquitectónica Fundamental</w:t>
      </w:r>
      <w:bookmarkEnd w:id="7"/>
    </w:p>
    <w:p w14:paraId="2D6AA852">
      <w:pPr>
        <w:pStyle w:val="23"/>
      </w:pPr>
      <w:r>
        <w:rPr>
          <w:b/>
          <w:bCs/>
        </w:rPr>
        <w:t>DECISIÓN: Arquitectura Híbrida - Microservicios por Dominio (6-8 servicios)</w:t>
      </w:r>
    </w:p>
    <w:p w14:paraId="06B3964E">
      <w:pPr>
        <w:pStyle w:val="6"/>
      </w:pPr>
      <w:bookmarkStart w:id="9" w:name="justificación"/>
      <w:r>
        <w:t>Justificación</w:t>
      </w:r>
    </w:p>
    <w:p w14:paraId="566B4CF6">
      <w:pPr>
        <w:pStyle w:val="23"/>
      </w:pPr>
      <w:r>
        <w:rPr>
          <w:b/>
          <w:bCs/>
        </w:rPr>
        <w:t>Por qué NO monolito modular puro:</w:t>
      </w:r>
      <w:r>
        <w:t xml:space="preserve"> - Pagos exige independencia operativa (deploy, scaling, recuperación) - Ciclos de vida distintos (comercios vs. usuarios escalan diferente) - Antifraude necesita aislamiento de recursos - Cumplimiento regulatorio demanda segregación de datos</w:t>
      </w:r>
    </w:p>
    <w:p w14:paraId="213749B5">
      <w:pPr>
        <w:pStyle w:val="3"/>
      </w:pPr>
      <w:r>
        <w:rPr>
          <w:b/>
          <w:bCs/>
        </w:rPr>
        <w:t>Por qué NO microservicios granulares (50+ servicios):</w:t>
      </w:r>
      <w:r>
        <w:t xml:space="preserve"> - Overhead operativo prohibitivo en etapa actual - Latencia inter-servicio problema en checkout - Complejidad de debugging excesiva</w:t>
      </w:r>
    </w:p>
    <w:p w14:paraId="6B6FE8A6">
      <w:pPr>
        <w:pStyle w:val="3"/>
      </w:pPr>
      <w:r>
        <w:rPr>
          <w:b/>
          <w:bCs/>
        </w:rPr>
        <w:t>Solución: Cohesión por Business Capability</w:t>
      </w:r>
    </w:p>
    <w:p w14:paraId="3512BACD">
      <w:pPr>
        <w:pStyle w:val="49"/>
      </w:pPr>
      <w:r>
        <w:rPr>
          <w:rStyle w:val="48"/>
        </w:rPr>
        <w:t>7 Microservicios:</w:t>
      </w:r>
      <w:r>
        <w:br w:type="textWrapping"/>
      </w:r>
      <w:r>
        <w:rPr>
          <w:rStyle w:val="48"/>
        </w:rPr>
        <w:t>├── Auth Service (JWT, MFA, usuarios)</w:t>
      </w:r>
      <w:r>
        <w:br w:type="textWrapping"/>
      </w:r>
      <w:r>
        <w:rPr>
          <w:rStyle w:val="48"/>
        </w:rPr>
        <w:t>├── Wallet Service (saldos, reservas)</w:t>
      </w:r>
      <w:r>
        <w:br w:type="textWrapping"/>
      </w:r>
      <w:r>
        <w:rPr>
          <w:rStyle w:val="48"/>
        </w:rPr>
        <w:t>├── Transaction Service (orquestación SAGA)</w:t>
      </w:r>
      <w:r>
        <w:br w:type="textWrapping"/>
      </w:r>
      <w:r>
        <w:rPr>
          <w:rStyle w:val="48"/>
        </w:rPr>
        <w:t>├── Fraud Service (scoring, detección)</w:t>
      </w:r>
      <w:r>
        <w:br w:type="textWrapping"/>
      </w:r>
      <w:r>
        <w:rPr>
          <w:rStyle w:val="48"/>
        </w:rPr>
        <w:t>├── Merchant Service (onboarding, configuración)</w:t>
      </w:r>
      <w:r>
        <w:br w:type="textWrapping"/>
      </w:r>
      <w:r>
        <w:rPr>
          <w:rStyle w:val="48"/>
        </w:rPr>
        <w:t>├── Notification Service (email, SMS, push)</w:t>
      </w:r>
      <w:r>
        <w:br w:type="textWrapping"/>
      </w:r>
      <w:r>
        <w:rPr>
          <w:rStyle w:val="48"/>
        </w:rPr>
        <w:t>└── Audit &amp; Reporting (inmutable trail)</w:t>
      </w:r>
    </w:p>
    <w:p w14:paraId="7B21F664">
      <w:pPr>
        <w:pStyle w:val="23"/>
      </w:pPr>
      <w:r>
        <w:rPr>
          <w:b/>
          <w:bCs/>
        </w:rPr>
        <w:t>Trade-offs Aceptados:</w:t>
      </w:r>
      <w:r>
        <w:t xml:space="preserve"> - Escalabilidad independiente - Resiliencia acotada (fallo notif ≠ fallo pago) - Teams autónomos - Complejidad operativa (+observabilidad crítica) - Latencia inter-servicio (mitigada: colocación + caché)</w:t>
      </w:r>
    </w:p>
    <w:p w14:paraId="289698D0"/>
    <w:bookmarkEnd w:id="4"/>
    <w:bookmarkEnd w:id="8"/>
    <w:bookmarkEnd w:id="9"/>
    <w:p w14:paraId="3EC5B31F">
      <w:pPr>
        <w:pStyle w:val="4"/>
      </w:pPr>
      <w:bookmarkStart w:id="10" w:name="parte-2-arquitectura-cloud-en-aws"/>
      <w:r>
        <w:t>PARTE 2: ARQUITECTURA CLOUD EN AWS</w:t>
      </w:r>
    </w:p>
    <w:p w14:paraId="346F4130">
      <w:pPr>
        <w:pStyle w:val="5"/>
        <w:outlineLvl w:val="0"/>
      </w:pPr>
      <w:bookmarkStart w:id="11" w:name="_Toc768242404"/>
      <w:bookmarkStart w:id="12" w:name="X79880d0c396019717197d801342e5e40f5674d2"/>
      <w:r>
        <w:t>2.1 Topología Multi-AZ con Aislamiento de Red</w:t>
      </w:r>
      <w:bookmarkEnd w:id="11"/>
    </w:p>
    <w:p w14:paraId="4A9D12C8">
      <w:pPr>
        <w:pStyle w:val="23"/>
      </w:pPr>
      <w:r>
        <w:rPr>
          <w:b/>
          <w:bCs/>
        </w:rPr>
        <w:t>DECISIÓN: 3 AZs, 3 capas de subnets, Multi-región para DR</w:t>
      </w:r>
    </w:p>
    <w:p w14:paraId="67695975">
      <w:pPr>
        <w:pStyle w:val="49"/>
      </w:pPr>
      <w:r>
        <w:rPr>
          <w:rStyle w:val="48"/>
        </w:rPr>
        <w:t>VPC Principal (10.0.0.0/16)</w:t>
      </w:r>
      <w:r>
        <w:br w:type="textWrapping"/>
      </w:r>
      <w:r>
        <w:rPr>
          <w:rStyle w:val="48"/>
        </w:rPr>
        <w:t>├── AZ-1, AZ-2, AZ-3</w:t>
      </w:r>
      <w:r>
        <w:br w:type="textWrapping"/>
      </w:r>
      <w:r>
        <w:rPr>
          <w:rStyle w:val="48"/>
        </w:rPr>
        <w:t>├── Subnet Pública (NAT, 0.0.0.0/0 inbound)</w:t>
      </w:r>
      <w:r>
        <w:br w:type="textWrapping"/>
      </w:r>
      <w:r>
        <w:rPr>
          <w:rStyle w:val="48"/>
        </w:rPr>
        <w:t>├── Subnet Apps (ECS tasks, privada)</w:t>
      </w:r>
      <w:r>
        <w:br w:type="textWrapping"/>
      </w:r>
      <w:r>
        <w:rPr>
          <w:rStyle w:val="48"/>
        </w:rPr>
        <w:t>├── Subnet DB (RDS/Redis, privada)</w:t>
      </w:r>
      <w:r>
        <w:br w:type="textWrapping"/>
      </w:r>
      <w:r>
        <w:rPr>
          <w:rStyle w:val="48"/>
        </w:rPr>
        <w:t>└── Multi-AZ Failover: automatic</w:t>
      </w:r>
      <w:r>
        <w:br w:type="textWrapping"/>
      </w:r>
      <w:r>
        <w:br w:type="textWrapping"/>
      </w:r>
      <w:r>
        <w:rPr>
          <w:rStyle w:val="48"/>
        </w:rPr>
        <w:t>Security Groups (Least Privilege):</w:t>
      </w:r>
      <w:r>
        <w:br w:type="textWrapping"/>
      </w:r>
      <w:r>
        <w:rPr>
          <w:rStyle w:val="48"/>
        </w:rPr>
        <w:t>├── SG-ALB: 443,80 from 0.0.0.0/0</w:t>
      </w:r>
      <w:r>
        <w:br w:type="textWrapping"/>
      </w:r>
      <w:r>
        <w:rPr>
          <w:rStyle w:val="48"/>
        </w:rPr>
        <w:t>├── SG-ECS: 8080 from SG-ALB only</w:t>
      </w:r>
      <w:r>
        <w:br w:type="textWrapping"/>
      </w:r>
      <w:r>
        <w:rPr>
          <w:rStyle w:val="48"/>
        </w:rPr>
        <w:t>├── SG-RDS: 5432 from SG-ECS only</w:t>
      </w:r>
      <w:r>
        <w:br w:type="textWrapping"/>
      </w:r>
      <w:r>
        <w:rPr>
          <w:rStyle w:val="48"/>
        </w:rPr>
        <w:t>└── SG-Redis: 6379 from SG-ECS only</w:t>
      </w:r>
    </w:p>
    <w:p w14:paraId="424D5EA3">
      <w:pPr>
        <w:pStyle w:val="23"/>
      </w:pPr>
      <w:r>
        <w:rPr>
          <w:b/>
          <w:bCs/>
        </w:rPr>
        <w:t>Beneficios:</w:t>
      </w:r>
      <w:r>
        <w:t xml:space="preserve"> - Fallo de 1 AZ = sin impacto (failover automático) - RDS Multi-AZ = 120s recovery time - ElastiCache cluster = replicación cross-AZ - Network segregation = defensa en profundidad</w:t>
      </w:r>
    </w:p>
    <w:p w14:paraId="30CAAED2"/>
    <w:bookmarkEnd w:id="12"/>
    <w:p w14:paraId="4185C639">
      <w:pPr>
        <w:pStyle w:val="5"/>
        <w:outlineLvl w:val="0"/>
      </w:pPr>
      <w:bookmarkStart w:id="13" w:name="_Toc1178398264"/>
      <w:bookmarkStart w:id="14" w:name="ingress-cdn-y-aceleración"/>
      <w:r>
        <w:t>2.2 Ingress, CDN y Aceleración</w:t>
      </w:r>
      <w:bookmarkEnd w:id="13"/>
    </w:p>
    <w:p w14:paraId="4CC50295">
      <w:pPr>
        <w:pStyle w:val="23"/>
      </w:pPr>
      <w:r>
        <w:rPr>
          <w:b/>
          <w:bCs/>
        </w:rPr>
        <w:t>DECISIÓN: CloudFront + API Gateway + ALB (3 capas)</w:t>
      </w:r>
    </w:p>
    <w:p w14:paraId="7172A284">
      <w:pPr>
        <w:pStyle w:val="49"/>
      </w:pPr>
      <w:r>
        <w:rPr>
          <w:rStyle w:val="48"/>
        </w:rPr>
        <w:t>Internet → Route 53 (geo-routing)</w:t>
      </w:r>
      <w:r>
        <w:br w:type="textWrapping"/>
      </w:r>
      <w:r>
        <w:rPr>
          <w:rStyle w:val="48"/>
        </w:rPr>
        <w:t xml:space="preserve">          ├→ CloudFront (static assets, 200 PoPs)</w:t>
      </w:r>
      <w:r>
        <w:br w:type="textWrapping"/>
      </w:r>
      <w:r>
        <w:rPr>
          <w:rStyle w:val="48"/>
        </w:rPr>
        <w:t xml:space="preserve">          └→ API Gateway (REST, rate limiting)</w:t>
      </w:r>
      <w:r>
        <w:br w:type="textWrapping"/>
      </w:r>
      <w:r>
        <w:rPr>
          <w:rStyle w:val="48"/>
        </w:rPr>
        <w:t xml:space="preserve">             ├→ ALB (internal routing)</w:t>
      </w:r>
      <w:r>
        <w:br w:type="textWrapping"/>
      </w:r>
      <w:r>
        <w:rPr>
          <w:rStyle w:val="48"/>
        </w:rPr>
        <w:t xml:space="preserve">             ├→ Auth Service (ECS)</w:t>
      </w:r>
      <w:r>
        <w:br w:type="textWrapping"/>
      </w:r>
      <w:r>
        <w:rPr>
          <w:rStyle w:val="48"/>
        </w:rPr>
        <w:t xml:space="preserve">             ├→ Payment Service (ECS)</w:t>
      </w:r>
      <w:r>
        <w:br w:type="textWrapping"/>
      </w:r>
      <w:r>
        <w:rPr>
          <w:rStyle w:val="48"/>
        </w:rPr>
        <w:t xml:space="preserve">             └→ Fraud Service (ECS)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603"/>
        <w:gridCol w:w="1128"/>
        <w:gridCol w:w="3697"/>
      </w:tblGrid>
      <w:tr w14:paraId="402269D5">
        <w:trPr>
          <w:tblHeader/>
        </w:trPr>
        <w:tc>
          <w:p w14:paraId="75AF2DC2">
            <w:pPr>
              <w:pStyle w:val="24"/>
            </w:pPr>
            <w:r>
              <w:t>Capa</w:t>
            </w:r>
          </w:p>
        </w:tc>
        <w:tc>
          <w:p w14:paraId="17BE2DAE">
            <w:pPr>
              <w:pStyle w:val="24"/>
            </w:pPr>
            <w:r>
              <w:t>Servicio</w:t>
            </w:r>
          </w:p>
        </w:tc>
        <w:tc>
          <w:p w14:paraId="07AB203D">
            <w:pPr>
              <w:pStyle w:val="24"/>
            </w:pPr>
            <w:r>
              <w:t>Latencia</w:t>
            </w:r>
          </w:p>
        </w:tc>
        <w:tc>
          <w:p w14:paraId="4E0AFF4A">
            <w:pPr>
              <w:pStyle w:val="24"/>
            </w:pPr>
            <w:r>
              <w:t>Beneficio</w:t>
            </w:r>
          </w:p>
        </w:tc>
      </w:tr>
      <w:tr w14:paraId="786B2425">
        <w:tc>
          <w:p w14:paraId="639F3A14">
            <w:pPr>
              <w:pStyle w:val="24"/>
            </w:pPr>
            <w:r>
              <w:rPr>
                <w:b/>
                <w:bCs/>
              </w:rPr>
              <w:t>Capa 1</w:t>
            </w:r>
          </w:p>
        </w:tc>
        <w:tc>
          <w:p w14:paraId="7E7671D2">
            <w:pPr>
              <w:pStyle w:val="24"/>
            </w:pPr>
            <w:r>
              <w:t>Route 53</w:t>
            </w:r>
          </w:p>
        </w:tc>
        <w:tc>
          <w:p w14:paraId="12232DE3">
            <w:pPr>
              <w:pStyle w:val="24"/>
            </w:pPr>
            <w:r>
              <w:t>&lt;100ms</w:t>
            </w:r>
          </w:p>
        </w:tc>
        <w:tc>
          <w:p w14:paraId="10A153D3">
            <w:pPr>
              <w:pStyle w:val="24"/>
            </w:pPr>
            <w:r>
              <w:t>Geolocalización, health checks</w:t>
            </w:r>
          </w:p>
        </w:tc>
      </w:tr>
      <w:tr w14:paraId="32F211E9">
        <w:tc>
          <w:p w14:paraId="7C0F5F5A">
            <w:pPr>
              <w:pStyle w:val="24"/>
            </w:pPr>
            <w:r>
              <w:rPr>
                <w:b/>
                <w:bCs/>
              </w:rPr>
              <w:t>Capa 2</w:t>
            </w:r>
          </w:p>
        </w:tc>
        <w:tc>
          <w:p w14:paraId="3A8AD2E8">
            <w:pPr>
              <w:pStyle w:val="24"/>
            </w:pPr>
            <w:r>
              <w:t>CloudFront</w:t>
            </w:r>
          </w:p>
        </w:tc>
        <w:tc>
          <w:p w14:paraId="19A07861">
            <w:pPr>
              <w:pStyle w:val="24"/>
            </w:pPr>
            <w:r>
              <w:t>&lt;50ms</w:t>
            </w:r>
          </w:p>
        </w:tc>
        <w:tc>
          <w:p w14:paraId="2805D880">
            <w:pPr>
              <w:pStyle w:val="24"/>
            </w:pPr>
            <w:r>
              <w:t>200+ PoPs, DDoS mitigation</w:t>
            </w:r>
          </w:p>
        </w:tc>
      </w:tr>
      <w:tr w14:paraId="5EB2B7CF">
        <w:tc>
          <w:p w14:paraId="47AFDC8F">
            <w:pPr>
              <w:pStyle w:val="24"/>
            </w:pPr>
            <w:r>
              <w:rPr>
                <w:b/>
                <w:bCs/>
              </w:rPr>
              <w:t>Capa 3</w:t>
            </w:r>
          </w:p>
        </w:tc>
        <w:tc>
          <w:p w14:paraId="19DF6D90">
            <w:pPr>
              <w:pStyle w:val="24"/>
            </w:pPr>
            <w:r>
              <w:t>API Gateway</w:t>
            </w:r>
          </w:p>
        </w:tc>
        <w:tc>
          <w:p w14:paraId="29EC31A0">
            <w:pPr>
              <w:pStyle w:val="24"/>
            </w:pPr>
            <w:r>
              <w:t>20ms</w:t>
            </w:r>
          </w:p>
        </w:tc>
        <w:tc>
          <w:p w14:paraId="1AD61B96">
            <w:pPr>
              <w:pStyle w:val="24"/>
            </w:pPr>
            <w:r>
              <w:t>Rate limiting (1000 req/s), CORS</w:t>
            </w:r>
          </w:p>
        </w:tc>
      </w:tr>
      <w:tr w14:paraId="60FA1E58">
        <w:tc>
          <w:p w14:paraId="096176EA">
            <w:pPr>
              <w:pStyle w:val="24"/>
            </w:pPr>
            <w:r>
              <w:rPr>
                <w:b/>
                <w:bCs/>
              </w:rPr>
              <w:t>Capa 4</w:t>
            </w:r>
          </w:p>
        </w:tc>
        <w:tc>
          <w:p w14:paraId="02E1DF4E">
            <w:pPr>
              <w:pStyle w:val="24"/>
            </w:pPr>
            <w:r>
              <w:t>ALB</w:t>
            </w:r>
          </w:p>
        </w:tc>
        <w:tc>
          <w:p w14:paraId="7E9CA4F9">
            <w:pPr>
              <w:pStyle w:val="24"/>
            </w:pPr>
            <w:r>
              <w:t>5ms</w:t>
            </w:r>
          </w:p>
        </w:tc>
        <w:tc>
          <w:p w14:paraId="66AF9F4D">
            <w:pPr>
              <w:pStyle w:val="24"/>
            </w:pPr>
            <w:r>
              <w:t>Health checks, path routing</w:t>
            </w:r>
          </w:p>
        </w:tc>
      </w:tr>
    </w:tbl>
    <w:p w14:paraId="6C6CFD2B">
      <w:pPr>
        <w:pStyle w:val="3"/>
      </w:pPr>
      <w:r>
        <w:rPr>
          <w:b/>
          <w:bCs/>
        </w:rPr>
        <w:t>Total P95 Stack:</w:t>
      </w:r>
      <w:r>
        <w:t xml:space="preserve"> ~75ms (aceptable, checkout permite 500ms)</w:t>
      </w:r>
    </w:p>
    <w:p w14:paraId="3F80E946"/>
    <w:bookmarkEnd w:id="14"/>
    <w:p w14:paraId="06FD6DB2">
      <w:pPr>
        <w:pStyle w:val="5"/>
        <w:outlineLvl w:val="0"/>
      </w:pPr>
      <w:bookmarkStart w:id="15" w:name="_Toc1245430414"/>
      <w:bookmarkStart w:id="16" w:name="compute-ecs-fargate"/>
      <w:r>
        <w:t>2.3 Compute: ECS Fargate</w:t>
      </w:r>
      <w:bookmarkEnd w:id="15"/>
    </w:p>
    <w:p w14:paraId="70C109F3">
      <w:pPr>
        <w:pStyle w:val="23"/>
      </w:pPr>
      <w:r>
        <w:rPr>
          <w:b/>
          <w:bCs/>
        </w:rPr>
        <w:t>DECISIÓN: ECS Fargate (no EKS, no Lambda puro)</w:t>
      </w:r>
    </w:p>
    <w:p w14:paraId="52365526">
      <w:pPr>
        <w:pStyle w:val="49"/>
      </w:pPr>
      <w:r>
        <w:rPr>
          <w:rStyle w:val="48"/>
        </w:rPr>
        <w:t>ECS Fargate:</w:t>
      </w:r>
      <w:r>
        <w:br w:type="textWrapping"/>
      </w:r>
      <w:r>
        <w:rPr>
          <w:rStyle w:val="48"/>
        </w:rPr>
        <w:t>├── Latencia inicio: 30-60s (aceptable para checkout)</w:t>
      </w:r>
      <w:r>
        <w:br w:type="textWrapping"/>
      </w:r>
      <w:r>
        <w:rPr>
          <w:rStyle w:val="48"/>
        </w:rPr>
        <w:t>├── Costo: $0.04356/vCPU/h (60% menos que EKS)</w:t>
      </w:r>
      <w:r>
        <w:br w:type="textWrapping"/>
      </w:r>
      <w:r>
        <w:rPr>
          <w:rStyle w:val="48"/>
        </w:rPr>
        <w:t>├── Operacional: AWS managed (patches automáticos)</w:t>
      </w:r>
      <w:r>
        <w:br w:type="textWrapping"/>
      </w:r>
      <w:r>
        <w:rPr>
          <w:rStyle w:val="48"/>
        </w:rPr>
        <w:t>├── Escalado: 5-50 tasks por servicio</w:t>
      </w:r>
      <w:r>
        <w:br w:type="textWrapping"/>
      </w:r>
      <w:r>
        <w:rPr>
          <w:rStyle w:val="48"/>
        </w:rPr>
        <w:t>└── Observabilidad: CloudWatch nativo</w:t>
      </w:r>
      <w:r>
        <w:br w:type="textWrapping"/>
      </w:r>
      <w:r>
        <w:br w:type="textWrapping"/>
      </w:r>
      <w:r>
        <w:rPr>
          <w:rStyle w:val="48"/>
        </w:rPr>
        <w:t>Task Definition (ejemplo):</w:t>
      </w:r>
      <w:r>
        <w:br w:type="textWrapping"/>
      </w:r>
      <w:r>
        <w:rPr>
          <w:rStyle w:val="48"/>
        </w:rPr>
        <w:t>├── CPU: 1024 (1 vCPU)</w:t>
      </w:r>
      <w:r>
        <w:br w:type="textWrapping"/>
      </w:r>
      <w:r>
        <w:rPr>
          <w:rStyle w:val="48"/>
        </w:rPr>
        <w:t>├── Memory: 2048 MB</w:t>
      </w:r>
      <w:r>
        <w:br w:type="textWrapping"/>
      </w:r>
      <w:r>
        <w:rPr>
          <w:rStyle w:val="48"/>
        </w:rPr>
        <w:t>├── Image: ecr.../payment-service:v2.3.1</w:t>
      </w:r>
      <w:r>
        <w:br w:type="textWrapping"/>
      </w:r>
      <w:r>
        <w:rPr>
          <w:rStyle w:val="48"/>
        </w:rPr>
        <w:t>├── Port: 8080 (stateless)</w:t>
      </w:r>
      <w:r>
        <w:br w:type="textWrapping"/>
      </w:r>
      <w:r>
        <w:rPr>
          <w:rStyle w:val="48"/>
        </w:rPr>
        <w:t>├── Health Check: /health (30s interval)</w:t>
      </w:r>
      <w:r>
        <w:br w:type="textWrapping"/>
      </w:r>
      <w:r>
        <w:rPr>
          <w:rStyle w:val="48"/>
        </w:rPr>
        <w:t>├── Logging: CloudWatch /ecs/payment-service/prod</w:t>
      </w:r>
      <w:r>
        <w:br w:type="textWrapping"/>
      </w:r>
      <w:r>
        <w:rPr>
          <w:rStyle w:val="48"/>
        </w:rPr>
        <w:t>└── Secrets: DynamoDB + Secrets Manager</w:t>
      </w:r>
      <w:r>
        <w:br w:type="textWrapping"/>
      </w:r>
      <w:r>
        <w:br w:type="textWrapping"/>
      </w:r>
      <w:r>
        <w:rPr>
          <w:rStyle w:val="48"/>
        </w:rPr>
        <w:t>Service Configuration:</w:t>
      </w:r>
      <w:r>
        <w:br w:type="textWrapping"/>
      </w:r>
      <w:r>
        <w:rPr>
          <w:rStyle w:val="48"/>
        </w:rPr>
        <w:t>├── Desired Count: 10</w:t>
      </w:r>
      <w:r>
        <w:br w:type="textWrapping"/>
      </w:r>
      <w:r>
        <w:rPr>
          <w:rStyle w:val="48"/>
        </w:rPr>
        <w:t>├── Min: 5, Max: 50 (auto-scaling)</w:t>
      </w:r>
      <w:r>
        <w:br w:type="textWrapping"/>
      </w:r>
      <w:r>
        <w:rPr>
          <w:rStyle w:val="48"/>
        </w:rPr>
        <w:t>├── Deployment: ROLLING (max 200%, min healthy 100%)</w:t>
      </w:r>
      <w:r>
        <w:br w:type="textWrapping"/>
      </w:r>
      <w:r>
        <w:rPr>
          <w:rStyle w:val="48"/>
        </w:rPr>
        <w:t>├── Service Discovery: CloudMap (internal DNS)</w:t>
      </w:r>
      <w:r>
        <w:br w:type="textWrapping"/>
      </w:r>
      <w:r>
        <w:rPr>
          <w:rStyle w:val="48"/>
        </w:rPr>
        <w:t>└── Load Balancer: ALB (target groups)</w:t>
      </w:r>
    </w:p>
    <w:p w14:paraId="7B5158FD">
      <w:pPr>
        <w:pStyle w:val="23"/>
      </w:pPr>
      <w:r>
        <w:rPr>
          <w:b/>
          <w:bCs/>
        </w:rPr>
        <w:t>Por qué NO Lambda:</w:t>
      </w:r>
      <w:r>
        <w:t xml:space="preserve"> - Cold start: 500ms-1s (inaceptable para pagos) - Timeout: max 15 min (análisis limitado) - Concurrencia: 1000 (insuficiente para 50k req/min)</w:t>
      </w:r>
    </w:p>
    <w:p w14:paraId="575CBA44"/>
    <w:bookmarkEnd w:id="16"/>
    <w:p w14:paraId="518456AC">
      <w:pPr>
        <w:pStyle w:val="5"/>
        <w:outlineLvl w:val="0"/>
      </w:pPr>
      <w:bookmarkStart w:id="17" w:name="_Toc425860789"/>
      <w:bookmarkStart w:id="18" w:name="base-de-datos-postgresql-dynamodb"/>
      <w:r>
        <w:t>2.4 Base de Datos: PostgreSQL + DynamoDB</w:t>
      </w:r>
      <w:bookmarkEnd w:id="17"/>
    </w:p>
    <w:p w14:paraId="767D3A89">
      <w:pPr>
        <w:pStyle w:val="23"/>
      </w:pPr>
      <w:r>
        <w:rPr>
          <w:b/>
          <w:bCs/>
        </w:rPr>
        <w:t>DECISIÓN: RDS PostgreSQL + DynamoDB (hybrid)</w:t>
      </w:r>
    </w:p>
    <w:p w14:paraId="19EA4829">
      <w:pPr>
        <w:pStyle w:val="49"/>
      </w:pPr>
      <w:r>
        <w:rPr>
          <w:rStyle w:val="48"/>
        </w:rPr>
        <w:t>PostgreSQL RDS (Transaccional, ACID Local):</w:t>
      </w:r>
      <w:r>
        <w:br w:type="textWrapping"/>
      </w:r>
      <w:r>
        <w:rPr>
          <w:rStyle w:val="48"/>
        </w:rPr>
        <w:t>├── transactions (ACID, índices complejos)</w:t>
      </w:r>
      <w:r>
        <w:br w:type="textWrapping"/>
      </w:r>
      <w:r>
        <w:rPr>
          <w:rStyle w:val="48"/>
        </w:rPr>
        <w:t>├── users (integridad referencial)</w:t>
      </w:r>
      <w:r>
        <w:br w:type="textWrapping"/>
      </w:r>
      <w:r>
        <w:rPr>
          <w:rStyle w:val="48"/>
        </w:rPr>
        <w:t>├── wallets (saldo crítico, optimistic locking)</w:t>
      </w:r>
      <w:r>
        <w:br w:type="textWrapping"/>
      </w:r>
      <w:r>
        <w:rPr>
          <w:rStyle w:val="48"/>
        </w:rPr>
        <w:t>├── merchants (configuración, RLS)</w:t>
      </w:r>
      <w:r>
        <w:br w:type="textWrapping"/>
      </w:r>
      <w:r>
        <w:rPr>
          <w:rStyle w:val="48"/>
        </w:rPr>
        <w:t>└── audit_log (append-only, particionado)</w:t>
      </w:r>
      <w:r>
        <w:br w:type="textWrapping"/>
      </w:r>
      <w:r>
        <w:br w:type="textWrapping"/>
      </w:r>
      <w:r>
        <w:rPr>
          <w:rStyle w:val="48"/>
        </w:rPr>
        <w:t>Multi-AZ Setup:</w:t>
      </w:r>
      <w:r>
        <w:br w:type="textWrapping"/>
      </w:r>
      <w:r>
        <w:rPr>
          <w:rStyle w:val="48"/>
        </w:rPr>
        <w:t>├── Primary (AZ-1): Read/Write</w:t>
      </w:r>
      <w:r>
        <w:br w:type="textWrapping"/>
      </w:r>
      <w:r>
        <w:rPr>
          <w:rStyle w:val="48"/>
        </w:rPr>
        <w:t>├── Standby (AZ-2): Sync replication</w:t>
      </w:r>
      <w:r>
        <w:br w:type="textWrapping"/>
      </w:r>
      <w:r>
        <w:rPr>
          <w:rStyle w:val="48"/>
        </w:rPr>
        <w:t>├── Standby (AZ-3): Sync replication</w:t>
      </w:r>
      <w:r>
        <w:br w:type="textWrapping"/>
      </w:r>
      <w:r>
        <w:rPr>
          <w:rStyle w:val="48"/>
        </w:rPr>
        <w:t>└── Failover: 120s (automatic)</w:t>
      </w:r>
      <w:r>
        <w:br w:type="textWrapping"/>
      </w:r>
      <w:r>
        <w:br w:type="textWrapping"/>
      </w:r>
      <w:r>
        <w:rPr>
          <w:rStyle w:val="48"/>
        </w:rPr>
        <w:t>DynamoDB (Eventual, Alta Escala):</w:t>
      </w:r>
      <w:r>
        <w:br w:type="textWrapping"/>
      </w:r>
      <w:r>
        <w:rPr>
          <w:rStyle w:val="48"/>
        </w:rPr>
        <w:t>├── fraud_scores (lectura rápida, TTL 30d)</w:t>
      </w:r>
      <w:r>
        <w:br w:type="textWrapping"/>
      </w:r>
      <w:r>
        <w:rPr>
          <w:rStyle w:val="48"/>
        </w:rPr>
        <w:t>├── session_tokens (JWT cache, TTL expiry)</w:t>
      </w:r>
      <w:r>
        <w:br w:type="textWrapping"/>
      </w:r>
      <w:r>
        <w:rPr>
          <w:rStyle w:val="48"/>
        </w:rPr>
        <w:t>├── notifications_log (auditoria, TTL 90d)</w:t>
      </w:r>
      <w:r>
        <w:br w:type="textWrapping"/>
      </w:r>
      <w:r>
        <w:rPr>
          <w:rStyle w:val="48"/>
        </w:rPr>
        <w:t>└── idempotency_keys (deduplicación, TTL 24h)</w:t>
      </w:r>
      <w:r>
        <w:br w:type="textWrapping"/>
      </w:r>
      <w:r>
        <w:br w:type="textWrapping"/>
      </w:r>
      <w:r>
        <w:rPr>
          <w:rStyle w:val="48"/>
        </w:rPr>
        <w:t>ElastiCache Redis (Cluster):</w:t>
      </w:r>
      <w:r>
        <w:br w:type="textWrapping"/>
      </w:r>
      <w:r>
        <w:rPr>
          <w:rStyle w:val="48"/>
        </w:rPr>
        <w:t>├── Hot data cache (L1)</w:t>
      </w:r>
      <w:r>
        <w:br w:type="textWrapping"/>
      </w:r>
      <w:r>
        <w:rPr>
          <w:rStyle w:val="48"/>
        </w:rPr>
        <w:t>├── Session cache</w:t>
      </w:r>
      <w:r>
        <w:br w:type="textWrapping"/>
      </w:r>
      <w:r>
        <w:rPr>
          <w:rStyle w:val="48"/>
        </w:rPr>
        <w:t>└── Rate limiting counters</w:t>
      </w:r>
    </w:p>
    <w:p w14:paraId="2850FA82">
      <w:pPr>
        <w:pStyle w:val="23"/>
      </w:pPr>
      <w:r>
        <w:rPr>
          <w:b/>
          <w:bCs/>
        </w:rPr>
        <w:t>Why Not DynamoDB Everywhere:</w:t>
      </w:r>
      <w:r>
        <w:t xml:space="preserve"> - JOIN operations = N+1 problem (millions of scans) - Strong consistency = expensive (1 WAU = 1 read) - Schema migrations = table rewrite (hours)</w:t>
      </w:r>
    </w:p>
    <w:p w14:paraId="53464A2F"/>
    <w:bookmarkEnd w:id="18"/>
    <w:p w14:paraId="723902AF">
      <w:pPr>
        <w:pStyle w:val="5"/>
        <w:outlineLvl w:val="0"/>
      </w:pPr>
      <w:bookmarkStart w:id="19" w:name="_Toc2026768919"/>
      <w:bookmarkStart w:id="20" w:name="mensajería-sqs-fifo-sns-eventbridge"/>
      <w:r>
        <w:t>2.5 Mensajería: SQS FIFO + SNS + EventBridge</w:t>
      </w:r>
      <w:bookmarkEnd w:id="19"/>
    </w:p>
    <w:p w14:paraId="3D42A3A6">
      <w:pPr>
        <w:pStyle w:val="23"/>
      </w:pPr>
      <w:r>
        <w:rPr>
          <w:b/>
          <w:bCs/>
        </w:rPr>
        <w:t>DECISIÓN: Orquestación híbrida para SAGA</w:t>
      </w:r>
    </w:p>
    <w:p w14:paraId="2CA480EA">
      <w:pPr>
        <w:pStyle w:val="49"/>
      </w:pPr>
      <w:r>
        <w:rPr>
          <w:rStyle w:val="48"/>
        </w:rPr>
        <w:t>SQS FIFO: payment-queue-{user_id}</w:t>
      </w:r>
      <w:r>
        <w:br w:type="textWrapping"/>
      </w:r>
      <w:r>
        <w:rPr>
          <w:rStyle w:val="48"/>
        </w:rPr>
        <w:t>├── Garantiza orden por usuario</w:t>
      </w:r>
      <w:r>
        <w:br w:type="textWrapping"/>
      </w:r>
      <w:r>
        <w:rPr>
          <w:rStyle w:val="48"/>
        </w:rPr>
        <w:t>├── Deduplicación: 5 minutos</w:t>
      </w:r>
      <w:r>
        <w:br w:type="textWrapping"/>
      </w:r>
      <w:r>
        <w:rPr>
          <w:rStyle w:val="48"/>
        </w:rPr>
        <w:t>├── Visibility: 30s</w:t>
      </w:r>
      <w:r>
        <w:br w:type="textWrapping"/>
      </w:r>
      <w:r>
        <w:rPr>
          <w:rStyle w:val="48"/>
        </w:rPr>
        <w:t>└── DLQ para reintentos fallidos</w:t>
      </w:r>
      <w:r>
        <w:br w:type="textWrapping"/>
      </w:r>
      <w:r>
        <w:br w:type="textWrapping"/>
      </w:r>
      <w:r>
        <w:rPr>
          <w:rStyle w:val="48"/>
        </w:rPr>
        <w:t>SNS Topics (Broadcast):</w:t>
      </w:r>
      <w:r>
        <w:br w:type="textWrapping"/>
      </w:r>
      <w:r>
        <w:rPr>
          <w:rStyle w:val="48"/>
        </w:rPr>
        <w:t>├── payment.initiated → Fraud, Audit</w:t>
      </w:r>
      <w:r>
        <w:br w:type="textWrapping"/>
      </w:r>
      <w:r>
        <w:rPr>
          <w:rStyle w:val="48"/>
        </w:rPr>
        <w:t>├── payment.fraud_checked → Payment, Analytics</w:t>
      </w:r>
      <w:r>
        <w:br w:type="textWrapping"/>
      </w:r>
      <w:r>
        <w:rPr>
          <w:rStyle w:val="48"/>
        </w:rPr>
        <w:t>├── payment.confirmed → Notification, Merchant, Audit</w:t>
      </w:r>
      <w:r>
        <w:br w:type="textWrapping"/>
      </w:r>
      <w:r>
        <w:rPr>
          <w:rStyle w:val="48"/>
        </w:rPr>
        <w:t>└── payment.failed → Wallet, Notification, Fraud</w:t>
      </w:r>
      <w:r>
        <w:br w:type="textWrapping"/>
      </w:r>
      <w:r>
        <w:br w:type="textWrapping"/>
      </w:r>
      <w:r>
        <w:rPr>
          <w:rStyle w:val="48"/>
        </w:rPr>
        <w:t>EventBridge Rules:</w:t>
      </w:r>
      <w:r>
        <w:br w:type="textWrapping"/>
      </w:r>
      <w:r>
        <w:rPr>
          <w:rStyle w:val="48"/>
        </w:rPr>
        <w:t>├── Orquestación de pasos</w:t>
      </w:r>
      <w:r>
        <w:br w:type="textWrapping"/>
      </w:r>
      <w:r>
        <w:rPr>
          <w:rStyle w:val="48"/>
        </w:rPr>
        <w:t>├── Retry automático</w:t>
      </w:r>
      <w:r>
        <w:br w:type="textWrapping"/>
      </w:r>
      <w:r>
        <w:rPr>
          <w:rStyle w:val="48"/>
        </w:rPr>
        <w:t>├── Dead-letter queue</w:t>
      </w:r>
      <w:r>
        <w:br w:type="textWrapping"/>
      </w:r>
      <w:r>
        <w:rPr>
          <w:rStyle w:val="48"/>
        </w:rPr>
        <w:t>└── Pattern matching</w:t>
      </w:r>
    </w:p>
    <w:p w14:paraId="7DE80276"/>
    <w:bookmarkEnd w:id="20"/>
    <w:p w14:paraId="1BD48B79">
      <w:pPr>
        <w:pStyle w:val="5"/>
        <w:outlineLvl w:val="0"/>
      </w:pPr>
      <w:bookmarkStart w:id="21" w:name="_Toc519612919"/>
      <w:bookmarkStart w:id="22" w:name="seguridad-iam-secrets-cifrado"/>
      <w:r>
        <w:t>2.6 Seguridad: IAM, Secrets, Cifrado</w:t>
      </w:r>
      <w:bookmarkEnd w:id="21"/>
    </w:p>
    <w:p w14:paraId="6A1D19A4">
      <w:pPr>
        <w:pStyle w:val="23"/>
      </w:pPr>
      <w:r>
        <w:rPr>
          <w:b/>
          <w:bCs/>
        </w:rPr>
        <w:t>DECISIÓN: Defense in Depth</w:t>
      </w:r>
    </w:p>
    <w:p w14:paraId="28FF5ACA">
      <w:pPr>
        <w:pStyle w:val="49"/>
      </w:pPr>
      <w:r>
        <w:rPr>
          <w:rStyle w:val="48"/>
        </w:rPr>
        <w:t>IAM Roles (Least Privilege):</w:t>
      </w:r>
      <w:r>
        <w:br w:type="textWrapping"/>
      </w:r>
      <w:r>
        <w:rPr>
          <w:rStyle w:val="48"/>
        </w:rPr>
        <w:t>├── Admin: 2 personas (CTO + Security Lead)</w:t>
      </w:r>
      <w:r>
        <w:br w:type="textWrapping"/>
      </w:r>
      <w:r>
        <w:rPr>
          <w:rStyle w:val="48"/>
        </w:rPr>
        <w:t>├── DevOps: ECS Deploy, ECR Push, CloudFormation</w:t>
      </w:r>
      <w:r>
        <w:br w:type="textWrapping"/>
      </w:r>
      <w:r>
        <w:rPr>
          <w:rStyle w:val="48"/>
        </w:rPr>
        <w:t>├── App Role: Secrets Get, DynamoDB RW, S3 Get, Logs Put</w:t>
      </w:r>
      <w:r>
        <w:br w:type="textWrapping"/>
      </w:r>
      <w:r>
        <w:rPr>
          <w:rStyle w:val="48"/>
        </w:rPr>
        <w:t>├── Analytics: RDS Select (read-only), S3 Get, Athena Query</w:t>
      </w:r>
      <w:r>
        <w:br w:type="textWrapping"/>
      </w:r>
      <w:r>
        <w:rPr>
          <w:rStyle w:val="48"/>
        </w:rPr>
        <w:t>└── Cross-Account: 15min AssumeRole, IP whitelist, MFA</w:t>
      </w:r>
      <w:r>
        <w:br w:type="textWrapping"/>
      </w:r>
      <w:r>
        <w:br w:type="textWrapping"/>
      </w:r>
      <w:r>
        <w:rPr>
          <w:rStyle w:val="48"/>
        </w:rPr>
        <w:t>Secrets Manager (Rotation):</w:t>
      </w:r>
      <w:r>
        <w:br w:type="textWrapping"/>
      </w:r>
      <w:r>
        <w:rPr>
          <w:rStyle w:val="48"/>
        </w:rPr>
        <w:t>├── database-url: 90 días</w:t>
      </w:r>
      <w:r>
        <w:br w:type="textWrapping"/>
      </w:r>
      <w:r>
        <w:rPr>
          <w:rStyle w:val="48"/>
        </w:rPr>
        <w:t>├── jwt-secret: 365 días</w:t>
      </w:r>
      <w:r>
        <w:br w:type="textWrapping"/>
      </w:r>
      <w:r>
        <w:rPr>
          <w:rStyle w:val="48"/>
        </w:rPr>
        <w:t>├── stripe-api-key: manual</w:t>
      </w:r>
      <w:r>
        <w:br w:type="textWrapping"/>
      </w:r>
      <w:r>
        <w:rPr>
          <w:rStyle w:val="48"/>
        </w:rPr>
        <w:t>└── webhook-signing-key: manual</w:t>
      </w:r>
      <w:r>
        <w:br w:type="textWrapping"/>
      </w:r>
      <w:r>
        <w:br w:type="textWrapping"/>
      </w:r>
      <w:r>
        <w:rPr>
          <w:rStyle w:val="48"/>
        </w:rPr>
        <w:t>Encryption:</w:t>
      </w:r>
      <w:r>
        <w:br w:type="textWrapping"/>
      </w:r>
      <w:r>
        <w:rPr>
          <w:rStyle w:val="48"/>
        </w:rPr>
        <w:t>├── At-Rest: AES-256 (RDS, DynamoDB, S3 via KMS)</w:t>
      </w:r>
      <w:r>
        <w:br w:type="textWrapping"/>
      </w:r>
      <w:r>
        <w:rPr>
          <w:rStyle w:val="48"/>
        </w:rPr>
        <w:t>├── In-Transit: TLS 1.3 (CloudFront, ALB, ECS→RDS)</w:t>
      </w:r>
      <w:r>
        <w:br w:type="textWrapping"/>
      </w:r>
      <w:r>
        <w:rPr>
          <w:rStyle w:val="48"/>
        </w:rPr>
        <w:t>├── Certificates: ACM (external), Self-signed + KMS (internal)</w:t>
      </w:r>
      <w:r>
        <w:br w:type="textWrapping"/>
      </w:r>
      <w:r>
        <w:rPr>
          <w:rStyle w:val="48"/>
        </w:rPr>
        <w:t>└── Signature: Ed25519 (webhook events)</w:t>
      </w:r>
      <w:r>
        <w:br w:type="textWrapping"/>
      </w:r>
      <w:r>
        <w:br w:type="textWrapping"/>
      </w:r>
      <w:r>
        <w:rPr>
          <w:rStyle w:val="48"/>
        </w:rPr>
        <w:t>WAF Rules:</w:t>
      </w:r>
      <w:r>
        <w:br w:type="textWrapping"/>
      </w:r>
      <w:r>
        <w:rPr>
          <w:rStyle w:val="48"/>
        </w:rPr>
        <w:t>├── Rate Limiting: 2000 req/5min per IP</w:t>
      </w:r>
      <w:r>
        <w:br w:type="textWrapping"/>
      </w:r>
      <w:r>
        <w:rPr>
          <w:rStyle w:val="48"/>
        </w:rPr>
        <w:t>├── SQL Injection: Pattern detection</w:t>
      </w:r>
      <w:r>
        <w:br w:type="textWrapping"/>
      </w:r>
      <w:r>
        <w:rPr>
          <w:rStyle w:val="48"/>
        </w:rPr>
        <w:t>├── XSS Prevention: Script tag blocking</w:t>
      </w:r>
      <w:r>
        <w:br w:type="textWrapping"/>
      </w:r>
      <w:r>
        <w:rPr>
          <w:rStyle w:val="48"/>
        </w:rPr>
        <w:t>├── Geo-Blocking: Allow: Colombia, LATAM</w:t>
      </w:r>
      <w:r>
        <w:br w:type="textWrapping"/>
      </w:r>
      <w:r>
        <w:rPr>
          <w:rStyle w:val="48"/>
        </w:rPr>
        <w:t>└── IP Reputation: Bot detection + auto-blacklist</w:t>
      </w:r>
    </w:p>
    <w:p w14:paraId="2A18F512"/>
    <w:bookmarkEnd w:id="22"/>
    <w:p w14:paraId="0ADC786E">
      <w:pPr>
        <w:pStyle w:val="5"/>
        <w:outlineLvl w:val="0"/>
      </w:pPr>
      <w:bookmarkStart w:id="23" w:name="_Toc1465820931"/>
      <w:bookmarkStart w:id="24" w:name="recuperación-ante-desastres"/>
      <w:r>
        <w:t>2.7 Recuperación ante Desastres</w:t>
      </w:r>
      <w:bookmarkEnd w:id="23"/>
    </w:p>
    <w:p w14:paraId="08801B1A">
      <w:pPr>
        <w:pStyle w:val="23"/>
      </w:pPr>
      <w:r>
        <w:rPr>
          <w:b/>
          <w:bCs/>
        </w:rPr>
        <w:t>DECISIÓN: RTO 5 min, RPO 1 hora (Warm Standby)</w:t>
      </w:r>
    </w:p>
    <w:p w14:paraId="3E0D558C">
      <w:pPr>
        <w:pStyle w:val="49"/>
      </w:pPr>
      <w:r>
        <w:rPr>
          <w:rStyle w:val="48"/>
        </w:rPr>
        <w:t>Primary Region (us-east-1):</w:t>
      </w:r>
      <w:r>
        <w:br w:type="textWrapping"/>
      </w:r>
      <w:r>
        <w:rPr>
          <w:rStyle w:val="48"/>
        </w:rPr>
        <w:t>├── RDS Primary + replicas</w:t>
      </w:r>
      <w:r>
        <w:br w:type="textWrapping"/>
      </w:r>
      <w:r>
        <w:rPr>
          <w:rStyle w:val="48"/>
        </w:rPr>
        <w:t>├── ECS Cluster (10 tasks)</w:t>
      </w:r>
      <w:r>
        <w:br w:type="textWrapping"/>
      </w:r>
      <w:r>
        <w:rPr>
          <w:rStyle w:val="48"/>
        </w:rPr>
        <w:t>├── ElastiCache Cluster</w:t>
      </w:r>
      <w:r>
        <w:br w:type="textWrapping"/>
      </w:r>
      <w:r>
        <w:rPr>
          <w:rStyle w:val="48"/>
        </w:rPr>
        <w:t>└── Route 53: 100% traffic</w:t>
      </w:r>
      <w:r>
        <w:br w:type="textWrapping"/>
      </w:r>
      <w:r>
        <w:br w:type="textWrapping"/>
      </w:r>
      <w:r>
        <w:rPr>
          <w:rStyle w:val="48"/>
        </w:rPr>
        <w:t>Standby Region (us-west-2):</w:t>
      </w:r>
      <w:r>
        <w:br w:type="textWrapping"/>
      </w:r>
      <w:r>
        <w:rPr>
          <w:rStyle w:val="48"/>
        </w:rPr>
        <w:t>├── RDS Read Replica (from primary)</w:t>
      </w:r>
      <w:r>
        <w:br w:type="textWrapping"/>
      </w:r>
      <w:r>
        <w:rPr>
          <w:rStyle w:val="48"/>
        </w:rPr>
        <w:t>├── ECS Cluster (2 tasks minimal)</w:t>
      </w:r>
      <w:r>
        <w:br w:type="textWrapping"/>
      </w:r>
      <w:r>
        <w:rPr>
          <w:rStyle w:val="48"/>
        </w:rPr>
        <w:t>├── ElastiCache Replica</w:t>
      </w:r>
      <w:r>
        <w:br w:type="textWrapping"/>
      </w:r>
      <w:r>
        <w:rPr>
          <w:rStyle w:val="48"/>
        </w:rPr>
        <w:t>└── Route 53: 0% traffic</w:t>
      </w:r>
      <w:r>
        <w:br w:type="textWrapping"/>
      </w:r>
      <w:r>
        <w:br w:type="textWrapping"/>
      </w:r>
      <w:r>
        <w:rPr>
          <w:rStyle w:val="48"/>
        </w:rPr>
        <w:t>Failover Timeline:</w:t>
      </w:r>
      <w:r>
        <w:br w:type="textWrapping"/>
      </w:r>
      <w:r>
        <w:rPr>
          <w:rStyle w:val="48"/>
        </w:rPr>
        <w:t>├── T0: Primary down</w:t>
      </w:r>
      <w:r>
        <w:br w:type="textWrapping"/>
      </w:r>
      <w:r>
        <w:rPr>
          <w:rStyle w:val="48"/>
        </w:rPr>
        <w:t>├── T0+30s: Route 53 detects (health check fail)</w:t>
      </w:r>
      <w:r>
        <w:br w:type="textWrapping"/>
      </w:r>
      <w:r>
        <w:rPr>
          <w:rStyle w:val="48"/>
        </w:rPr>
        <w:t>├── T0+2m: Failover + RDS promotion</w:t>
      </w:r>
      <w:r>
        <w:br w:type="textWrapping"/>
      </w:r>
      <w:r>
        <w:rPr>
          <w:rStyle w:val="48"/>
        </w:rPr>
        <w:t>├── T0+5m: System operational (RTO met)</w:t>
      </w:r>
      <w:r>
        <w:br w:type="textWrapping"/>
      </w:r>
      <w:r>
        <w:rPr>
          <w:rStyle w:val="48"/>
        </w:rPr>
        <w:t>└── T0+2h: Failback to primary</w:t>
      </w:r>
      <w:r>
        <w:br w:type="textWrapping"/>
      </w:r>
      <w:r>
        <w:br w:type="textWrapping"/>
      </w:r>
      <w:r>
        <w:rPr>
          <w:rStyle w:val="48"/>
        </w:rPr>
        <w:t>Cost Analysis:</w:t>
      </w:r>
      <w:r>
        <w:br w:type="textWrapping"/>
      </w:r>
      <w:r>
        <w:rPr>
          <w:rStyle w:val="48"/>
        </w:rPr>
        <w:t>├── Primary: $8K/month</w:t>
      </w:r>
      <w:r>
        <w:br w:type="textWrapping"/>
      </w:r>
      <w:r>
        <w:rPr>
          <w:rStyle w:val="48"/>
        </w:rPr>
        <w:t>├── Standby: $3K/month</w:t>
      </w:r>
      <w:r>
        <w:br w:type="textWrapping"/>
      </w:r>
      <w:r>
        <w:rPr>
          <w:rStyle w:val="48"/>
        </w:rPr>
        <w:t>├── Total: $11K/month (+37.5%)</w:t>
      </w:r>
      <w:r>
        <w:br w:type="textWrapping"/>
      </w:r>
      <w:r>
        <w:rPr>
          <w:rStyle w:val="48"/>
        </w:rPr>
        <w:t>└── Value: &lt;5min RTO prevents $100K/hr revenue loss</w:t>
      </w:r>
    </w:p>
    <w:p w14:paraId="7602DB27"/>
    <w:bookmarkEnd w:id="10"/>
    <w:bookmarkEnd w:id="24"/>
    <w:p w14:paraId="2DB4723A">
      <w:pPr>
        <w:pStyle w:val="4"/>
      </w:pPr>
      <w:bookmarkStart w:id="25" w:name="parte-3-arquitectura-backend"/>
      <w:r>
        <w:t>PARTE 3: ARQUITECTURA BACKEND</w:t>
      </w:r>
    </w:p>
    <w:p w14:paraId="230236ED">
      <w:pPr>
        <w:pStyle w:val="5"/>
      </w:pPr>
      <w:bookmarkStart w:id="26" w:name="microservicios-por-dominio"/>
      <w:r>
        <w:t>3.1 Microservicios por Dominio</w:t>
      </w:r>
    </w:p>
    <w:p w14:paraId="7F6BA3D5">
      <w:pPr>
        <w:pStyle w:val="49"/>
      </w:pPr>
      <w:r>
        <w:rPr>
          <w:rStyle w:val="48"/>
        </w:rPr>
        <w:t>1. AUTH SERVICE</w:t>
      </w:r>
      <w:r>
        <w:br w:type="textWrapping"/>
      </w:r>
      <w:r>
        <w:rPr>
          <w:rStyle w:val="48"/>
        </w:rPr>
        <w:t xml:space="preserve">   └─ Usuarios, JWT, MFA (TOTP, SMS)</w:t>
      </w:r>
      <w:r>
        <w:br w:type="textWrapping"/>
      </w:r>
      <w:r>
        <w:br w:type="textWrapping"/>
      </w:r>
      <w:r>
        <w:rPr>
          <w:rStyle w:val="48"/>
        </w:rPr>
        <w:t>2. WALLET SERVICE</w:t>
      </w:r>
      <w:r>
        <w:br w:type="textWrapping"/>
      </w:r>
      <w:r>
        <w:rPr>
          <w:rStyle w:val="48"/>
        </w:rPr>
        <w:t xml:space="preserve">   └─ Saldos, reservas, fondos, movimientos</w:t>
      </w:r>
      <w:r>
        <w:br w:type="textWrapping"/>
      </w:r>
      <w:r>
        <w:br w:type="textWrapping"/>
      </w:r>
      <w:r>
        <w:rPr>
          <w:rStyle w:val="48"/>
        </w:rPr>
        <w:t>3. TRANSACTION SERVICE (Orquestador SAGA)</w:t>
      </w:r>
      <w:r>
        <w:br w:type="textWrapping"/>
      </w:r>
      <w:r>
        <w:rPr>
          <w:rStyle w:val="48"/>
        </w:rPr>
        <w:t xml:space="preserve">   └─ Flujo completo de pagos</w:t>
      </w:r>
      <w:r>
        <w:br w:type="textWrapping"/>
      </w:r>
      <w:r>
        <w:br w:type="textWrapping"/>
      </w:r>
      <w:r>
        <w:rPr>
          <w:rStyle w:val="48"/>
        </w:rPr>
        <w:t>4. FRAUD SERVICE</w:t>
      </w:r>
      <w:r>
        <w:br w:type="textWrapping"/>
      </w:r>
      <w:r>
        <w:rPr>
          <w:rStyle w:val="48"/>
        </w:rPr>
        <w:t xml:space="preserve">   └─ ML scoring, reglas, device fingerprint</w:t>
      </w:r>
      <w:r>
        <w:br w:type="textWrapping"/>
      </w:r>
      <w:r>
        <w:br w:type="textWrapping"/>
      </w:r>
      <w:r>
        <w:rPr>
          <w:rStyle w:val="48"/>
        </w:rPr>
        <w:t>5. MERCHANT SERVICE</w:t>
      </w:r>
      <w:r>
        <w:br w:type="textWrapping"/>
      </w:r>
      <w:r>
        <w:rPr>
          <w:rStyle w:val="48"/>
        </w:rPr>
        <w:t xml:space="preserve">   └─ Onboarding, API keys, settlement</w:t>
      </w:r>
      <w:r>
        <w:br w:type="textWrapping"/>
      </w:r>
      <w:r>
        <w:br w:type="textWrapping"/>
      </w:r>
      <w:r>
        <w:rPr>
          <w:rStyle w:val="48"/>
        </w:rPr>
        <w:t>6. NOTIFICATION SERVICE</w:t>
      </w:r>
      <w:r>
        <w:br w:type="textWrapping"/>
      </w:r>
      <w:r>
        <w:rPr>
          <w:rStyle w:val="48"/>
        </w:rPr>
        <w:t xml:space="preserve">   └─ Email (SES), SMS (Twilio), Push (FCM)</w:t>
      </w:r>
      <w:r>
        <w:br w:type="textWrapping"/>
      </w:r>
      <w:r>
        <w:br w:type="textWrapping"/>
      </w:r>
      <w:r>
        <w:rPr>
          <w:rStyle w:val="48"/>
        </w:rPr>
        <w:t>7. AUDIT &amp; REPORTING</w:t>
      </w:r>
      <w:r>
        <w:br w:type="textWrapping"/>
      </w:r>
      <w:r>
        <w:rPr>
          <w:rStyle w:val="48"/>
        </w:rPr>
        <w:t xml:space="preserve">   └─ Trail inmutable, compliance, export GDPR</w:t>
      </w:r>
    </w:p>
    <w:p w14:paraId="1ABBA775"/>
    <w:bookmarkEnd w:id="26"/>
    <w:p w14:paraId="523B2BAF">
      <w:pPr>
        <w:pStyle w:val="5"/>
      </w:pPr>
      <w:bookmarkStart w:id="27" w:name="clean-architecture-solid"/>
      <w:r>
        <w:t>3.2 Clean Architecture + SOLID</w:t>
      </w:r>
    </w:p>
    <w:p w14:paraId="7CE51A3E">
      <w:pPr>
        <w:pStyle w:val="49"/>
      </w:pPr>
      <w:r>
        <w:rPr>
          <w:rStyle w:val="48"/>
        </w:rPr>
        <w:t>Domain Layer (business logic, no frameworks):</w:t>
      </w:r>
      <w:r>
        <w:br w:type="textWrapping"/>
      </w:r>
      <w:r>
        <w:rPr>
          <w:rStyle w:val="48"/>
        </w:rPr>
        <w:t>├── Aggregates: Transaction, Wallet</w:t>
      </w:r>
      <w:r>
        <w:br w:type="textWrapping"/>
      </w:r>
      <w:r>
        <w:rPr>
          <w:rStyle w:val="48"/>
        </w:rPr>
        <w:t>├── Repositories (interfaces): ITransactionRepository</w:t>
      </w:r>
      <w:r>
        <w:br w:type="textWrapping"/>
      </w:r>
      <w:r>
        <w:rPr>
          <w:rStyle w:val="48"/>
        </w:rPr>
        <w:t>├── Domain Services: PaymentOrchestrator</w:t>
      </w:r>
      <w:r>
        <w:br w:type="textWrapping"/>
      </w:r>
      <w:r>
        <w:rPr>
          <w:rStyle w:val="48"/>
        </w:rPr>
        <w:t>├── Events: PaymentInitiated, PaymentConfirmed</w:t>
      </w:r>
      <w:r>
        <w:br w:type="textWrapping"/>
      </w:r>
      <w:r>
        <w:rPr>
          <w:rStyle w:val="48"/>
        </w:rPr>
        <w:t>└── Errors: InsufficientFundsError, FraudBlockedError</w:t>
      </w:r>
      <w:r>
        <w:br w:type="textWrapping"/>
      </w:r>
      <w:r>
        <w:br w:type="textWrapping"/>
      </w:r>
      <w:r>
        <w:rPr>
          <w:rStyle w:val="48"/>
        </w:rPr>
        <w:t>Application Layer (use cases, orchestration):</w:t>
      </w:r>
      <w:r>
        <w:br w:type="textWrapping"/>
      </w:r>
      <w:r>
        <w:rPr>
          <w:rStyle w:val="48"/>
        </w:rPr>
        <w:t>├── Commands: InitiatePayment, ConfirmPayment</w:t>
      </w:r>
      <w:r>
        <w:br w:type="textWrapping"/>
      </w:r>
      <w:r>
        <w:rPr>
          <w:rStyle w:val="48"/>
        </w:rPr>
        <w:t>├── Command Handlers: Ejecutan domain services</w:t>
      </w:r>
      <w:r>
        <w:br w:type="textWrapping"/>
      </w:r>
      <w:r>
        <w:rPr>
          <w:rStyle w:val="48"/>
        </w:rPr>
        <w:t>├── Queries: GetTransaction, GetWallet</w:t>
      </w:r>
      <w:r>
        <w:br w:type="textWrapping"/>
      </w:r>
      <w:r>
        <w:rPr>
          <w:rStyle w:val="48"/>
        </w:rPr>
        <w:t>└── DTOs: Response objects</w:t>
      </w:r>
      <w:r>
        <w:br w:type="textWrapping"/>
      </w:r>
      <w:r>
        <w:br w:type="textWrapping"/>
      </w:r>
      <w:r>
        <w:rPr>
          <w:rStyle w:val="48"/>
        </w:rPr>
        <w:t>Infrastructure Layer (technical implementation):</w:t>
      </w:r>
      <w:r>
        <w:br w:type="textWrapping"/>
      </w:r>
      <w:r>
        <w:rPr>
          <w:rStyle w:val="48"/>
        </w:rPr>
        <w:t>├── Repository Impl: PostgresTransactionRepo</w:t>
      </w:r>
      <w:r>
        <w:br w:type="textWrapping"/>
      </w:r>
      <w:r>
        <w:rPr>
          <w:rStyle w:val="48"/>
        </w:rPr>
        <w:t>├── Clients: BankClient, FraudClient</w:t>
      </w:r>
      <w:r>
        <w:br w:type="textWrapping"/>
      </w:r>
      <w:r>
        <w:rPr>
          <w:rStyle w:val="48"/>
        </w:rPr>
        <w:t>├── Messaging: SNSEventPublisher, SQSCommandPublisher</w:t>
      </w:r>
      <w:r>
        <w:br w:type="textWrapping"/>
      </w:r>
      <w:r>
        <w:rPr>
          <w:rStyle w:val="48"/>
        </w:rPr>
        <w:t>└── Config: AWS SDK, Database, Logging</w:t>
      </w:r>
      <w:r>
        <w:br w:type="textWrapping"/>
      </w:r>
      <w:r>
        <w:br w:type="textWrapping"/>
      </w:r>
      <w:r>
        <w:rPr>
          <w:rStyle w:val="48"/>
        </w:rPr>
        <w:t>Presentation Layer (HTTP API):</w:t>
      </w:r>
      <w:r>
        <w:br w:type="textWrapping"/>
      </w:r>
      <w:r>
        <w:rPr>
          <w:rStyle w:val="48"/>
        </w:rPr>
        <w:t>├── Controllers: @Post('/payments/initiate')</w:t>
      </w:r>
      <w:r>
        <w:br w:type="textWrapping"/>
      </w:r>
      <w:r>
        <w:rPr>
          <w:rStyle w:val="48"/>
        </w:rPr>
        <w:t>├── Filters: DomainExceptionFilter</w:t>
      </w:r>
      <w:r>
        <w:br w:type="textWrapping"/>
      </w:r>
      <w:r>
        <w:rPr>
          <w:rStyle w:val="48"/>
        </w:rPr>
        <w:t>└── Middleware: JWT Guard, RequestId</w:t>
      </w:r>
    </w:p>
    <w:p w14:paraId="2DD99EB4">
      <w:pPr>
        <w:pStyle w:val="23"/>
      </w:pPr>
      <w:r>
        <w:rPr>
          <w:b/>
          <w:bCs/>
        </w:rPr>
        <w:t>SOLID Principles:</w:t>
      </w:r>
      <w:r>
        <w:t xml:space="preserve"> - </w:t>
      </w:r>
      <w:r>
        <w:rPr>
          <w:b/>
          <w:bCs/>
        </w:rPr>
        <w:t>S</w:t>
      </w:r>
      <w:r>
        <w:t xml:space="preserve">: PaymentOrchestrator = solo orquesta SAGA - </w:t>
      </w:r>
      <w:r>
        <w:rPr>
          <w:b/>
          <w:bCs/>
        </w:rPr>
        <w:t>O</w:t>
      </w:r>
      <w:r>
        <w:t xml:space="preserve">: ITransactionRepository abierta a extensión - </w:t>
      </w:r>
      <w:r>
        <w:rPr>
          <w:b/>
          <w:bCs/>
        </w:rPr>
        <w:t>L</w:t>
      </w:r>
      <w:r>
        <w:t xml:space="preserve">: PostgresRepository ↔ DynamoRepository intercambiables - </w:t>
      </w:r>
      <w:r>
        <w:rPr>
          <w:b/>
          <w:bCs/>
        </w:rPr>
        <w:t>I</w:t>
      </w:r>
      <w:r>
        <w:t xml:space="preserve">: Interfaces segregadas (no métodos innecesarios) - </w:t>
      </w:r>
      <w:r>
        <w:rPr>
          <w:b/>
          <w:bCs/>
        </w:rPr>
        <w:t>D</w:t>
      </w:r>
      <w:r>
        <w:t>: Constructor inyecta interfaces, no clases concretas</w:t>
      </w:r>
    </w:p>
    <w:p w14:paraId="403AA36B"/>
    <w:bookmarkEnd w:id="27"/>
    <w:p w14:paraId="1FCFBE65">
      <w:pPr>
        <w:pStyle w:val="5"/>
      </w:pPr>
      <w:bookmarkStart w:id="28" w:name="manejo-de-errores-y-logging"/>
      <w:r>
        <w:t>3.3 Manejo de Errores y Logging</w:t>
      </w:r>
    </w:p>
    <w:p w14:paraId="695734FF">
      <w:pPr>
        <w:pStyle w:val="49"/>
      </w:pPr>
      <w:r>
        <w:rPr>
          <w:rStyle w:val="48"/>
        </w:rPr>
        <w:t>Domain Errors:</w:t>
      </w:r>
      <w:r>
        <w:br w:type="textWrapping"/>
      </w:r>
      <w:r>
        <w:rPr>
          <w:rStyle w:val="48"/>
        </w:rPr>
        <w:t>├── InsufficientFundsError (402, no retry)</w:t>
      </w:r>
      <w:r>
        <w:br w:type="textWrapping"/>
      </w:r>
      <w:r>
        <w:rPr>
          <w:rStyle w:val="48"/>
        </w:rPr>
        <w:t>├── FraudBlockedError (403, no retry)</w:t>
      </w:r>
      <w:r>
        <w:br w:type="textWrapping"/>
      </w:r>
      <w:r>
        <w:rPr>
          <w:rStyle w:val="48"/>
        </w:rPr>
        <w:t>├── BankTimeoutError (504, retryable)</w:t>
      </w:r>
      <w:r>
        <w:br w:type="textWrapping"/>
      </w:r>
      <w:r>
        <w:rPr>
          <w:rStyle w:val="48"/>
        </w:rPr>
        <w:t>└── IdempotentPaymentAlreadyProcessedError (409, no retry)</w:t>
      </w:r>
      <w:r>
        <w:br w:type="textWrapping"/>
      </w:r>
      <w:r>
        <w:br w:type="textWrapping"/>
      </w:r>
      <w:r>
        <w:rPr>
          <w:rStyle w:val="48"/>
        </w:rPr>
        <w:t>Logging Estructurado (JSON):</w:t>
      </w:r>
      <w:r>
        <w:br w:type="textWrapping"/>
      </w: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"requestId": "xyz-123",</w:t>
      </w:r>
      <w:r>
        <w:br w:type="textWrapping"/>
      </w:r>
      <w:r>
        <w:rPr>
          <w:rStyle w:val="48"/>
        </w:rPr>
        <w:t xml:space="preserve">  "userId": "usr_789",</w:t>
      </w:r>
      <w:r>
        <w:br w:type="textWrapping"/>
      </w:r>
      <w:r>
        <w:rPr>
          <w:rStyle w:val="48"/>
        </w:rPr>
        <w:t xml:space="preserve">  "transactionId": "txn_456",</w:t>
      </w:r>
      <w:r>
        <w:br w:type="textWrapping"/>
      </w:r>
      <w:r>
        <w:rPr>
          <w:rStyle w:val="48"/>
        </w:rPr>
        <w:t xml:space="preserve">  "operationName": "payment_initiate",</w:t>
      </w:r>
      <w:r>
        <w:br w:type="textWrapping"/>
      </w:r>
      <w:r>
        <w:rPr>
          <w:rStyle w:val="48"/>
        </w:rPr>
        <w:t xml:space="preserve">  "operationDuration": 42,</w:t>
      </w:r>
      <w:r>
        <w:br w:type="textWrapping"/>
      </w:r>
      <w:r>
        <w:rPr>
          <w:rStyle w:val="48"/>
        </w:rPr>
        <w:t xml:space="preserve">  "status": "PENDING",</w:t>
      </w:r>
      <w:r>
        <w:br w:type="textWrapping"/>
      </w:r>
      <w:r>
        <w:rPr>
          <w:rStyle w:val="48"/>
        </w:rPr>
        <w:t xml:space="preserve">  "timestamp": "2025-12-17T02:39:00Z"</w:t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</w:rPr>
        <w:t>CloudWatch Insights Query:</w:t>
      </w:r>
      <w:r>
        <w:br w:type="textWrapping"/>
      </w:r>
      <w:r>
        <w:rPr>
          <w:rStyle w:val="48"/>
        </w:rPr>
        <w:t>| fields @timestamp, operationName, operationDuration</w:t>
      </w:r>
      <w:r>
        <w:br w:type="textWrapping"/>
      </w:r>
      <w:r>
        <w:rPr>
          <w:rStyle w:val="48"/>
        </w:rPr>
        <w:t>| filter operationName = "payment_initiate"</w:t>
      </w:r>
      <w:r>
        <w:br w:type="textWrapping"/>
      </w:r>
      <w:r>
        <w:rPr>
          <w:rStyle w:val="48"/>
        </w:rPr>
        <w:t>| stats avg(operationDuration), max(operationDuration) by userId</w:t>
      </w:r>
    </w:p>
    <w:p w14:paraId="354F07FF"/>
    <w:bookmarkEnd w:id="25"/>
    <w:bookmarkEnd w:id="28"/>
    <w:p w14:paraId="3B192D09">
      <w:pPr>
        <w:pStyle w:val="4"/>
      </w:pPr>
      <w:bookmarkStart w:id="29" w:name="parte-4-flujo-principal-de-pago"/>
      <w:r>
        <w:t>PARTE 4: FLUJO PRINCIPAL DE PAGO</w:t>
      </w:r>
    </w:p>
    <w:p w14:paraId="6926BAB7">
      <w:pPr>
        <w:pStyle w:val="5"/>
      </w:pPr>
      <w:bookmarkStart w:id="30" w:name="timeline-completa-p95-latencies"/>
      <w:r>
        <w:t>4.1 Timeline Completa (P95 Latencies)</w:t>
      </w:r>
    </w:p>
    <w:p w14:paraId="26A861B2">
      <w:pPr>
        <w:pStyle w:val="49"/>
      </w:pPr>
      <w:r>
        <w:rPr>
          <w:rStyle w:val="48"/>
        </w:rPr>
        <w:t>T0ms:     Usuario submit pago form</w:t>
      </w:r>
      <w:r>
        <w:br w:type="textWrapping"/>
      </w:r>
      <w:r>
        <w:rPr>
          <w:rStyle w:val="48"/>
        </w:rPr>
        <w:t>T10ms:    Payment service recibe request</w:t>
      </w:r>
      <w:r>
        <w:br w:type="textWrapping"/>
      </w:r>
      <w:r>
        <w:rPr>
          <w:rStyle w:val="48"/>
        </w:rPr>
        <w:t>T25ms:    - Idempotency check (5ms, DynamoDB)</w:t>
      </w:r>
      <w:r>
        <w:br w:type="textWrapping"/>
      </w:r>
      <w:r>
        <w:rPr>
          <w:rStyle w:val="48"/>
        </w:rPr>
        <w:t xml:space="preserve">          - JWT validation (8ms, Auth)</w:t>
      </w:r>
      <w:r>
        <w:br w:type="textWrapping"/>
      </w:r>
      <w:r>
        <w:rPr>
          <w:rStyle w:val="48"/>
        </w:rPr>
        <w:t xml:space="preserve">          - Wallet balance check (12ms, RDS read)</w:t>
      </w:r>
      <w:r>
        <w:br w:type="textWrapping"/>
      </w:r>
      <w:r>
        <w:rPr>
          <w:rStyle w:val="48"/>
        </w:rPr>
        <w:t>T40ms:    - Reserve funds (15ms, RDS write)</w:t>
      </w:r>
      <w:r>
        <w:br w:type="textWrapping"/>
      </w:r>
      <w:r>
        <w:rPr>
          <w:rStyle w:val="48"/>
        </w:rPr>
        <w:t>T50ms:    Response enviada a usuario</w:t>
      </w:r>
      <w:r>
        <w:br w:type="textWrapping"/>
      </w:r>
      <w:r>
        <w:rPr>
          <w:rStyle w:val="48"/>
        </w:rPr>
        <w:t>T60ms:    Usuario ve: Transaction ID + éxito</w:t>
      </w:r>
      <w:r>
        <w:br w:type="textWrapping"/>
      </w:r>
      <w:r>
        <w:rPr>
          <w:rStyle w:val="48"/>
        </w:rPr>
        <w:t xml:space="preserve">          (Fraud check happening async)</w:t>
      </w:r>
      <w:r>
        <w:br w:type="textWrapping"/>
      </w:r>
      <w:r>
        <w:br w:type="textWrapping"/>
      </w:r>
      <w:r>
        <w:rPr>
          <w:rStyle w:val="48"/>
        </w:rPr>
        <w:t>T150ms:   Fraud service score</w:t>
      </w:r>
      <w:r>
        <w:br w:type="textWrapping"/>
      </w:r>
      <w:r>
        <w:rPr>
          <w:rStyle w:val="48"/>
        </w:rPr>
        <w:t xml:space="preserve">          - Historical data (30ms)</w:t>
      </w:r>
      <w:r>
        <w:br w:type="textWrapping"/>
      </w:r>
      <w:r>
        <w:rPr>
          <w:rStyle w:val="48"/>
        </w:rPr>
        <w:t xml:space="preserve">          - ML inference (40ms)</w:t>
      </w:r>
      <w:r>
        <w:br w:type="textWrapping"/>
      </w:r>
      <w:r>
        <w:rPr>
          <w:rStyle w:val="48"/>
        </w:rPr>
        <w:t xml:space="preserve">          - DynamoDB write (20ms)</w:t>
      </w:r>
      <w:r>
        <w:br w:type="textWrapping"/>
      </w:r>
      <w:r>
        <w:br w:type="textWrapping"/>
      </w:r>
      <w:r>
        <w:rPr>
          <w:rStyle w:val="48"/>
        </w:rPr>
        <w:t>T250ms:   Payment enqueued a SQS</w:t>
      </w:r>
      <w:r>
        <w:br w:type="textWrapping"/>
      </w:r>
      <w:r>
        <w:br w:type="textWrapping"/>
      </w:r>
      <w:r>
        <w:rPr>
          <w:rStyle w:val="48"/>
        </w:rPr>
        <w:t>T400ms:   Bank responds</w:t>
      </w:r>
      <w:r>
        <w:br w:type="textWrapping"/>
      </w:r>
      <w:r>
        <w:rPr>
          <w:rStyle w:val="48"/>
        </w:rPr>
        <w:t xml:space="preserve">          - Network (100ms)</w:t>
      </w:r>
      <w:r>
        <w:br w:type="textWrapping"/>
      </w:r>
      <w:r>
        <w:rPr>
          <w:rStyle w:val="48"/>
        </w:rPr>
        <w:t xml:space="preserve">          - Bank processing (100ms)</w:t>
      </w:r>
      <w:r>
        <w:br w:type="textWrapping"/>
      </w:r>
      <w:r>
        <w:rPr>
          <w:rStyle w:val="48"/>
        </w:rPr>
        <w:t xml:space="preserve">          - Response (50ms)</w:t>
      </w:r>
      <w:r>
        <w:br w:type="textWrapping"/>
      </w:r>
      <w:r>
        <w:br w:type="textWrapping"/>
      </w:r>
      <w:r>
        <w:rPr>
          <w:rStyle w:val="48"/>
        </w:rPr>
        <w:t>T420ms:   Transaction update</w:t>
      </w:r>
      <w:r>
        <w:br w:type="textWrapping"/>
      </w:r>
      <w:r>
        <w:rPr>
          <w:rStyle w:val="48"/>
        </w:rPr>
        <w:t xml:space="preserve">          - State update (5ms)</w:t>
      </w:r>
      <w:r>
        <w:br w:type="textWrapping"/>
      </w:r>
      <w:r>
        <w:rPr>
          <w:rStyle w:val="48"/>
        </w:rPr>
        <w:t xml:space="preserve">          - Idempotency store (10ms)</w:t>
      </w:r>
      <w:r>
        <w:br w:type="textWrapping"/>
      </w:r>
      <w:r>
        <w:rPr>
          <w:rStyle w:val="48"/>
        </w:rPr>
        <w:t xml:space="preserve">          - SNS publish (5ms)</w:t>
      </w:r>
      <w:r>
        <w:br w:type="textWrapping"/>
      </w:r>
      <w:r>
        <w:br w:type="textWrapping"/>
      </w:r>
      <w:r>
        <w:rPr>
          <w:rStyle w:val="48"/>
        </w:rPr>
        <w:t>T500ms:   Notifications enqueued (async)</w:t>
      </w:r>
      <w:r>
        <w:br w:type="textWrapping"/>
      </w:r>
      <w:r>
        <w:br w:type="textWrapping"/>
      </w:r>
      <w:r>
        <w:rPr>
          <w:rStyle w:val="48"/>
        </w:rPr>
        <w:t>P95 SLA: 500ms (met)</w:t>
      </w:r>
      <w:r>
        <w:br w:type="textWrapping"/>
      </w:r>
      <w:r>
        <w:rPr>
          <w:rStyle w:val="48"/>
        </w:rPr>
        <w:t>P99 SLA: 1000ms (met)</w:t>
      </w:r>
    </w:p>
    <w:bookmarkEnd w:id="30"/>
    <w:p w14:paraId="5BA13EED">
      <w:pPr>
        <w:pStyle w:val="5"/>
      </w:pPr>
      <w:bookmarkStart w:id="31" w:name="flujo-de-pago---estados"/>
      <w:r>
        <w:t>4.2 Flujo de Pago - Estados</w:t>
      </w:r>
    </w:p>
    <w:p w14:paraId="75EC1033">
      <w:pPr>
        <w:pStyle w:val="49"/>
      </w:pPr>
      <w:r>
        <w:rPr>
          <w:rStyle w:val="48"/>
        </w:rPr>
        <w:t>CREATED → VALIDATING → FUNDS_RESERVED → FRAUD_CHECKED → PROCESSING → CONFIRMED</w:t>
      </w:r>
      <w:r>
        <w:br w:type="textWrapping"/>
      </w:r>
      <w:r>
        <w:rPr>
          <w:rStyle w:val="48"/>
        </w:rPr>
        <w:t xml:space="preserve">                ↓</w:t>
      </w:r>
      <w:r>
        <w:br w:type="textWrapping"/>
      </w:r>
      <w:r>
        <w:rPr>
          <w:rStyle w:val="48"/>
        </w:rPr>
        <w:t xml:space="preserve">             FAILED ← (insufficient funds, fraud block, bank error)</w:t>
      </w:r>
      <w:r>
        <w:br w:type="textWrapping"/>
      </w:r>
      <w:r>
        <w:rPr>
          <w:rStyle w:val="48"/>
        </w:rPr>
        <w:t xml:space="preserve">                ↓</w:t>
      </w:r>
      <w:r>
        <w:br w:type="textWrapping"/>
      </w:r>
      <w:r>
        <w:rPr>
          <w:rStyle w:val="48"/>
        </w:rPr>
        <w:t xml:space="preserve">         FAILED_COMPENSATED ← (after rollback)</w:t>
      </w:r>
    </w:p>
    <w:p w14:paraId="1077424A"/>
    <w:bookmarkEnd w:id="29"/>
    <w:bookmarkEnd w:id="31"/>
    <w:p w14:paraId="6CFB416D">
      <w:pPr>
        <w:pStyle w:val="4"/>
      </w:pPr>
      <w:bookmarkStart w:id="32" w:name="Xbccd4fa370fa199c1bfd980f31dde8abcf32ab0"/>
      <w:r>
        <w:t>PARTE 5: SAGA Y TRANSACCIONES DISTRIBUIDAS</w:t>
      </w:r>
    </w:p>
    <w:p w14:paraId="0B52F881">
      <w:pPr>
        <w:pStyle w:val="5"/>
        <w:outlineLvl w:val="0"/>
      </w:pPr>
      <w:bookmarkStart w:id="33" w:name="_Toc119988933"/>
      <w:bookmarkStart w:id="34" w:name="tipo-orquestada-vs.-coreografiada"/>
      <w:r>
        <w:t>5.1 Tipo: Orquestada (vs. Coreografiada)</w:t>
      </w:r>
      <w:bookmarkEnd w:id="33"/>
    </w:p>
    <w:p w14:paraId="312DA878">
      <w:pPr>
        <w:pStyle w:val="23"/>
      </w:pPr>
      <w:r>
        <w:rPr>
          <w:b/>
          <w:bCs/>
        </w:rPr>
        <w:t>DECISIÓN: SAGA Orquestada</w:t>
      </w:r>
    </w:p>
    <w:p w14:paraId="0EA728DE">
      <w:pPr>
        <w:pStyle w:val="49"/>
      </w:pPr>
      <w:r>
        <w:rPr>
          <w:rStyle w:val="48"/>
        </w:rPr>
        <w:t>Orquestada (Elegida):</w:t>
      </w:r>
      <w:r>
        <w:br w:type="textWrapping"/>
      </w:r>
      <w:r>
        <w:rPr>
          <w:rStyle w:val="48"/>
        </w:rPr>
        <w:t>┌─ PaymentOrchestrator (central coordinator)</w:t>
      </w:r>
      <w:r>
        <w:br w:type="textWrapping"/>
      </w:r>
      <w:r>
        <w:rPr>
          <w:rStyle w:val="48"/>
        </w:rPr>
        <w:t>├─ Step 1: Validate user (Auth Service)</w:t>
      </w:r>
      <w:r>
        <w:br w:type="textWrapping"/>
      </w:r>
      <w:r>
        <w:rPr>
          <w:rStyle w:val="48"/>
        </w:rPr>
        <w:t>├─ Step 2: Reserve funds (Wallet Service)</w:t>
      </w:r>
      <w:r>
        <w:br w:type="textWrapping"/>
      </w:r>
      <w:r>
        <w:rPr>
          <w:rStyle w:val="48"/>
        </w:rPr>
        <w:t>├─ Step 3: Fraud check (Fraud Service)</w:t>
      </w:r>
      <w:r>
        <w:br w:type="textWrapping"/>
      </w:r>
      <w:r>
        <w:rPr>
          <w:rStyle w:val="48"/>
        </w:rPr>
        <w:t>├─ Step 4: Process bank (Bank Gateway)</w:t>
      </w:r>
      <w:r>
        <w:br w:type="textWrapping"/>
      </w:r>
      <w:r>
        <w:rPr>
          <w:rStyle w:val="48"/>
        </w:rPr>
        <w:t>└─ Compensations (if failure)</w:t>
      </w:r>
      <w:r>
        <w:br w:type="textWrapping"/>
      </w:r>
      <w:r>
        <w:br w:type="textWrapping"/>
      </w:r>
      <w:r>
        <w:rPr>
          <w:rStyle w:val="48"/>
        </w:rPr>
        <w:t>Coreografiada (Rechazada):</w:t>
      </w:r>
      <w:r>
        <w:br w:type="textWrapping"/>
      </w:r>
      <w:r>
        <w:rPr>
          <w:rStyle w:val="48"/>
        </w:rPr>
        <w:t>├─ Wallet emite: FundsReserved</w:t>
      </w:r>
      <w:r>
        <w:br w:type="textWrapping"/>
      </w:r>
      <w:r>
        <w:rPr>
          <w:rStyle w:val="48"/>
        </w:rPr>
        <w:t>├─ Fraud escucha y reacciona: pero ¿timing?</w:t>
      </w:r>
      <w:r>
        <w:br w:type="textWrapping"/>
      </w:r>
      <w:r>
        <w:rPr>
          <w:rStyle w:val="48"/>
        </w:rPr>
        <w:t>├─ Payment escucha y procesa: pero ¿coordinar order?</w:t>
      </w:r>
      <w:r>
        <w:br w:type="textWrapping"/>
      </w:r>
      <w:r>
        <w:rPr>
          <w:rStyle w:val="48"/>
        </w:rPr>
        <w:t>└─ Inconsistencia: Fraud bloquea pero Bank ya procesó</w:t>
      </w:r>
    </w:p>
    <w:p w14:paraId="7B7A72EA">
      <w:pPr>
        <w:pStyle w:val="23"/>
      </w:pPr>
      <w:r>
        <w:rPr>
          <w:b/>
          <w:bCs/>
        </w:rPr>
        <w:t>Beneficios Orquestada:</w:t>
      </w:r>
      <w:r>
        <w:t xml:space="preserve"> - Flujo explícito (visible en código) - Debugging claro (trace request flow) - Orden garantizado (step 2 antes de step 3) - Consistencia local (no race conditions)</w:t>
      </w:r>
    </w:p>
    <w:p w14:paraId="5AECE484"/>
    <w:bookmarkEnd w:id="34"/>
    <w:p w14:paraId="0E170EB8">
      <w:pPr>
        <w:pStyle w:val="5"/>
      </w:pPr>
      <w:bookmarkStart w:id="35" w:name="eventos-de-dominio"/>
      <w:r>
        <w:t>5.2 Eventos de Dominio</w:t>
      </w:r>
    </w:p>
    <w:p w14:paraId="0C46490B">
      <w:pPr>
        <w:pStyle w:val="49"/>
      </w:pPr>
      <w:r>
        <w:rPr>
          <w:rStyle w:val="48"/>
        </w:rPr>
        <w:t>Domain Events (Published to SNS):</w:t>
      </w:r>
      <w:r>
        <w:br w:type="textWrapping"/>
      </w:r>
      <w:r>
        <w:rPr>
          <w:rStyle w:val="48"/>
        </w:rPr>
        <w:t>├── payment.initiated</w:t>
      </w:r>
      <w:r>
        <w:br w:type="textWrapping"/>
      </w:r>
      <w:r>
        <w:rPr>
          <w:rStyle w:val="48"/>
        </w:rPr>
        <w:t>│   └─ Subscribers: Fraud, Audit</w:t>
      </w:r>
      <w:r>
        <w:br w:type="textWrapping"/>
      </w:r>
      <w:r>
        <w:rPr>
          <w:rStyle w:val="48"/>
        </w:rPr>
        <w:t>├── wallet.funds_reserved</w:t>
      </w:r>
      <w:r>
        <w:br w:type="textWrapping"/>
      </w:r>
      <w:r>
        <w:rPr>
          <w:rStyle w:val="48"/>
        </w:rPr>
        <w:t>│   └─ Subscribers: Fraud, Analytics</w:t>
      </w:r>
      <w:r>
        <w:br w:type="textWrapping"/>
      </w:r>
      <w:r>
        <w:rPr>
          <w:rStyle w:val="48"/>
        </w:rPr>
        <w:t>├── fraud.check_passed</w:t>
      </w:r>
      <w:r>
        <w:br w:type="textWrapping"/>
      </w:r>
      <w:r>
        <w:rPr>
          <w:rStyle w:val="48"/>
        </w:rPr>
        <w:t>│   └─ Subscribers: Payment, Merchant</w:t>
      </w:r>
      <w:r>
        <w:br w:type="textWrapping"/>
      </w:r>
      <w:r>
        <w:rPr>
          <w:rStyle w:val="48"/>
        </w:rPr>
        <w:t>├── payment.confirmed</w:t>
      </w:r>
      <w:r>
        <w:br w:type="textWrapping"/>
      </w:r>
      <w:r>
        <w:rPr>
          <w:rStyle w:val="48"/>
        </w:rPr>
        <w:t>│   └─ Subscribers: Notification, Merchant, Audit, Analytics</w:t>
      </w:r>
      <w:r>
        <w:br w:type="textWrapping"/>
      </w:r>
      <w:r>
        <w:rPr>
          <w:rStyle w:val="48"/>
        </w:rPr>
        <w:t>└── payment.failed</w:t>
      </w:r>
      <w:r>
        <w:br w:type="textWrapping"/>
      </w:r>
      <w:r>
        <w:rPr>
          <w:rStyle w:val="48"/>
        </w:rPr>
        <w:t xml:space="preserve">    └─ Subscribers: Wallet (unreserve), Notification, Fraud</w:t>
      </w:r>
      <w:r>
        <w:br w:type="textWrapping"/>
      </w:r>
      <w:r>
        <w:br w:type="textWrapping"/>
      </w:r>
      <w:r>
        <w:rPr>
          <w:rStyle w:val="48"/>
        </w:rPr>
        <w:t>Event Structure:</w:t>
      </w:r>
      <w:r>
        <w:br w:type="textWrapping"/>
      </w: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"eventId": "evt_xyz123",</w:t>
      </w:r>
      <w:r>
        <w:br w:type="textWrapping"/>
      </w:r>
      <w:r>
        <w:rPr>
          <w:rStyle w:val="48"/>
        </w:rPr>
        <w:t xml:space="preserve">  "eventName": "payment.confirmed",</w:t>
      </w:r>
      <w:r>
        <w:br w:type="textWrapping"/>
      </w:r>
      <w:r>
        <w:rPr>
          <w:rStyle w:val="48"/>
        </w:rPr>
        <w:t xml:space="preserve">  "aggregateId": "txn_456",</w:t>
      </w:r>
      <w:r>
        <w:br w:type="textWrapping"/>
      </w:r>
      <w:r>
        <w:rPr>
          <w:rStyle w:val="48"/>
        </w:rPr>
        <w:t xml:space="preserve">  "occurredAt": "2025-12-17T02:39:00Z",</w:t>
      </w:r>
      <w:r>
        <w:br w:type="textWrapping"/>
      </w:r>
      <w:r>
        <w:rPr>
          <w:rStyle w:val="48"/>
        </w:rPr>
        <w:t xml:space="preserve">  "payload": {</w:t>
      </w:r>
      <w:r>
        <w:br w:type="textWrapping"/>
      </w:r>
      <w:r>
        <w:rPr>
          <w:rStyle w:val="48"/>
        </w:rPr>
        <w:t xml:space="preserve">    "transactionId": "txn_456",</w:t>
      </w:r>
      <w:r>
        <w:br w:type="textWrapping"/>
      </w:r>
      <w:r>
        <w:rPr>
          <w:rStyle w:val="48"/>
        </w:rPr>
        <w:t xml:space="preserve">    "userId": "usr_789",</w:t>
      </w:r>
      <w:r>
        <w:br w:type="textWrapping"/>
      </w:r>
      <w:r>
        <w:rPr>
          <w:rStyle w:val="48"/>
        </w:rPr>
        <w:t xml:space="preserve">    "amount": 50,</w:t>
      </w:r>
      <w:r>
        <w:br w:type="textWrapping"/>
      </w:r>
      <w:r>
        <w:rPr>
          <w:rStyle w:val="48"/>
        </w:rPr>
        <w:t xml:space="preserve">    "bankAuthCode": "ABC123"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p w14:paraId="3893B986"/>
    <w:bookmarkEnd w:id="35"/>
    <w:p w14:paraId="269D8CF2">
      <w:pPr>
        <w:pStyle w:val="5"/>
      </w:pPr>
      <w:bookmarkStart w:id="36" w:name="compensaciones-rollback"/>
      <w:r>
        <w:t>5.3 Compensaciones (Rollback)</w:t>
      </w:r>
    </w:p>
    <w:p w14:paraId="3DC4E772">
      <w:pPr>
        <w:pStyle w:val="49"/>
      </w:pPr>
      <w:r>
        <w:rPr>
          <w:rStyle w:val="48"/>
        </w:rPr>
        <w:t>Escenario: Bank procesó pero confirmación falló</w:t>
      </w:r>
      <w:r>
        <w:br w:type="textWrapping"/>
      </w:r>
      <w:r>
        <w:br w:type="textWrapping"/>
      </w:r>
      <w:r>
        <w:rPr>
          <w:rStyle w:val="48"/>
        </w:rPr>
        <w:t>T200ms: ePayco reserves 50 COP</w:t>
      </w:r>
      <w:r>
        <w:br w:type="textWrapping"/>
      </w:r>
      <w:r>
        <w:rPr>
          <w:rStyle w:val="48"/>
        </w:rPr>
        <w:t xml:space="preserve">        Wallet balance: 1000 → 950</w:t>
      </w:r>
      <w:r>
        <w:br w:type="textWrapping"/>
      </w:r>
      <w:r>
        <w:br w:type="textWrapping"/>
      </w:r>
      <w:r>
        <w:rPr>
          <w:rStyle w:val="48"/>
        </w:rPr>
        <w:t>T250ms: Fraud check: score 0.15 (OK)</w:t>
      </w:r>
      <w:r>
        <w:br w:type="textWrapping"/>
      </w:r>
      <w:r>
        <w:br w:type="textWrapping"/>
      </w:r>
      <w:r>
        <w:rPr>
          <w:rStyle w:val="48"/>
        </w:rPr>
        <w:t>T300ms: Bank call in progress</w:t>
      </w:r>
      <w:r>
        <w:br w:type="textWrapping"/>
      </w:r>
      <w:r>
        <w:br w:type="textWrapping"/>
      </w:r>
      <w:r>
        <w:rPr>
          <w:rStyle w:val="48"/>
        </w:rPr>
        <w:t>T350ms: Bank responds SUCCESS + auth code</w:t>
      </w:r>
      <w:r>
        <w:br w:type="textWrapping"/>
      </w:r>
      <w:r>
        <w:br w:type="textWrapping"/>
      </w:r>
      <w:r>
        <w:rPr>
          <w:rStyle w:val="48"/>
        </w:rPr>
        <w:t>T400ms: ePayco tries update RDS</w:t>
      </w:r>
      <w:r>
        <w:br w:type="textWrapping"/>
      </w:r>
      <w:r>
        <w:br w:type="textWrapping"/>
      </w:r>
      <w:r>
        <w:rPr>
          <w:rStyle w:val="48"/>
        </w:rPr>
        <w:t>T410ms: RDS DOWN (network issue)</w:t>
      </w:r>
      <w:r>
        <w:br w:type="textWrapping"/>
      </w:r>
      <w:r>
        <w:br w:type="textWrapping"/>
      </w:r>
      <w:r>
        <w:rPr>
          <w:rStyle w:val="48"/>
        </w:rPr>
        <w:t>T411ms: Update fails, throw error</w:t>
      </w:r>
      <w:r>
        <w:br w:type="textWrapping"/>
      </w:r>
      <w:r>
        <w:br w:type="textWrapping"/>
      </w:r>
      <w:r>
        <w:rPr>
          <w:rStyle w:val="48"/>
        </w:rPr>
        <w:t>Compensations (reverse order):</w:t>
      </w:r>
      <w:r>
        <w:br w:type="textWrapping"/>
      </w:r>
      <w:r>
        <w:rPr>
          <w:rStyle w:val="48"/>
        </w:rPr>
        <w:t>├─ Action 1: Call bank.refund(auth_code)</w:t>
      </w:r>
      <w:r>
        <w:br w:type="textWrapping"/>
      </w:r>
      <w:r>
        <w:rPr>
          <w:rStyle w:val="48"/>
        </w:rPr>
        <w:t>│  └─ Status: Bank credits back to merchant</w:t>
      </w:r>
      <w:r>
        <w:br w:type="textWrapping"/>
      </w:r>
      <w:r>
        <w:rPr>
          <w:rStyle w:val="48"/>
        </w:rPr>
        <w:t>├─ Action 2: Call wallet.release(50)</w:t>
      </w:r>
      <w:r>
        <w:br w:type="textWrapping"/>
      </w:r>
      <w:r>
        <w:rPr>
          <w:rStyle w:val="48"/>
        </w:rPr>
        <w:t>│  └─ Status: Wallet balance: 950 → 1000</w:t>
      </w:r>
      <w:r>
        <w:br w:type="textWrapping"/>
      </w:r>
      <w:r>
        <w:rPr>
          <w:rStyle w:val="48"/>
        </w:rPr>
        <w:t>└─ Final: UPDATE transaction: status = FAILED_COMPENSATED</w:t>
      </w:r>
      <w:r>
        <w:br w:type="textWrapping"/>
      </w:r>
      <w:r>
        <w:br w:type="textWrapping"/>
      </w:r>
      <w:r>
        <w:rPr>
          <w:rStyle w:val="48"/>
        </w:rPr>
        <w:t>Result: User's funds restored, no loss</w:t>
      </w:r>
    </w:p>
    <w:p w14:paraId="1DE0FE71"/>
    <w:bookmarkEnd w:id="32"/>
    <w:bookmarkEnd w:id="36"/>
    <w:p w14:paraId="581E8306">
      <w:pPr>
        <w:pStyle w:val="4"/>
      </w:pPr>
      <w:bookmarkStart w:id="37" w:name="parte-6-resiliencia-y-observabilidad"/>
      <w:r>
        <w:t>PARTE 6: RESILIENCIA Y OBSERVABILIDAD</w:t>
      </w:r>
    </w:p>
    <w:p w14:paraId="1F7DBDAA">
      <w:pPr>
        <w:pStyle w:val="5"/>
      </w:pPr>
      <w:bookmarkStart w:id="38" w:name="patrones-de-resiliencia"/>
      <w:r>
        <w:t>6.1 Patrones de Resiliencia</w:t>
      </w:r>
    </w:p>
    <w:p w14:paraId="754F3205">
      <w:pPr>
        <w:pStyle w:val="23"/>
      </w:pPr>
      <w:r>
        <w:rPr>
          <w:b/>
          <w:bCs/>
        </w:rPr>
        <w:t>Retry con Exponential Backoff:</w:t>
      </w:r>
    </w:p>
    <w:p w14:paraId="243C4071">
      <w:pPr>
        <w:pStyle w:val="49"/>
      </w:pPr>
      <w:r>
        <w:rPr>
          <w:rStyle w:val="48"/>
        </w:rPr>
        <w:t>Attempt 1: fail → Wait 100ms</w:t>
      </w:r>
      <w:r>
        <w:br w:type="textWrapping"/>
      </w:r>
      <w:r>
        <w:rPr>
          <w:rStyle w:val="48"/>
        </w:rPr>
        <w:t>Attempt 2: fail → Wait 200ms</w:t>
      </w:r>
      <w:r>
        <w:br w:type="textWrapping"/>
      </w:r>
      <w:r>
        <w:rPr>
          <w:rStyle w:val="48"/>
        </w:rPr>
        <w:t>Attempt 3: fail → Wait 400ms</w:t>
      </w:r>
      <w:r>
        <w:br w:type="textWrapping"/>
      </w:r>
      <w:r>
        <w:rPr>
          <w:rStyle w:val="48"/>
        </w:rPr>
        <w:t>Attempt 4: fail → Throw error</w:t>
      </w:r>
      <w:r>
        <w:br w:type="textWrapping"/>
      </w:r>
      <w:r>
        <w:br w:type="textWrapping"/>
      </w:r>
      <w:r>
        <w:rPr>
          <w:rStyle w:val="48"/>
        </w:rPr>
        <w:t>Retryable Errors:</w:t>
      </w:r>
      <w:r>
        <w:br w:type="textWrapping"/>
      </w:r>
      <w:r>
        <w:rPr>
          <w:rStyle w:val="48"/>
        </w:rPr>
        <w:t>├── 5xx (network, timeouts)</w:t>
      </w:r>
      <w:r>
        <w:br w:type="textWrapping"/>
      </w:r>
      <w:r>
        <w:rPr>
          <w:rStyle w:val="48"/>
        </w:rPr>
        <w:t>├── 429 (rate limit)</w:t>
      </w:r>
      <w:r>
        <w:br w:type="textWrapping"/>
      </w:r>
      <w:r>
        <w:rPr>
          <w:rStyle w:val="48"/>
        </w:rPr>
        <w:t>└── Connection refused</w:t>
      </w:r>
      <w:r>
        <w:br w:type="textWrapping"/>
      </w:r>
      <w:r>
        <w:br w:type="textWrapping"/>
      </w:r>
      <w:r>
        <w:rPr>
          <w:rStyle w:val="48"/>
        </w:rPr>
        <w:t>Non-Retryable:</w:t>
      </w:r>
      <w:r>
        <w:br w:type="textWrapping"/>
      </w:r>
      <w:r>
        <w:rPr>
          <w:rStyle w:val="48"/>
        </w:rPr>
        <w:t>├── 402 (insufficient funds)</w:t>
      </w:r>
      <w:r>
        <w:br w:type="textWrapping"/>
      </w:r>
      <w:r>
        <w:rPr>
          <w:rStyle w:val="48"/>
        </w:rPr>
        <w:t>├── 403 (fraud blocked)</w:t>
      </w:r>
      <w:r>
        <w:br w:type="textWrapping"/>
      </w:r>
      <w:r>
        <w:rPr>
          <w:rStyle w:val="48"/>
        </w:rPr>
        <w:t>└── 409 (conflict)</w:t>
      </w:r>
    </w:p>
    <w:p w14:paraId="10969757">
      <w:pPr>
        <w:pStyle w:val="23"/>
      </w:pPr>
      <w:r>
        <w:rPr>
          <w:b/>
          <w:bCs/>
        </w:rPr>
        <w:t>Idempotencia:</w:t>
      </w:r>
    </w:p>
    <w:p w14:paraId="39BDDBFA">
      <w:pPr>
        <w:pStyle w:val="49"/>
      </w:pPr>
      <w:r>
        <w:rPr>
          <w:rStyle w:val="48"/>
        </w:rPr>
        <w:t>User clicks "Pay" twice rapidly</w:t>
      </w:r>
      <w:r>
        <w:br w:type="textWrapping"/>
      </w:r>
      <w:r>
        <w:rPr>
          <w:rStyle w:val="48"/>
        </w:rPr>
        <w:t>├─ Click 1: idempotency_key = SHA256(request)</w:t>
      </w:r>
      <w:r>
        <w:br w:type="textWrapping"/>
      </w:r>
      <w:r>
        <w:rPr>
          <w:rStyle w:val="48"/>
        </w:rPr>
        <w:t>├─ Stored in DynamoDB</w:t>
      </w:r>
      <w:r>
        <w:br w:type="textWrapping"/>
      </w:r>
      <w:r>
        <w:rPr>
          <w:rStyle w:val="48"/>
        </w:rPr>
        <w:t>├─ Click 2: Same key → cached response</w:t>
      </w:r>
      <w:r>
        <w:br w:type="textWrapping"/>
      </w:r>
      <w:r>
        <w:rPr>
          <w:rStyle w:val="48"/>
        </w:rPr>
        <w:t>└─ Result: One payment, no duplicate</w:t>
      </w:r>
      <w:r>
        <w:br w:type="textWrapping"/>
      </w:r>
      <w:r>
        <w:br w:type="textWrapping"/>
      </w:r>
      <w:r>
        <w:rPr>
          <w:rStyle w:val="48"/>
        </w:rPr>
        <w:t>idempotency_key TTL: 24 hours</w:t>
      </w:r>
    </w:p>
    <w:p w14:paraId="0A25B1D1">
      <w:pPr>
        <w:pStyle w:val="23"/>
      </w:pPr>
      <w:r>
        <w:rPr>
          <w:b/>
          <w:bCs/>
        </w:rPr>
        <w:t>Circuit Breaker:</w:t>
      </w:r>
    </w:p>
    <w:p w14:paraId="44433F6F">
      <w:pPr>
        <w:pStyle w:val="49"/>
      </w:pPr>
      <w:r>
        <w:rPr>
          <w:rStyle w:val="48"/>
        </w:rPr>
        <w:t>State: CLOSED (normal)</w:t>
      </w:r>
      <w:r>
        <w:br w:type="textWrapping"/>
      </w:r>
      <w:r>
        <w:rPr>
          <w:rStyle w:val="48"/>
        </w:rPr>
        <w:t xml:space="preserve">  ↓ (5 failures)</w:t>
      </w:r>
      <w:r>
        <w:br w:type="textWrapping"/>
      </w:r>
      <w:r>
        <w:rPr>
          <w:rStyle w:val="48"/>
        </w:rPr>
        <w:t>State: OPEN (stop calling)</w:t>
      </w:r>
      <w:r>
        <w:br w:type="textWrapping"/>
      </w:r>
      <w:r>
        <w:rPr>
          <w:rStyle w:val="48"/>
        </w:rPr>
        <w:t xml:space="preserve">  ↓ (wait 60s)</w:t>
      </w:r>
      <w:r>
        <w:br w:type="textWrapping"/>
      </w:r>
      <w:r>
        <w:rPr>
          <w:rStyle w:val="48"/>
        </w:rPr>
        <w:t>State: HALF_OPEN (try recovery)</w:t>
      </w:r>
      <w:r>
        <w:br w:type="textWrapping"/>
      </w:r>
      <w:r>
        <w:rPr>
          <w:rStyle w:val="48"/>
        </w:rPr>
        <w:t xml:space="preserve">  ↓ (2 successes)</w:t>
      </w:r>
      <w:r>
        <w:br w:type="textWrapping"/>
      </w:r>
      <w:r>
        <w:rPr>
          <w:rStyle w:val="48"/>
        </w:rPr>
        <w:t>State: CLOSED (recovered)</w:t>
      </w:r>
    </w:p>
    <w:p w14:paraId="7AA780E8">
      <w:pPr>
        <w:pStyle w:val="23"/>
      </w:pPr>
      <w:r>
        <w:rPr>
          <w:b/>
          <w:bCs/>
        </w:rPr>
        <w:t>Bulkheads (Concurrency Limits):</w:t>
      </w:r>
    </w:p>
    <w:p w14:paraId="0E93D7E9">
      <w:pPr>
        <w:pStyle w:val="49"/>
      </w:pPr>
      <w:r>
        <w:rPr>
          <w:rStyle w:val="48"/>
        </w:rPr>
        <w:t>Bank Gateway Bulkhead: 20 concurrent max</w:t>
      </w:r>
      <w:r>
        <w:br w:type="textWrapping"/>
      </w:r>
      <w:r>
        <w:rPr>
          <w:rStyle w:val="48"/>
        </w:rPr>
        <w:t>├─ Request 1-20: execute</w:t>
      </w:r>
      <w:r>
        <w:br w:type="textWrapping"/>
      </w:r>
      <w:r>
        <w:rPr>
          <w:rStyle w:val="48"/>
        </w:rPr>
        <w:t>├─ Request 21-100: queued</w:t>
      </w:r>
      <w:r>
        <w:br w:type="textWrapping"/>
      </w:r>
      <w:r>
        <w:rPr>
          <w:rStyle w:val="48"/>
        </w:rPr>
        <w:t>└─ As tasks complete, queue processes</w:t>
      </w:r>
    </w:p>
    <w:p w14:paraId="79681CF5"/>
    <w:bookmarkEnd w:id="38"/>
    <w:p w14:paraId="6B6742B4">
      <w:pPr>
        <w:pStyle w:val="5"/>
      </w:pPr>
      <w:bookmarkStart w:id="39" w:name="observabilidad"/>
      <w:r>
        <w:t>6.2 Observabilidad</w:t>
      </w:r>
    </w:p>
    <w:p w14:paraId="763790F2">
      <w:pPr>
        <w:pStyle w:val="23"/>
      </w:pPr>
      <w:r>
        <w:rPr>
          <w:b/>
          <w:bCs/>
        </w:rPr>
        <w:t>Logs (CloudWatch):</w:t>
      </w:r>
    </w:p>
    <w:p w14:paraId="3B4CB5F9">
      <w:pPr>
        <w:pStyle w:val="49"/>
      </w:pPr>
      <w:r>
        <w:rPr>
          <w:rStyle w:val="48"/>
        </w:rPr>
        <w:t>INFO: payment_initiated</w:t>
      </w:r>
      <w:r>
        <w:br w:type="textWrapping"/>
      </w:r>
      <w:r>
        <w:rPr>
          <w:rStyle w:val="48"/>
        </w:rPr>
        <w:t xml:space="preserve">  requestId: xyz-123</w:t>
      </w:r>
      <w:r>
        <w:br w:type="textWrapping"/>
      </w:r>
      <w:r>
        <w:rPr>
          <w:rStyle w:val="48"/>
        </w:rPr>
        <w:t xml:space="preserve">  userId: usr_789</w:t>
      </w:r>
      <w:r>
        <w:br w:type="textWrapping"/>
      </w:r>
      <w:r>
        <w:rPr>
          <w:rStyle w:val="48"/>
        </w:rPr>
        <w:t xml:space="preserve">  amount: 50</w:t>
      </w:r>
      <w:r>
        <w:br w:type="textWrapping"/>
      </w:r>
      <w:r>
        <w:rPr>
          <w:rStyle w:val="48"/>
        </w:rPr>
        <w:t xml:space="preserve">  timestamp: 2025-12-17T02:39:00Z</w:t>
      </w:r>
      <w:r>
        <w:br w:type="textWrapping"/>
      </w:r>
      <w:r>
        <w:br w:type="textWrapping"/>
      </w:r>
      <w:r>
        <w:rPr>
          <w:rStyle w:val="48"/>
        </w:rPr>
        <w:t>INFO: fraud_check_completed</w:t>
      </w:r>
      <w:r>
        <w:br w:type="textWrapping"/>
      </w:r>
      <w:r>
        <w:rPr>
          <w:rStyle w:val="48"/>
        </w:rPr>
        <w:t xml:space="preserve">  requestId: xyz-123</w:t>
      </w:r>
      <w:r>
        <w:br w:type="textWrapping"/>
      </w:r>
      <w:r>
        <w:rPr>
          <w:rStyle w:val="48"/>
        </w:rPr>
        <w:t xml:space="preserve">  fraudScore: 0.23</w:t>
      </w:r>
      <w:r>
        <w:br w:type="textWrapping"/>
      </w:r>
      <w:r>
        <w:rPr>
          <w:rStyle w:val="48"/>
        </w:rPr>
        <w:t xml:space="preserve">  decision: ALLOW</w:t>
      </w:r>
      <w:r>
        <w:br w:type="textWrapping"/>
      </w:r>
      <w:r>
        <w:br w:type="textWrapping"/>
      </w:r>
      <w:r>
        <w:rPr>
          <w:rStyle w:val="48"/>
        </w:rPr>
        <w:t>ERROR: payment_failed</w:t>
      </w:r>
      <w:r>
        <w:br w:type="textWrapping"/>
      </w:r>
      <w:r>
        <w:rPr>
          <w:rStyle w:val="48"/>
        </w:rPr>
        <w:t xml:space="preserve">  requestId: xyz-123</w:t>
      </w:r>
      <w:r>
        <w:br w:type="textWrapping"/>
      </w:r>
      <w:r>
        <w:rPr>
          <w:rStyle w:val="48"/>
        </w:rPr>
        <w:t xml:space="preserve">  errorCode: BANK_TIMEOUT</w:t>
      </w:r>
      <w:r>
        <w:br w:type="textWrapping"/>
      </w:r>
      <w:r>
        <w:rPr>
          <w:rStyle w:val="48"/>
        </w:rPr>
        <w:t xml:space="preserve">  stack: (full trace)</w:t>
      </w:r>
    </w:p>
    <w:p w14:paraId="67852CE8">
      <w:pPr>
        <w:pStyle w:val="23"/>
      </w:pPr>
      <w:r>
        <w:rPr>
          <w:b/>
          <w:bCs/>
        </w:rPr>
        <w:t>Metrics (CloudWatch):</w:t>
      </w:r>
    </w:p>
    <w:p w14:paraId="59361A6D">
      <w:pPr>
        <w:pStyle w:val="49"/>
      </w:pPr>
      <w:r>
        <w:rPr>
          <w:rStyle w:val="48"/>
        </w:rPr>
        <w:t>PaymentInitiated: 42/min</w:t>
      </w:r>
      <w:r>
        <w:br w:type="textWrapping"/>
      </w:r>
      <w:r>
        <w:rPr>
          <w:rStyle w:val="48"/>
        </w:rPr>
        <w:t>PaymentConfirmed: 41/min (97.6% success rate)</w:t>
      </w:r>
      <w:r>
        <w:br w:type="textWrapping"/>
      </w:r>
      <w:r>
        <w:rPr>
          <w:rStyle w:val="48"/>
        </w:rPr>
        <w:t>PaymentFailed: 1/min (2.4% error rate)</w:t>
      </w:r>
      <w:r>
        <w:br w:type="textWrapping"/>
      </w:r>
      <w:r>
        <w:rPr>
          <w:rStyle w:val="48"/>
        </w:rPr>
        <w:t xml:space="preserve">PaymentDuration P95: 420ms </w:t>
      </w:r>
      <w:r>
        <w:br w:type="textWrapping"/>
      </w:r>
      <w:r>
        <w:rPr>
          <w:rStyle w:val="48"/>
        </w:rPr>
        <w:t>FraudScore Distribution: μ=0.15, σ=0.12</w:t>
      </w:r>
    </w:p>
    <w:p w14:paraId="3F9015E5">
      <w:pPr>
        <w:pStyle w:val="23"/>
      </w:pPr>
      <w:r>
        <w:rPr>
          <w:b/>
          <w:bCs/>
        </w:rPr>
        <w:t>Distributed Tracing (X-Ray):</w:t>
      </w:r>
    </w:p>
    <w:p w14:paraId="727FA95B">
      <w:pPr>
        <w:pStyle w:val="49"/>
      </w:pPr>
      <w:r>
        <w:rPr>
          <w:rStyle w:val="48"/>
        </w:rPr>
        <w:t>Trace ID: xyz-123 (total: 350ms)</w:t>
      </w:r>
      <w:r>
        <w:br w:type="textWrapping"/>
      </w:r>
      <w:r>
        <w:rPr>
          <w:rStyle w:val="48"/>
        </w:rPr>
        <w:t>├─ payment_initiate (5ms)</w:t>
      </w:r>
      <w:r>
        <w:br w:type="textWrapping"/>
      </w:r>
      <w:r>
        <w:rPr>
          <w:rStyle w:val="48"/>
        </w:rPr>
        <w:t>├─ auth_check (2ms)</w:t>
      </w:r>
      <w:r>
        <w:br w:type="textWrapping"/>
      </w:r>
      <w:r>
        <w:rPr>
          <w:rStyle w:val="48"/>
        </w:rPr>
        <w:t>├─ wallet_reserve (15ms)</w:t>
      </w:r>
      <w:r>
        <w:br w:type="textWrapping"/>
      </w:r>
      <w:r>
        <w:rPr>
          <w:rStyle w:val="48"/>
        </w:rPr>
        <w:t>├─ fraud_score (300ms) ← bottleneck</w:t>
      </w:r>
      <w:r>
        <w:br w:type="textWrapping"/>
      </w:r>
      <w:r>
        <w:rPr>
          <w:rStyle w:val="48"/>
        </w:rPr>
        <w:t>└─ bank_call (25ms, async)</w:t>
      </w:r>
      <w:r>
        <w:br w:type="textWrapping"/>
      </w:r>
      <w:r>
        <w:br w:type="textWrapping"/>
      </w:r>
      <w:r>
        <w:rPr>
          <w:rStyle w:val="48"/>
        </w:rPr>
        <w:t>Service Map:</w:t>
      </w:r>
      <w:r>
        <w:br w:type="textWrapping"/>
      </w:r>
      <w:r>
        <w:rPr>
          <w:rStyle w:val="48"/>
        </w:rPr>
        <w:t>Payment → Wallet → RDS (15ms)</w:t>
      </w:r>
      <w:r>
        <w:br w:type="textWrapping"/>
      </w:r>
      <w:r>
        <w:rPr>
          <w:rStyle w:val="48"/>
        </w:rPr>
        <w:t>Payment → Fraud → ML Model (300ms)</w:t>
      </w:r>
      <w:r>
        <w:br w:type="textWrapping"/>
      </w:r>
      <w:r>
        <w:rPr>
          <w:rStyle w:val="48"/>
        </w:rPr>
        <w:t>Payment → Bank → Gateway (25ms)</w:t>
      </w:r>
    </w:p>
    <w:p w14:paraId="0FDF74EE"/>
    <w:bookmarkEnd w:id="37"/>
    <w:bookmarkEnd w:id="39"/>
    <w:p w14:paraId="23210367">
      <w:pPr>
        <w:pStyle w:val="4"/>
      </w:pPr>
      <w:bookmarkStart w:id="40" w:name="conclusiones-y-recomendaciones"/>
      <w:r>
        <w:t>CONCLUSIONES Y RECOMENDACIONES</w:t>
      </w:r>
    </w:p>
    <w:p w14:paraId="59D70177">
      <w:pPr>
        <w:pStyle w:val="5"/>
      </w:pPr>
      <w:bookmarkStart w:id="41" w:name="decisiones-clave"/>
      <w:r>
        <w:t>Decisiones Clave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3163"/>
        <w:gridCol w:w="3163"/>
      </w:tblGrid>
      <w:tr w14:paraId="04FA2EF6">
        <w:trPr>
          <w:tblHeader/>
        </w:trPr>
        <w:tc>
          <w:p w14:paraId="5E4A0431">
            <w:pPr>
              <w:pStyle w:val="24"/>
            </w:pPr>
            <w:r>
              <w:t>Aspecto</w:t>
            </w:r>
          </w:p>
        </w:tc>
        <w:tc>
          <w:p w14:paraId="2275726E">
            <w:pPr>
              <w:pStyle w:val="24"/>
            </w:pPr>
            <w:r>
              <w:t>Decisión</w:t>
            </w:r>
          </w:p>
        </w:tc>
        <w:tc>
          <w:p w14:paraId="33C252D6">
            <w:pPr>
              <w:pStyle w:val="24"/>
            </w:pPr>
            <w:r>
              <w:t>Beneficio</w:t>
            </w:r>
          </w:p>
        </w:tc>
      </w:tr>
      <w:tr w14:paraId="0B86DA24">
        <w:tc>
          <w:p w14:paraId="134B9F39">
            <w:pPr>
              <w:pStyle w:val="24"/>
            </w:pPr>
            <w:r>
              <w:rPr>
                <w:b/>
                <w:bCs/>
              </w:rPr>
              <w:t>Arquitectura</w:t>
            </w:r>
          </w:p>
        </w:tc>
        <w:tc>
          <w:p w14:paraId="289DCB83">
            <w:pPr>
              <w:pStyle w:val="24"/>
            </w:pPr>
            <w:r>
              <w:t>Microservicios por dominio (7)</w:t>
            </w:r>
          </w:p>
        </w:tc>
        <w:tc>
          <w:p w14:paraId="4C2E3BAE">
            <w:pPr>
              <w:pStyle w:val="24"/>
            </w:pPr>
            <w:r>
              <w:t>Escalabilidad independiente, equipos autónomos</w:t>
            </w:r>
          </w:p>
        </w:tc>
      </w:tr>
      <w:tr w14:paraId="2B40B56E">
        <w:tc>
          <w:p w14:paraId="6DD45D2B">
            <w:pPr>
              <w:pStyle w:val="24"/>
            </w:pPr>
            <w:r>
              <w:rPr>
                <w:b/>
                <w:bCs/>
              </w:rPr>
              <w:t>Compute</w:t>
            </w:r>
          </w:p>
        </w:tc>
        <w:tc>
          <w:p w14:paraId="27520878">
            <w:pPr>
              <w:pStyle w:val="24"/>
            </w:pPr>
            <w:r>
              <w:t>ECS Fargate</w:t>
            </w:r>
          </w:p>
        </w:tc>
        <w:tc>
          <w:p w14:paraId="511CAF80">
            <w:pPr>
              <w:pStyle w:val="24"/>
            </w:pPr>
            <w:r>
              <w:t>Latencia baja, operacional simple</w:t>
            </w:r>
          </w:p>
        </w:tc>
      </w:tr>
      <w:tr w14:paraId="384D6D3C">
        <w:tc>
          <w:p w14:paraId="2FCDAED9">
            <w:pPr>
              <w:pStyle w:val="24"/>
            </w:pPr>
            <w:r>
              <w:rPr>
                <w:b/>
                <w:bCs/>
              </w:rPr>
              <w:t>DB</w:t>
            </w:r>
          </w:p>
        </w:tc>
        <w:tc>
          <w:p w14:paraId="3646F8D3">
            <w:pPr>
              <w:pStyle w:val="24"/>
            </w:pPr>
            <w:r>
              <w:t>PostgreSQL + DynamoDB</w:t>
            </w:r>
          </w:p>
        </w:tc>
        <w:tc>
          <w:p w14:paraId="0B3EAA70">
            <w:pPr>
              <w:pStyle w:val="24"/>
            </w:pPr>
            <w:r>
              <w:t>ACID local + eventual distribuida</w:t>
            </w:r>
          </w:p>
        </w:tc>
      </w:tr>
      <w:tr w14:paraId="43878BCE">
        <w:tc>
          <w:p w14:paraId="6B5F3900">
            <w:pPr>
              <w:pStyle w:val="24"/>
            </w:pPr>
            <w:r>
              <w:rPr>
                <w:b/>
                <w:bCs/>
              </w:rPr>
              <w:t>Mensajería</w:t>
            </w:r>
          </w:p>
        </w:tc>
        <w:tc>
          <w:p w14:paraId="4C702533">
            <w:pPr>
              <w:pStyle w:val="24"/>
            </w:pPr>
            <w:r>
              <w:t>SQS FIFO + SNS</w:t>
            </w:r>
          </w:p>
        </w:tc>
        <w:tc>
          <w:p w14:paraId="355C2BD3">
            <w:pPr>
              <w:pStyle w:val="24"/>
            </w:pPr>
            <w:r>
              <w:t>Orden garantizado, fanout, acoplamiento bajo</w:t>
            </w:r>
          </w:p>
        </w:tc>
      </w:tr>
      <w:tr w14:paraId="4AFC675D">
        <w:tc>
          <w:p w14:paraId="2E5E1670">
            <w:pPr>
              <w:pStyle w:val="24"/>
            </w:pPr>
            <w:r>
              <w:rPr>
                <w:b/>
                <w:bCs/>
              </w:rPr>
              <w:t>Ingress</w:t>
            </w:r>
          </w:p>
        </w:tc>
        <w:tc>
          <w:p w14:paraId="6FE1F231">
            <w:pPr>
              <w:pStyle w:val="24"/>
            </w:pPr>
            <w:r>
              <w:t>CloudFront + API Gateway + ALB</w:t>
            </w:r>
          </w:p>
        </w:tc>
        <w:tc>
          <w:p w14:paraId="31BD077C">
            <w:pPr>
              <w:pStyle w:val="24"/>
            </w:pPr>
            <w:r>
              <w:t>3 capas de protección, escalabilidad</w:t>
            </w:r>
          </w:p>
        </w:tc>
      </w:tr>
      <w:tr w14:paraId="73623FAA">
        <w:tc>
          <w:p w14:paraId="623CE888">
            <w:pPr>
              <w:pStyle w:val="24"/>
            </w:pPr>
            <w:r>
              <w:rPr>
                <w:b/>
                <w:bCs/>
              </w:rPr>
              <w:t>SAGA</w:t>
            </w:r>
          </w:p>
        </w:tc>
        <w:tc>
          <w:p w14:paraId="60FF4A39">
            <w:pPr>
              <w:pStyle w:val="24"/>
            </w:pPr>
            <w:r>
              <w:t>Orquestada</w:t>
            </w:r>
          </w:p>
        </w:tc>
        <w:tc>
          <w:p w14:paraId="78304DE3">
            <w:pPr>
              <w:pStyle w:val="24"/>
            </w:pPr>
            <w:r>
              <w:t>Flujo explícito, debugging claro</w:t>
            </w:r>
          </w:p>
        </w:tc>
      </w:tr>
      <w:tr w14:paraId="06C26038">
        <w:tc>
          <w:p w14:paraId="0250DE53">
            <w:pPr>
              <w:pStyle w:val="24"/>
            </w:pPr>
            <w:r>
              <w:rPr>
                <w:b/>
                <w:bCs/>
              </w:rPr>
              <w:t>Resiliencia</w:t>
            </w:r>
          </w:p>
        </w:tc>
        <w:tc>
          <w:p w14:paraId="055620E5">
            <w:pPr>
              <w:pStyle w:val="24"/>
            </w:pPr>
            <w:r>
              <w:t>Retry + Idempotencia + CB</w:t>
            </w:r>
          </w:p>
        </w:tc>
        <w:tc>
          <w:p w14:paraId="2875B090">
            <w:pPr>
              <w:pStyle w:val="24"/>
            </w:pPr>
            <w:r>
              <w:t>Recuperación automática</w:t>
            </w:r>
          </w:p>
        </w:tc>
      </w:tr>
      <w:tr w14:paraId="28D09C1F">
        <w:tc>
          <w:p w14:paraId="0EC438B8">
            <w:pPr>
              <w:pStyle w:val="24"/>
            </w:pPr>
            <w:r>
              <w:rPr>
                <w:b/>
                <w:bCs/>
              </w:rPr>
              <w:t>DR</w:t>
            </w:r>
          </w:p>
        </w:tc>
        <w:tc>
          <w:p w14:paraId="50BED03E">
            <w:pPr>
              <w:pStyle w:val="24"/>
            </w:pPr>
            <w:r>
              <w:t>Warm Standby (us-west-2)</w:t>
            </w:r>
          </w:p>
        </w:tc>
        <w:tc>
          <w:p w14:paraId="4E930574">
            <w:pPr>
              <w:pStyle w:val="24"/>
            </w:pPr>
            <w:r>
              <w:t>RTO 5min, RPO 1hr</w:t>
            </w:r>
          </w:p>
        </w:tc>
      </w:tr>
      <w:tr w14:paraId="4F58E3B2">
        <w:tc>
          <w:p w14:paraId="41B8C210">
            <w:pPr>
              <w:pStyle w:val="24"/>
            </w:pPr>
            <w:r>
              <w:rPr>
                <w:b/>
                <w:bCs/>
              </w:rPr>
              <w:t>Observabilidad</w:t>
            </w:r>
          </w:p>
        </w:tc>
        <w:tc>
          <w:p w14:paraId="6F3FC945">
            <w:pPr>
              <w:pStyle w:val="24"/>
            </w:pPr>
            <w:r>
              <w:t>Logs JSON + Métricas + Traces</w:t>
            </w:r>
          </w:p>
        </w:tc>
        <w:tc>
          <w:p w14:paraId="11D8C86F">
            <w:pPr>
              <w:pStyle w:val="24"/>
            </w:pPr>
            <w:r>
              <w:t>Debugging rápido, SLA visible</w:t>
            </w:r>
          </w:p>
        </w:tc>
      </w:tr>
      <w:bookmarkEnd w:id="41"/>
    </w:tbl>
    <w:p w14:paraId="252753C2">
      <w:pPr>
        <w:pStyle w:val="5"/>
      </w:pPr>
      <w:bookmarkStart w:id="42" w:name="roadmap-de-implementación"/>
    </w:p>
    <w:p w14:paraId="3ED82F6F">
      <w:pPr>
        <w:pStyle w:val="5"/>
      </w:pPr>
      <w:r>
        <w:t>Roadmap de Implementación</w:t>
      </w:r>
    </w:p>
    <w:p w14:paraId="1C1AC161">
      <w:pPr>
        <w:pStyle w:val="23"/>
      </w:pPr>
      <w:r>
        <w:rPr>
          <w:b/>
          <w:bCs/>
        </w:rPr>
        <w:t>Fase 1 (Mes 1-2): Core Payments</w:t>
      </w:r>
      <w:r>
        <w:t xml:space="preserve"> - Auth + Wallet + Payment Services - PostgreSQL RDS Multi-AZ - ECS cluster setup - CloudWatch Logs + SQS</w:t>
      </w:r>
    </w:p>
    <w:p w14:paraId="39A14561">
      <w:pPr>
        <w:pStyle w:val="3"/>
      </w:pPr>
      <w:r>
        <w:rPr>
          <w:b/>
          <w:bCs/>
        </w:rPr>
        <w:t>Fase 2 (Mes 2-3): Fraud &amp; Security</w:t>
      </w:r>
      <w:r>
        <w:t xml:space="preserve"> - Fraud Service con ML - IAM policies (least privilege) - Secrets Manager + encryption - WAF + compliance audit</w:t>
      </w:r>
    </w:p>
    <w:p w14:paraId="59091FE8">
      <w:pPr>
        <w:pStyle w:val="3"/>
      </w:pPr>
      <w:r>
        <w:rPr>
          <w:b/>
          <w:bCs/>
        </w:rPr>
        <w:t>Fase 3 (Mes 3-4): Expansion</w:t>
      </w:r>
      <w:r>
        <w:t xml:space="preserve"> - Merchant Service - Settlement flows - Multi-región (us-west-2) - DR testing</w:t>
      </w:r>
    </w:p>
    <w:p w14:paraId="3FE8D0A1">
      <w:pPr>
        <w:pStyle w:val="3"/>
      </w:pPr>
      <w:r>
        <w:rPr>
          <w:b/>
          <w:bCs/>
        </w:rPr>
        <w:t>Fase 4 (Mes 4+): Optimization</w:t>
      </w:r>
      <w:r>
        <w:t xml:space="preserve"> - Performance tuning - Cost optimization - GDPR compliance - Advanced fraud ML</w:t>
      </w:r>
    </w:p>
    <w:p w14:paraId="609B8A86">
      <w:pPr>
        <w:pStyle w:val="3"/>
      </w:pPr>
    </w:p>
    <w:bookmarkEnd w:id="42"/>
    <w:p w14:paraId="59D41CF3">
      <w:pPr>
        <w:pStyle w:val="5"/>
      </w:pPr>
      <w:bookmarkStart w:id="43" w:name="métricas-de-éxito"/>
      <w:r>
        <w:t>Métricas de Éxito</w:t>
      </w:r>
    </w:p>
    <w:p w14:paraId="24B2EC72">
      <w:pPr>
        <w:pStyle w:val="49"/>
      </w:pPr>
      <w:r>
        <w:rPr>
          <w:rStyle w:val="48"/>
        </w:rPr>
        <w:t>Availability:              ≥99.9% uptime</w:t>
      </w:r>
      <w:r>
        <w:br w:type="textWrapping"/>
      </w:r>
      <w:r>
        <w:rPr>
          <w:rStyle w:val="48"/>
        </w:rPr>
        <w:t>Latency (P95):             &lt;500ms</w:t>
      </w:r>
      <w:r>
        <w:br w:type="textWrapping"/>
      </w:r>
      <w:r>
        <w:rPr>
          <w:rStyle w:val="48"/>
        </w:rPr>
        <w:t>Error Rate (payments):     &lt;0.5%</w:t>
      </w:r>
      <w:r>
        <w:br w:type="textWrapping"/>
      </w:r>
      <w:r>
        <w:rPr>
          <w:rStyle w:val="48"/>
        </w:rPr>
        <w:t>Fraud Detection:           &gt;95% accuracy</w:t>
      </w:r>
      <w:r>
        <w:br w:type="textWrapping"/>
      </w:r>
      <w:r>
        <w:rPr>
          <w:rStyle w:val="48"/>
        </w:rPr>
        <w:t>RTO (disaster):            &lt;5 minutes</w:t>
      </w:r>
      <w:r>
        <w:br w:type="textWrapping"/>
      </w:r>
      <w:r>
        <w:rPr>
          <w:rStyle w:val="48"/>
        </w:rPr>
        <w:t>RPO (data loss):           &lt;1 hour</w:t>
      </w:r>
      <w:r>
        <w:br w:type="textWrapping"/>
      </w:r>
      <w:r>
        <w:rPr>
          <w:rStyle w:val="48"/>
        </w:rPr>
        <w:t>Cost per transaction:      &lt;$0.02</w:t>
      </w:r>
      <w:r>
        <w:br w:type="textWrapping"/>
      </w:r>
      <w:r>
        <w:rPr>
          <w:rStyle w:val="48"/>
        </w:rPr>
        <w:t>Developer velocity:        Deploy multiple times/day</w:t>
      </w:r>
      <w:r>
        <w:br w:type="textWrapping"/>
      </w:r>
      <w:r>
        <w:rPr>
          <w:rStyle w:val="48"/>
        </w:rPr>
        <w:t>Incident resolution time:  &lt;15 minutes (mean time to resolution)</w:t>
      </w:r>
    </w:p>
    <w:p w14:paraId="3A8E4B69"/>
    <w:bookmarkEnd w:id="40"/>
    <w:bookmarkEnd w:id="43"/>
    <w:p w14:paraId="563B41D3">
      <w:pPr>
        <w:pStyle w:val="4"/>
      </w:pPr>
      <w:bookmarkStart w:id="44" w:name="referencias-y-recursos"/>
      <w:r>
        <w:t>REFERENCIAS Y RECURSOS</w:t>
      </w:r>
    </w:p>
    <w:p w14:paraId="0B5AB3E4">
      <w:pPr>
        <w:pStyle w:val="23"/>
      </w:pPr>
      <w:r>
        <w:rPr>
          <w:b/>
          <w:bCs/>
        </w:rPr>
        <w:t>AWS Services Utilizados:</w:t>
      </w:r>
      <w:r>
        <w:t xml:space="preserve"> - Route 53, CloudFront, API Gateway, ALB - ECS Fargate, ECR, CloudMap - RDS PostgreSQL, DynamoDB, ElastiCache - SQS, SNS, EventBridge, Lambda - Secrets Manager, KMS, IAM - CloudWatch (Logs, Metrics, Alarms) - X-Ray (Distributed Tracing) - WAF, Shield, VPC Flow Logs</w:t>
      </w:r>
    </w:p>
    <w:p w14:paraId="142902E1">
      <w:pPr>
        <w:pStyle w:val="3"/>
      </w:pPr>
      <w:r>
        <w:rPr>
          <w:b/>
          <w:bCs/>
        </w:rPr>
        <w:t>Frameworks &amp; Libraries:</w:t>
      </w:r>
      <w:r>
        <w:t xml:space="preserve"> - NestJS (TypeScript framework) - Node.js async/await - PostgreSQL driver (node-postgres) - AWS SDK for JavaScript - Winston (logging) - Joi (validation)</w:t>
      </w:r>
    </w:p>
    <w:p w14:paraId="304DD486">
      <w:pPr>
        <w:pStyle w:val="3"/>
      </w:pPr>
      <w:r>
        <w:rPr>
          <w:b/>
          <w:bCs/>
        </w:rPr>
        <w:t>Design Patterns:</w:t>
      </w:r>
      <w:r>
        <w:t xml:space="preserve"> - Domain-Driven Design (DDD) - Clean Architecture - CQRS (Command Query Responsibility Segregation) - SAGA (Orchestrated) - Circuit Breaker, Retry, Bulkhead - Event Sourcing (future enhancement)</w:t>
      </w:r>
    </w:p>
    <w:p w14:paraId="1F4B060B">
      <w:pPr>
        <w:pStyle w:val="3"/>
      </w:pPr>
      <w:r>
        <w:rPr>
          <w:b/>
          <w:bCs/>
        </w:rPr>
        <w:t>Compliance &amp; Standards:</w:t>
      </w:r>
      <w:r>
        <w:t xml:space="preserve"> - PCI DSS Level 1 - GDPR (</w:t>
      </w:r>
      <w:r>
        <w:rPr>
          <w:rFonts w:hint="default"/>
          <w:lang w:val="en-US"/>
        </w:rPr>
        <w:t>Derecho al olvido</w:t>
      </w:r>
      <w:r>
        <w:t>) - AML (Anti-Money Laundering)</w:t>
      </w:r>
    </w:p>
    <w:p w14:paraId="53262354"/>
    <w:p w14:paraId="07C197F9">
      <w:pPr>
        <w:pStyle w:val="23"/>
      </w:pPr>
      <w:r>
        <w:rPr>
          <w:b/>
          <w:bCs/>
        </w:rPr>
        <w:t>Documento Preparado Por:</w:t>
      </w:r>
      <w:r>
        <w:t xml:space="preserve"> Arquitectura Senior ePayco</w:t>
      </w:r>
      <w:r>
        <w:br w:type="textWrapping"/>
      </w:r>
      <w:r>
        <w:rPr>
          <w:b/>
          <w:bCs/>
        </w:rPr>
        <w:t>Última Actualización:</w:t>
      </w:r>
      <w:r>
        <w:t xml:space="preserve"> Diciembre 17, 2025</w:t>
      </w:r>
      <w:r>
        <w:br w:type="textWrapping"/>
      </w:r>
      <w:r>
        <w:rPr>
          <w:b/>
          <w:bCs/>
        </w:rPr>
        <w:t>Estado:</w:t>
      </w:r>
      <w:r>
        <w:t xml:space="preserve"> Aprobado para Implementación Fase 1</w:t>
      </w:r>
      <w:bookmarkStart w:id="45" w:name="_GoBack"/>
      <w:bookmarkEnd w:id="45"/>
    </w:p>
    <w:bookmarkEnd w:id="1"/>
    <w:bookmarkEnd w:id="4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B8E82"/>
    <w:rsid w:val="6DEFF31E"/>
    <w:rsid w:val="8FEF7AB7"/>
    <w:rsid w:val="95DFEFF0"/>
    <w:rsid w:val="BA0F86D7"/>
    <w:rsid w:val="BBFFFE07"/>
    <w:rsid w:val="DABE5358"/>
    <w:rsid w:val="DB8D39B5"/>
    <w:rsid w:val="DBD73E05"/>
    <w:rsid w:val="DDAE2D11"/>
    <w:rsid w:val="DF7BBF3F"/>
    <w:rsid w:val="EFECA8AB"/>
    <w:rsid w:val="F73DD9F7"/>
    <w:rsid w:val="FFF598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  <w:style w:type="paragraph" w:customStyle="1" w:styleId="83">
    <w:name w:val="WPSOffice手动目录 1"/>
    <w:uiPriority w:val="0"/>
    <w:pPr>
      <w:ind w:leftChars="0"/>
    </w:pPr>
    <w:rPr>
      <w:rFonts w:asciiTheme="minorHAnsi" w:hAnsiTheme="minorHAnsi" w:eastAsiaTheme="minorHAnsi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2025-12-16T18:59:00Z</dcterms:created>
  <dc:creator>Enver Francisco</dc:creator>
  <cp:lastModifiedBy>Enver Francisco</cp:lastModifiedBy>
  <dcterms:modified xsi:type="dcterms:W3CDTF">2025-12-17T22:41:33Z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88C660971B6201D709334369607BCD12_43</vt:lpwstr>
  </property>
</Properties>
</file>