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6A7A5" w14:textId="4858323D" w:rsidR="00543289" w:rsidRDefault="00546080" w:rsidP="00F32BF3">
      <w:pPr>
        <w:spacing w:line="360" w:lineRule="auto"/>
        <w:ind w:firstLine="709"/>
        <w:jc w:val="both"/>
        <w:rPr>
          <w:rFonts w:ascii="Times New Roman" w:hAnsi="Times New Roman" w:cs="Times New Roman"/>
          <w:b/>
          <w:bCs/>
        </w:rPr>
      </w:pPr>
      <w:r w:rsidRPr="00325440">
        <w:rPr>
          <w:rFonts w:ascii="Times New Roman" w:hAnsi="Times New Roman" w:cs="Times New Roman"/>
          <w:b/>
          <w:bCs/>
        </w:rPr>
        <w:t>LiderAhenk Üzerinden Açılan Kullanıcıların ‘Erişim Engellendi’</w:t>
      </w:r>
      <w:r w:rsidR="008104B0">
        <w:rPr>
          <w:rFonts w:ascii="Times New Roman" w:hAnsi="Times New Roman" w:cs="Times New Roman"/>
          <w:b/>
          <w:bCs/>
        </w:rPr>
        <w:t xml:space="preserve"> ve ‘Doğrulama Başarısız’</w:t>
      </w:r>
      <w:r w:rsidRPr="00325440">
        <w:rPr>
          <w:rFonts w:ascii="Times New Roman" w:hAnsi="Times New Roman" w:cs="Times New Roman"/>
          <w:b/>
          <w:bCs/>
        </w:rPr>
        <w:t xml:space="preserve"> Hatası Nedeniyle Giriş Yapamaması</w:t>
      </w:r>
    </w:p>
    <w:p w14:paraId="27E1D74B" w14:textId="3B72CB43" w:rsidR="00325440" w:rsidRPr="00325440" w:rsidRDefault="00325440" w:rsidP="00F32BF3">
      <w:pPr>
        <w:keepNext/>
        <w:spacing w:line="360" w:lineRule="auto"/>
        <w:ind w:firstLine="709"/>
        <w:jc w:val="both"/>
        <w:rPr>
          <w:rFonts w:ascii="Times New Roman" w:hAnsi="Times New Roman" w:cs="Times New Roman"/>
        </w:rPr>
      </w:pPr>
      <w:r w:rsidRPr="00325440">
        <w:rPr>
          <w:rFonts w:ascii="Times New Roman" w:hAnsi="Times New Roman" w:cs="Times New Roman"/>
        </w:rPr>
        <w:t xml:space="preserve">Mardin İl Sağlık Müdürlüğü Sağlık Bilgi Sistemleri olarak, Pardus’a geçiş sürecinde gerek donanımsal gerekse yazılımsal sorunlarımızı </w:t>
      </w:r>
      <w:r w:rsidR="009E4F6D">
        <w:rPr>
          <w:rFonts w:ascii="Times New Roman" w:hAnsi="Times New Roman" w:cs="Times New Roman"/>
        </w:rPr>
        <w:t>tedrici</w:t>
      </w:r>
      <w:r w:rsidRPr="00325440">
        <w:rPr>
          <w:rFonts w:ascii="Times New Roman" w:hAnsi="Times New Roman" w:cs="Times New Roman"/>
        </w:rPr>
        <w:t xml:space="preserve"> çözerek planlı ve programlı bir göç süreci yürütmekteyiz. Bu kapsamda yalnızca merkez müdürlüğümüzde değil, bağlı sağlık kuruluşlarımızda da aktif olarak Pardus geçişleri başlatılmıştır. Ancak özellikle Lider tarafında karmaşık ve </w:t>
      </w:r>
      <w:r w:rsidR="00EB7E02">
        <w:rPr>
          <w:rFonts w:ascii="Times New Roman" w:hAnsi="Times New Roman" w:cs="Times New Roman"/>
        </w:rPr>
        <w:t xml:space="preserve">zaruri </w:t>
      </w:r>
      <w:r w:rsidRPr="00325440">
        <w:rPr>
          <w:rFonts w:ascii="Times New Roman" w:hAnsi="Times New Roman" w:cs="Times New Roman"/>
        </w:rPr>
        <w:t>çözüm gerektiren sorunlarla karşılaşmaktayız. Yaptığımız inceleme ve değerlendirmeler sonucunda, artık işletim sistemi</w:t>
      </w:r>
      <w:r w:rsidR="00EB7E02">
        <w:rPr>
          <w:rFonts w:ascii="Times New Roman" w:hAnsi="Times New Roman" w:cs="Times New Roman"/>
        </w:rPr>
        <w:t xml:space="preserve"> uygulamaları</w:t>
      </w:r>
      <w:r w:rsidRPr="00325440">
        <w:rPr>
          <w:rFonts w:ascii="Times New Roman" w:hAnsi="Times New Roman" w:cs="Times New Roman"/>
        </w:rPr>
        <w:t xml:space="preserve"> veya Linux çekirdeği seviyesinden ziyade, doğrudan Lider paneli üzerinden sistemin geliştirilmesi gereken noktalara odaklanmış bulunuyoruz. Teknik olarak ifade etmek gerekirse, süreç içerisinde çeşitli yazılım hatalarıyla (</w:t>
      </w:r>
      <w:proofErr w:type="spellStart"/>
      <w:r w:rsidRPr="00325440">
        <w:rPr>
          <w:rFonts w:ascii="Times New Roman" w:hAnsi="Times New Roman" w:cs="Times New Roman"/>
        </w:rPr>
        <w:t>bug</w:t>
      </w:r>
      <w:proofErr w:type="spellEnd"/>
      <w:r w:rsidRPr="00325440">
        <w:rPr>
          <w:rFonts w:ascii="Times New Roman" w:hAnsi="Times New Roman" w:cs="Times New Roman"/>
        </w:rPr>
        <w:t>) karşılaşılmakta ve bunların giderilmesi (</w:t>
      </w:r>
      <w:proofErr w:type="spellStart"/>
      <w:r w:rsidRPr="00325440">
        <w:rPr>
          <w:rFonts w:ascii="Times New Roman" w:hAnsi="Times New Roman" w:cs="Times New Roman"/>
        </w:rPr>
        <w:t>fix</w:t>
      </w:r>
      <w:proofErr w:type="spellEnd"/>
      <w:r w:rsidRPr="00325440">
        <w:rPr>
          <w:rFonts w:ascii="Times New Roman" w:hAnsi="Times New Roman" w:cs="Times New Roman"/>
        </w:rPr>
        <w:t>) zorunlu hale gelmektedir.</w:t>
      </w:r>
    </w:p>
    <w:p w14:paraId="363CA0AD" w14:textId="77777777" w:rsidR="00325440" w:rsidRPr="00325440" w:rsidRDefault="00325440" w:rsidP="00F32BF3">
      <w:pPr>
        <w:keepNext/>
        <w:spacing w:line="360" w:lineRule="auto"/>
        <w:ind w:firstLine="709"/>
        <w:jc w:val="both"/>
        <w:rPr>
          <w:rFonts w:ascii="Times New Roman" w:hAnsi="Times New Roman" w:cs="Times New Roman"/>
        </w:rPr>
      </w:pPr>
      <w:r w:rsidRPr="00325440">
        <w:rPr>
          <w:rFonts w:ascii="Times New Roman" w:hAnsi="Times New Roman" w:cs="Times New Roman"/>
        </w:rPr>
        <w:t>Lider tarafında yaşadığımız problemleri daha önce rapor niteliğinde iletmiş bulunmaktayız. Ancak bu kez karşılaştığımız sorun, LiderAhenk servisinin kesintiye uğraması sonucu panel üzerinden oluşturduğumuz kullanıcıların istemcilere giriş yapamaması şeklinde ortaya çıkmıştır. Daha açık bir ifadeyle, normal şartlarda LiderAhenk üzerinden standart kullanıcı tanımlamaları yapılmakta ve bu kullanıcıların istemcilere sorunsuz giriş yapması beklenmektedir (Bkz. Şekil 1).</w:t>
      </w:r>
    </w:p>
    <w:p w14:paraId="6B4F67CC" w14:textId="527D9151" w:rsidR="00F93895" w:rsidRPr="00325440" w:rsidRDefault="00F93895" w:rsidP="009E4F6D">
      <w:pPr>
        <w:keepNext/>
        <w:spacing w:line="360" w:lineRule="auto"/>
        <w:ind w:firstLine="709"/>
        <w:jc w:val="center"/>
        <w:rPr>
          <w:rFonts w:ascii="Times New Roman" w:hAnsi="Times New Roman" w:cs="Times New Roman"/>
        </w:rPr>
      </w:pPr>
      <w:r w:rsidRPr="00325440">
        <w:rPr>
          <w:rFonts w:ascii="Times New Roman" w:hAnsi="Times New Roman" w:cs="Times New Roman"/>
          <w:noProof/>
        </w:rPr>
        <w:drawing>
          <wp:inline distT="0" distB="0" distL="0" distR="0" wp14:anchorId="0D276510" wp14:editId="3B5CCDA9">
            <wp:extent cx="4076700" cy="590550"/>
            <wp:effectExtent l="0" t="0" r="0" b="0"/>
            <wp:docPr id="8855068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06833" name=""/>
                    <pic:cNvPicPr/>
                  </pic:nvPicPr>
                  <pic:blipFill>
                    <a:blip r:embed="rId7"/>
                    <a:stretch>
                      <a:fillRect/>
                    </a:stretch>
                  </pic:blipFill>
                  <pic:spPr>
                    <a:xfrm>
                      <a:off x="0" y="0"/>
                      <a:ext cx="4076700" cy="590550"/>
                    </a:xfrm>
                    <a:prstGeom prst="rect">
                      <a:avLst/>
                    </a:prstGeom>
                  </pic:spPr>
                </pic:pic>
              </a:graphicData>
            </a:graphic>
          </wp:inline>
        </w:drawing>
      </w:r>
    </w:p>
    <w:p w14:paraId="674B1325" w14:textId="15BF96E2" w:rsidR="00F93895" w:rsidRPr="00C6503A" w:rsidRDefault="00F93895" w:rsidP="009E4F6D">
      <w:pPr>
        <w:pStyle w:val="ResimYazs"/>
        <w:spacing w:line="360" w:lineRule="auto"/>
        <w:ind w:firstLine="709"/>
        <w:jc w:val="center"/>
        <w:rPr>
          <w:rFonts w:ascii="Times New Roman" w:hAnsi="Times New Roman" w:cs="Times New Roman"/>
          <w:b/>
          <w:bCs/>
          <w:i w:val="0"/>
          <w:iCs w:val="0"/>
          <w:color w:val="auto"/>
        </w:rPr>
      </w:pPr>
      <w:r w:rsidRPr="00C6503A">
        <w:rPr>
          <w:rFonts w:ascii="Times New Roman" w:hAnsi="Times New Roman" w:cs="Times New Roman"/>
          <w:b/>
          <w:bCs/>
          <w:i w:val="0"/>
          <w:iCs w:val="0"/>
          <w:color w:val="auto"/>
        </w:rPr>
        <w:t xml:space="preserve">Şekil </w:t>
      </w:r>
      <w:r w:rsidRPr="00C6503A">
        <w:rPr>
          <w:rFonts w:ascii="Times New Roman" w:hAnsi="Times New Roman" w:cs="Times New Roman"/>
          <w:b/>
          <w:bCs/>
          <w:i w:val="0"/>
          <w:iCs w:val="0"/>
          <w:color w:val="auto"/>
        </w:rPr>
        <w:fldChar w:fldCharType="begin"/>
      </w:r>
      <w:r w:rsidRPr="00C6503A">
        <w:rPr>
          <w:rFonts w:ascii="Times New Roman" w:hAnsi="Times New Roman" w:cs="Times New Roman"/>
          <w:b/>
          <w:bCs/>
          <w:i w:val="0"/>
          <w:iCs w:val="0"/>
          <w:color w:val="auto"/>
        </w:rPr>
        <w:instrText xml:space="preserve"> SEQ Şekil \* ARABIC </w:instrText>
      </w:r>
      <w:r w:rsidRPr="00C6503A">
        <w:rPr>
          <w:rFonts w:ascii="Times New Roman" w:hAnsi="Times New Roman" w:cs="Times New Roman"/>
          <w:b/>
          <w:bCs/>
          <w:i w:val="0"/>
          <w:iCs w:val="0"/>
          <w:color w:val="auto"/>
        </w:rPr>
        <w:fldChar w:fldCharType="separate"/>
      </w:r>
      <w:r w:rsidR="00622010" w:rsidRPr="00C6503A">
        <w:rPr>
          <w:rFonts w:ascii="Times New Roman" w:hAnsi="Times New Roman" w:cs="Times New Roman"/>
          <w:b/>
          <w:bCs/>
          <w:i w:val="0"/>
          <w:iCs w:val="0"/>
          <w:noProof/>
          <w:color w:val="auto"/>
        </w:rPr>
        <w:t>1</w:t>
      </w:r>
      <w:r w:rsidRPr="00C6503A">
        <w:rPr>
          <w:rFonts w:ascii="Times New Roman" w:hAnsi="Times New Roman" w:cs="Times New Roman"/>
          <w:b/>
          <w:bCs/>
          <w:i w:val="0"/>
          <w:iCs w:val="0"/>
          <w:color w:val="auto"/>
        </w:rPr>
        <w:fldChar w:fldCharType="end"/>
      </w:r>
      <w:r w:rsidRPr="00C6503A">
        <w:rPr>
          <w:rFonts w:ascii="Times New Roman" w:hAnsi="Times New Roman" w:cs="Times New Roman"/>
          <w:b/>
          <w:bCs/>
          <w:i w:val="0"/>
          <w:iCs w:val="0"/>
          <w:color w:val="auto"/>
        </w:rPr>
        <w:t xml:space="preserve"> Standart Kullanıcı</w:t>
      </w:r>
    </w:p>
    <w:p w14:paraId="575150D1" w14:textId="6061B24A" w:rsidR="00325440" w:rsidRPr="00325440" w:rsidRDefault="00325440" w:rsidP="00F32BF3">
      <w:pPr>
        <w:spacing w:line="360" w:lineRule="auto"/>
        <w:ind w:firstLine="709"/>
        <w:jc w:val="both"/>
        <w:rPr>
          <w:rFonts w:ascii="Times New Roman" w:hAnsi="Times New Roman" w:cs="Times New Roman"/>
        </w:rPr>
      </w:pPr>
      <w:r w:rsidRPr="00325440">
        <w:rPr>
          <w:rFonts w:ascii="Times New Roman" w:hAnsi="Times New Roman" w:cs="Times New Roman"/>
        </w:rPr>
        <w:t>Şekil 1’de görüldüğü üzere Derik Devlet Hastanesi için “derikdh” adında standart bir kullanıcı oluşturulmuştur. Normal koşullarda, Pardus kurulumu tamamlandıktan sonra Lider’in yüklenmesi beklenmekte, ardından ilgili makine Ahenk’e dahil edilmektedir. Bu aşamaya kadar herhangi bir problemle karşılaşılmamaktadır. Makine Ahenk’e alındıktan sonra “derikdh”</w:t>
      </w:r>
      <w:r w:rsidR="00EB7E02">
        <w:rPr>
          <w:rFonts w:ascii="Times New Roman" w:hAnsi="Times New Roman" w:cs="Times New Roman"/>
        </w:rPr>
        <w:t xml:space="preserve"> adlı standart</w:t>
      </w:r>
      <w:r w:rsidRPr="00325440">
        <w:rPr>
          <w:rFonts w:ascii="Times New Roman" w:hAnsi="Times New Roman" w:cs="Times New Roman"/>
        </w:rPr>
        <w:t xml:space="preserve"> kullanıcısı ile oturum açılmakta ve sorunsuz giriş sağlanmaktadır. Ardından aynı kullanıcı üzerinden aşağıdaki komutlar çalıştırılarak sistem güncellemeleri yapılmaktadır: </w:t>
      </w:r>
      <w:proofErr w:type="spellStart"/>
      <w:r w:rsidRPr="00325440">
        <w:rPr>
          <w:rFonts w:ascii="Times New Roman" w:hAnsi="Times New Roman" w:cs="Times New Roman"/>
        </w:rPr>
        <w:t>apt</w:t>
      </w:r>
      <w:proofErr w:type="spellEnd"/>
      <w:r w:rsidRPr="00325440">
        <w:rPr>
          <w:rFonts w:ascii="Times New Roman" w:hAnsi="Times New Roman" w:cs="Times New Roman"/>
        </w:rPr>
        <w:t xml:space="preserve"> </w:t>
      </w:r>
      <w:proofErr w:type="spellStart"/>
      <w:r w:rsidRPr="00325440">
        <w:rPr>
          <w:rFonts w:ascii="Times New Roman" w:hAnsi="Times New Roman" w:cs="Times New Roman"/>
        </w:rPr>
        <w:t>update</w:t>
      </w:r>
      <w:proofErr w:type="spellEnd"/>
      <w:r w:rsidRPr="00325440">
        <w:rPr>
          <w:rFonts w:ascii="Times New Roman" w:hAnsi="Times New Roman" w:cs="Times New Roman"/>
        </w:rPr>
        <w:t xml:space="preserve">, </w:t>
      </w:r>
      <w:proofErr w:type="spellStart"/>
      <w:r w:rsidRPr="00325440">
        <w:rPr>
          <w:rFonts w:ascii="Times New Roman" w:hAnsi="Times New Roman" w:cs="Times New Roman"/>
        </w:rPr>
        <w:t>apt</w:t>
      </w:r>
      <w:proofErr w:type="spellEnd"/>
      <w:r w:rsidRPr="00325440">
        <w:rPr>
          <w:rFonts w:ascii="Times New Roman" w:hAnsi="Times New Roman" w:cs="Times New Roman"/>
        </w:rPr>
        <w:t xml:space="preserve"> </w:t>
      </w:r>
      <w:proofErr w:type="spellStart"/>
      <w:r w:rsidRPr="00325440">
        <w:rPr>
          <w:rFonts w:ascii="Times New Roman" w:hAnsi="Times New Roman" w:cs="Times New Roman"/>
        </w:rPr>
        <w:t>full-upgrade</w:t>
      </w:r>
      <w:proofErr w:type="spellEnd"/>
      <w:r w:rsidRPr="00325440">
        <w:rPr>
          <w:rFonts w:ascii="Times New Roman" w:hAnsi="Times New Roman" w:cs="Times New Roman"/>
        </w:rPr>
        <w:t xml:space="preserve"> -y  </w:t>
      </w:r>
    </w:p>
    <w:p w14:paraId="1D9B5C0F" w14:textId="6026A4D7" w:rsidR="00325440" w:rsidRDefault="00325440" w:rsidP="00F32BF3">
      <w:pPr>
        <w:spacing w:line="360" w:lineRule="auto"/>
        <w:ind w:firstLine="709"/>
        <w:jc w:val="both"/>
        <w:rPr>
          <w:rFonts w:ascii="Times New Roman" w:hAnsi="Times New Roman" w:cs="Times New Roman"/>
        </w:rPr>
      </w:pPr>
      <w:r w:rsidRPr="00325440">
        <w:rPr>
          <w:rFonts w:ascii="Times New Roman" w:hAnsi="Times New Roman" w:cs="Times New Roman"/>
        </w:rPr>
        <w:t xml:space="preserve">Güncellemelerin ardından kurulum betikleri uygulanmakta ve format sonrası yapılandırma tamamlanmaktadır. Ancak bu işlemler sonrasında bilgisayar yeniden başlatıldığında, Lider üzerinden tanımlanan “derikdh” kullanıcısı ile </w:t>
      </w:r>
      <w:r w:rsidRPr="00EB7E02">
        <w:rPr>
          <w:rFonts w:ascii="Times New Roman" w:hAnsi="Times New Roman" w:cs="Times New Roman"/>
        </w:rPr>
        <w:t>giriş yapılamamakta</w:t>
      </w:r>
      <w:r w:rsidRPr="00EB7E02">
        <w:rPr>
          <w:rFonts w:ascii="Times New Roman" w:hAnsi="Times New Roman" w:cs="Times New Roman"/>
          <w:b/>
          <w:bCs/>
        </w:rPr>
        <w:t xml:space="preserve"> </w:t>
      </w:r>
      <w:r w:rsidRPr="00325440">
        <w:rPr>
          <w:rFonts w:ascii="Times New Roman" w:hAnsi="Times New Roman" w:cs="Times New Roman"/>
        </w:rPr>
        <w:t xml:space="preserve">ve sistem sürekli olarak </w:t>
      </w:r>
      <w:r w:rsidRPr="00EB7E02">
        <w:rPr>
          <w:rFonts w:ascii="Times New Roman" w:hAnsi="Times New Roman" w:cs="Times New Roman"/>
          <w:b/>
          <w:bCs/>
        </w:rPr>
        <w:t>“doğrulama başarısız”</w:t>
      </w:r>
      <w:r w:rsidRPr="00325440">
        <w:rPr>
          <w:rFonts w:ascii="Times New Roman" w:hAnsi="Times New Roman" w:cs="Times New Roman"/>
        </w:rPr>
        <w:t xml:space="preserve"> hatası vermektedir. Dolayısıyla, kullanıcı güncelleme işlemlerinden önce oturum açabilirken, </w:t>
      </w:r>
      <w:proofErr w:type="spellStart"/>
      <w:r w:rsidRPr="00325440">
        <w:rPr>
          <w:rFonts w:ascii="Times New Roman" w:hAnsi="Times New Roman" w:cs="Times New Roman"/>
        </w:rPr>
        <w:t>update</w:t>
      </w:r>
      <w:proofErr w:type="spellEnd"/>
      <w:r w:rsidRPr="00325440">
        <w:rPr>
          <w:rFonts w:ascii="Times New Roman" w:hAnsi="Times New Roman" w:cs="Times New Roman"/>
        </w:rPr>
        <w:t xml:space="preserve"> ve </w:t>
      </w:r>
      <w:proofErr w:type="spellStart"/>
      <w:r w:rsidRPr="00325440">
        <w:rPr>
          <w:rFonts w:ascii="Times New Roman" w:hAnsi="Times New Roman" w:cs="Times New Roman"/>
        </w:rPr>
        <w:t>full-upgrade</w:t>
      </w:r>
      <w:proofErr w:type="spellEnd"/>
      <w:r w:rsidRPr="00325440">
        <w:rPr>
          <w:rFonts w:ascii="Times New Roman" w:hAnsi="Times New Roman" w:cs="Times New Roman"/>
        </w:rPr>
        <w:t xml:space="preserve"> komutları sonrasında doğrulama mekanizması bozulmakta ve giriş yapılamaz hale gelmektedir. Bu sorun farklı senaryolarda da tekrarlanarak gözlemlenmiştir.</w:t>
      </w:r>
    </w:p>
    <w:p w14:paraId="739E6BD7" w14:textId="77777777" w:rsidR="00325440" w:rsidRDefault="00325440" w:rsidP="00F32BF3">
      <w:pPr>
        <w:spacing w:line="360" w:lineRule="auto"/>
        <w:ind w:firstLine="709"/>
        <w:jc w:val="both"/>
        <w:rPr>
          <w:rFonts w:ascii="Times New Roman" w:hAnsi="Times New Roman" w:cs="Times New Roman"/>
        </w:rPr>
      </w:pPr>
    </w:p>
    <w:p w14:paraId="3FEF7DA0" w14:textId="77777777" w:rsidR="00325440" w:rsidRPr="00325440" w:rsidRDefault="00325440" w:rsidP="00F32BF3">
      <w:pPr>
        <w:spacing w:line="360" w:lineRule="auto"/>
        <w:ind w:firstLine="709"/>
        <w:jc w:val="both"/>
        <w:rPr>
          <w:rFonts w:ascii="Times New Roman" w:hAnsi="Times New Roman" w:cs="Times New Roman"/>
        </w:rPr>
      </w:pPr>
    </w:p>
    <w:p w14:paraId="3F3D6714" w14:textId="2887B716" w:rsidR="00325440" w:rsidRPr="00325440" w:rsidRDefault="00325440" w:rsidP="00F32BF3">
      <w:pPr>
        <w:spacing w:line="360" w:lineRule="auto"/>
        <w:ind w:firstLine="709"/>
        <w:jc w:val="both"/>
        <w:rPr>
          <w:rFonts w:ascii="Times New Roman" w:hAnsi="Times New Roman" w:cs="Times New Roman"/>
          <w:b/>
          <w:bCs/>
        </w:rPr>
      </w:pPr>
      <w:r w:rsidRPr="00325440">
        <w:rPr>
          <w:rFonts w:ascii="Times New Roman" w:hAnsi="Times New Roman" w:cs="Times New Roman"/>
          <w:b/>
          <w:bCs/>
        </w:rPr>
        <w:lastRenderedPageBreak/>
        <w:t>Senaryolar;</w:t>
      </w:r>
    </w:p>
    <w:p w14:paraId="5A9CD1AB" w14:textId="71239BE4" w:rsidR="00325440" w:rsidRDefault="00325440" w:rsidP="00F32BF3">
      <w:pPr>
        <w:pStyle w:val="ListeParagraf"/>
        <w:numPr>
          <w:ilvl w:val="0"/>
          <w:numId w:val="2"/>
        </w:numPr>
        <w:spacing w:line="360" w:lineRule="auto"/>
        <w:ind w:left="709" w:firstLine="425"/>
        <w:jc w:val="both"/>
        <w:rPr>
          <w:rFonts w:ascii="Times New Roman" w:hAnsi="Times New Roman" w:cs="Times New Roman"/>
        </w:rPr>
      </w:pPr>
      <w:r w:rsidRPr="00325440">
        <w:rPr>
          <w:rFonts w:ascii="Times New Roman" w:hAnsi="Times New Roman" w:cs="Times New Roman"/>
        </w:rPr>
        <w:t>Makineyi Lider’e aldıktan sonra</w:t>
      </w:r>
      <w:r>
        <w:rPr>
          <w:rFonts w:ascii="Times New Roman" w:hAnsi="Times New Roman" w:cs="Times New Roman"/>
        </w:rPr>
        <w:t xml:space="preserve"> </w:t>
      </w:r>
      <w:r w:rsidRPr="00325440">
        <w:rPr>
          <w:rFonts w:ascii="Times New Roman" w:hAnsi="Times New Roman" w:cs="Times New Roman"/>
          <w:b/>
          <w:bCs/>
        </w:rPr>
        <w:t>yönetici kullanıcı</w:t>
      </w:r>
      <w:r w:rsidRPr="00325440">
        <w:rPr>
          <w:rFonts w:ascii="Times New Roman" w:hAnsi="Times New Roman" w:cs="Times New Roman"/>
        </w:rPr>
        <w:t xml:space="preserve"> ile oturum açıyoruz. Bu aşamada </w:t>
      </w:r>
      <w:proofErr w:type="spellStart"/>
      <w:r w:rsidRPr="00325440">
        <w:rPr>
          <w:rFonts w:ascii="Times New Roman" w:hAnsi="Times New Roman" w:cs="Times New Roman"/>
        </w:rPr>
        <w:t>apt</w:t>
      </w:r>
      <w:proofErr w:type="spellEnd"/>
      <w:r w:rsidRPr="00325440">
        <w:rPr>
          <w:rFonts w:ascii="Times New Roman" w:hAnsi="Times New Roman" w:cs="Times New Roman"/>
        </w:rPr>
        <w:t xml:space="preserve"> </w:t>
      </w:r>
      <w:proofErr w:type="spellStart"/>
      <w:r w:rsidRPr="00325440">
        <w:rPr>
          <w:rFonts w:ascii="Times New Roman" w:hAnsi="Times New Roman" w:cs="Times New Roman"/>
        </w:rPr>
        <w:t>update</w:t>
      </w:r>
      <w:proofErr w:type="spellEnd"/>
      <w:r w:rsidRPr="00325440">
        <w:rPr>
          <w:rFonts w:ascii="Times New Roman" w:hAnsi="Times New Roman" w:cs="Times New Roman"/>
        </w:rPr>
        <w:t xml:space="preserve"> ve </w:t>
      </w:r>
      <w:proofErr w:type="spellStart"/>
      <w:r w:rsidRPr="00325440">
        <w:rPr>
          <w:rFonts w:ascii="Times New Roman" w:hAnsi="Times New Roman" w:cs="Times New Roman"/>
        </w:rPr>
        <w:t>apt</w:t>
      </w:r>
      <w:proofErr w:type="spellEnd"/>
      <w:r w:rsidRPr="00325440">
        <w:rPr>
          <w:rFonts w:ascii="Times New Roman" w:hAnsi="Times New Roman" w:cs="Times New Roman"/>
        </w:rPr>
        <w:t xml:space="preserve"> </w:t>
      </w:r>
      <w:proofErr w:type="spellStart"/>
      <w:r w:rsidRPr="00325440">
        <w:rPr>
          <w:rFonts w:ascii="Times New Roman" w:hAnsi="Times New Roman" w:cs="Times New Roman"/>
        </w:rPr>
        <w:t>full-upgrade</w:t>
      </w:r>
      <w:proofErr w:type="spellEnd"/>
      <w:r w:rsidRPr="00325440">
        <w:rPr>
          <w:rFonts w:ascii="Times New Roman" w:hAnsi="Times New Roman" w:cs="Times New Roman"/>
        </w:rPr>
        <w:t xml:space="preserve"> -y komutları çalıştırılarak sistem güncellemeleri yapılıyor. Ancak güncellemeler tamamlandıktan sonra </w:t>
      </w:r>
      <w:r w:rsidRPr="00325440">
        <w:rPr>
          <w:rFonts w:ascii="Times New Roman" w:hAnsi="Times New Roman" w:cs="Times New Roman"/>
          <w:b/>
          <w:bCs/>
        </w:rPr>
        <w:t>standart kullanıcı hesabı</w:t>
      </w:r>
      <w:r w:rsidRPr="00325440">
        <w:rPr>
          <w:rFonts w:ascii="Times New Roman" w:hAnsi="Times New Roman" w:cs="Times New Roman"/>
        </w:rPr>
        <w:t xml:space="preserve"> “derikdh” ile giriş yapılmaya çalışıldığında sistem sürekli olarak “doğrulama başarısız” hatası vermektedir. Aynı zamanda SSH üzerinden bağlantı denemelerinde de </w:t>
      </w:r>
      <w:r w:rsidRPr="00325440">
        <w:rPr>
          <w:rFonts w:ascii="Times New Roman" w:hAnsi="Times New Roman" w:cs="Times New Roman"/>
          <w:b/>
          <w:bCs/>
        </w:rPr>
        <w:t>“</w:t>
      </w:r>
      <w:proofErr w:type="spellStart"/>
      <w:r w:rsidRPr="00325440">
        <w:rPr>
          <w:rFonts w:ascii="Times New Roman" w:hAnsi="Times New Roman" w:cs="Times New Roman"/>
          <w:b/>
          <w:bCs/>
        </w:rPr>
        <w:t>access</w:t>
      </w:r>
      <w:proofErr w:type="spellEnd"/>
      <w:r w:rsidRPr="00325440">
        <w:rPr>
          <w:rFonts w:ascii="Times New Roman" w:hAnsi="Times New Roman" w:cs="Times New Roman"/>
          <w:b/>
          <w:bCs/>
        </w:rPr>
        <w:t xml:space="preserve"> </w:t>
      </w:r>
      <w:proofErr w:type="spellStart"/>
      <w:r w:rsidRPr="00325440">
        <w:rPr>
          <w:rFonts w:ascii="Times New Roman" w:hAnsi="Times New Roman" w:cs="Times New Roman"/>
          <w:b/>
          <w:bCs/>
        </w:rPr>
        <w:t>denied</w:t>
      </w:r>
      <w:proofErr w:type="spellEnd"/>
      <w:r w:rsidRPr="00325440">
        <w:rPr>
          <w:rFonts w:ascii="Times New Roman" w:hAnsi="Times New Roman" w:cs="Times New Roman"/>
          <w:b/>
          <w:bCs/>
        </w:rPr>
        <w:t>”</w:t>
      </w:r>
      <w:r w:rsidRPr="00325440">
        <w:rPr>
          <w:rFonts w:ascii="Times New Roman" w:hAnsi="Times New Roman" w:cs="Times New Roman"/>
        </w:rPr>
        <w:t xml:space="preserve"> uyarısı alınmaktadır.</w:t>
      </w:r>
    </w:p>
    <w:p w14:paraId="3FA88EA3" w14:textId="77777777" w:rsidR="00325440" w:rsidRPr="00325440" w:rsidRDefault="00325440" w:rsidP="00F32BF3">
      <w:pPr>
        <w:pStyle w:val="ListeParagraf"/>
        <w:spacing w:line="360" w:lineRule="auto"/>
        <w:ind w:left="709" w:firstLine="425"/>
        <w:jc w:val="both"/>
        <w:rPr>
          <w:rFonts w:ascii="Times New Roman" w:hAnsi="Times New Roman" w:cs="Times New Roman"/>
        </w:rPr>
      </w:pPr>
    </w:p>
    <w:p w14:paraId="0A5208BD" w14:textId="5C294F8C" w:rsidR="00325440" w:rsidRPr="00325440" w:rsidRDefault="00325440" w:rsidP="00F32BF3">
      <w:pPr>
        <w:pStyle w:val="ListeParagraf"/>
        <w:numPr>
          <w:ilvl w:val="0"/>
          <w:numId w:val="2"/>
        </w:numPr>
        <w:spacing w:line="360" w:lineRule="auto"/>
        <w:ind w:left="709" w:firstLine="425"/>
        <w:jc w:val="both"/>
        <w:rPr>
          <w:rFonts w:ascii="Times New Roman" w:hAnsi="Times New Roman" w:cs="Times New Roman"/>
        </w:rPr>
      </w:pPr>
      <w:r w:rsidRPr="00325440">
        <w:rPr>
          <w:rFonts w:ascii="Times New Roman" w:hAnsi="Times New Roman" w:cs="Times New Roman"/>
        </w:rPr>
        <w:t>Bazı durumlarda ise format sonrasında makineyi doğrudan Lider’e dahil ediyoruz. Lider’e aldıktan sonra standart kullanıcı hesabı ile oturum açmaya çalıştığımızda yine doğrulama hatası ortaya çıkmakta ve kullanıcı sisteme giriş yapamamaktadır.</w:t>
      </w:r>
    </w:p>
    <w:p w14:paraId="7F067FE1" w14:textId="348DF62E" w:rsidR="00EB7E02" w:rsidRDefault="00325440" w:rsidP="00F32BF3">
      <w:pPr>
        <w:spacing w:line="360" w:lineRule="auto"/>
        <w:ind w:firstLine="709"/>
        <w:jc w:val="both"/>
        <w:rPr>
          <w:rFonts w:ascii="Times New Roman" w:hAnsi="Times New Roman" w:cs="Times New Roman"/>
        </w:rPr>
      </w:pPr>
      <w:r w:rsidRPr="00325440">
        <w:rPr>
          <w:rFonts w:ascii="Times New Roman" w:hAnsi="Times New Roman" w:cs="Times New Roman"/>
        </w:rPr>
        <w:t xml:space="preserve">Özellikle vurgulanmalıdır ki, çoğu durumda yukarıda belirtilen adımlar izlendiğinde standart kullanıcı hesabı </w:t>
      </w:r>
      <w:r w:rsidR="00EB7E02">
        <w:rPr>
          <w:rFonts w:ascii="Times New Roman" w:hAnsi="Times New Roman" w:cs="Times New Roman"/>
        </w:rPr>
        <w:t xml:space="preserve">bazen </w:t>
      </w:r>
      <w:r w:rsidRPr="00325440">
        <w:rPr>
          <w:rFonts w:ascii="Times New Roman" w:hAnsi="Times New Roman" w:cs="Times New Roman"/>
        </w:rPr>
        <w:t>ilk etapta sorunsuz açılabilmekte;</w:t>
      </w:r>
      <w:r w:rsidR="00EB7E02">
        <w:rPr>
          <w:rFonts w:ascii="Times New Roman" w:hAnsi="Times New Roman" w:cs="Times New Roman"/>
        </w:rPr>
        <w:t xml:space="preserve"> bazen ise</w:t>
      </w:r>
      <w:r w:rsidRPr="00325440">
        <w:rPr>
          <w:rFonts w:ascii="Times New Roman" w:hAnsi="Times New Roman" w:cs="Times New Roman"/>
        </w:rPr>
        <w:t xml:space="preserve"> </w:t>
      </w:r>
      <w:r w:rsidR="00EB7E02">
        <w:rPr>
          <w:rFonts w:ascii="Times New Roman" w:hAnsi="Times New Roman" w:cs="Times New Roman"/>
        </w:rPr>
        <w:t xml:space="preserve">sıklıkla sağlanan </w:t>
      </w:r>
      <w:r w:rsidRPr="00325440">
        <w:rPr>
          <w:rFonts w:ascii="Times New Roman" w:hAnsi="Times New Roman" w:cs="Times New Roman"/>
        </w:rPr>
        <w:t xml:space="preserve">denemelerde doğrulama süreci başarısız olmakta ve kullanıcı sisteme erişememektedir. Bu sorunun </w:t>
      </w:r>
      <w:r w:rsidR="00EB7E02">
        <w:rPr>
          <w:rFonts w:ascii="Times New Roman" w:hAnsi="Times New Roman" w:cs="Times New Roman"/>
        </w:rPr>
        <w:t>çoğu kez</w:t>
      </w:r>
      <w:r w:rsidRPr="00325440">
        <w:rPr>
          <w:rFonts w:ascii="Times New Roman" w:hAnsi="Times New Roman" w:cs="Times New Roman"/>
        </w:rPr>
        <w:t xml:space="preserve"> tekrar etmesi, problemin Ahenk servisine bağlı bir LDAP doğrulama hatasından kaynaklandığını düşündürmektedir.</w:t>
      </w:r>
      <w:r>
        <w:rPr>
          <w:rFonts w:ascii="Times New Roman" w:hAnsi="Times New Roman" w:cs="Times New Roman"/>
        </w:rPr>
        <w:t xml:space="preserve"> </w:t>
      </w:r>
      <w:r w:rsidR="00E70D6A" w:rsidRPr="00E70D6A">
        <w:rPr>
          <w:rFonts w:ascii="Times New Roman" w:hAnsi="Times New Roman" w:cs="Times New Roman"/>
        </w:rPr>
        <w:t xml:space="preserve">Öyle ki yukarıda belirtilen senaryolar dışında, format sonrası sorunsuz bir şekilde standart kullanıcı ile giriş yapılabilen makinelerimizde de benzer sorunlar gözlemlenmektedir. Örneğin, yaklaşık </w:t>
      </w:r>
      <w:r w:rsidR="00E70D6A">
        <w:rPr>
          <w:rFonts w:ascii="Times New Roman" w:hAnsi="Times New Roman" w:cs="Times New Roman"/>
        </w:rPr>
        <w:t>iki</w:t>
      </w:r>
      <w:r w:rsidR="00E70D6A" w:rsidRPr="00E70D6A">
        <w:rPr>
          <w:rFonts w:ascii="Times New Roman" w:hAnsi="Times New Roman" w:cs="Times New Roman"/>
        </w:rPr>
        <w:t xml:space="preserve"> ay boyunca standart kullanıcı hesabı üzerinden sorunsuz işlem yapılabilen bir makine</w:t>
      </w:r>
      <w:r w:rsidR="00E70D6A">
        <w:rPr>
          <w:rFonts w:ascii="Times New Roman" w:hAnsi="Times New Roman" w:cs="Times New Roman"/>
        </w:rPr>
        <w:t xml:space="preserve"> (nusaybinadsm44)</w:t>
      </w:r>
      <w:r w:rsidR="00E70D6A" w:rsidRPr="00E70D6A">
        <w:rPr>
          <w:rFonts w:ascii="Times New Roman" w:hAnsi="Times New Roman" w:cs="Times New Roman"/>
        </w:rPr>
        <w:t xml:space="preserve">, herhangi bir yapılandırma değişikliği yapılmamış olmasına rağmen bir anda standart kullanıcı ile giriş yapmaya çalışıldığında sürekli olarak </w:t>
      </w:r>
      <w:r w:rsidR="00E70D6A" w:rsidRPr="00E70D6A">
        <w:rPr>
          <w:rFonts w:ascii="Times New Roman" w:hAnsi="Times New Roman" w:cs="Times New Roman"/>
          <w:b/>
          <w:bCs/>
        </w:rPr>
        <w:t xml:space="preserve">“doğrulama başarısız” </w:t>
      </w:r>
      <w:r w:rsidR="00E70D6A" w:rsidRPr="00E70D6A">
        <w:rPr>
          <w:rFonts w:ascii="Times New Roman" w:hAnsi="Times New Roman" w:cs="Times New Roman"/>
        </w:rPr>
        <w:t>hatası vermeye başlamıştır.</w:t>
      </w:r>
      <w:r w:rsidR="00EB7E02">
        <w:rPr>
          <w:rFonts w:ascii="Times New Roman" w:hAnsi="Times New Roman" w:cs="Times New Roman"/>
        </w:rPr>
        <w:t xml:space="preserve"> </w:t>
      </w:r>
    </w:p>
    <w:p w14:paraId="68053ADD" w14:textId="0970AEE4" w:rsidR="00325440" w:rsidRDefault="001C1723" w:rsidP="00F32BF3">
      <w:pPr>
        <w:spacing w:line="360" w:lineRule="auto"/>
        <w:ind w:firstLine="709"/>
        <w:jc w:val="both"/>
        <w:rPr>
          <w:rFonts w:ascii="Times New Roman" w:hAnsi="Times New Roman" w:cs="Times New Roman"/>
        </w:rPr>
      </w:pPr>
      <w:r w:rsidRPr="001C1723">
        <w:rPr>
          <w:rFonts w:ascii="Times New Roman" w:hAnsi="Times New Roman" w:cs="Times New Roman"/>
        </w:rPr>
        <w:t>Nihai olarak, format sonrası Ahenk’e alınan makinelerimizde standart kullanıcı hesaplarında sıkça giriş hatalarıyla karşılaşılmaktadır.</w:t>
      </w:r>
      <w:r>
        <w:rPr>
          <w:rFonts w:ascii="Times New Roman" w:hAnsi="Times New Roman" w:cs="Times New Roman"/>
        </w:rPr>
        <w:t xml:space="preserve"> </w:t>
      </w:r>
      <w:r w:rsidRPr="001C1723">
        <w:rPr>
          <w:rFonts w:ascii="Times New Roman" w:hAnsi="Times New Roman" w:cs="Times New Roman"/>
        </w:rPr>
        <w:t xml:space="preserve">Bu problemlere ek olarak, zaman zaman </w:t>
      </w:r>
      <w:r w:rsidRPr="001C1723">
        <w:rPr>
          <w:rFonts w:ascii="Times New Roman" w:hAnsi="Times New Roman" w:cs="Times New Roman"/>
          <w:b/>
          <w:bCs/>
        </w:rPr>
        <w:t xml:space="preserve">“login </w:t>
      </w:r>
      <w:proofErr w:type="spellStart"/>
      <w:r w:rsidRPr="001C1723">
        <w:rPr>
          <w:rFonts w:ascii="Times New Roman" w:hAnsi="Times New Roman" w:cs="Times New Roman"/>
          <w:b/>
          <w:bCs/>
        </w:rPr>
        <w:t>loop</w:t>
      </w:r>
      <w:proofErr w:type="spellEnd"/>
      <w:r w:rsidRPr="001C1723">
        <w:rPr>
          <w:rFonts w:ascii="Times New Roman" w:hAnsi="Times New Roman" w:cs="Times New Roman"/>
          <w:b/>
          <w:bCs/>
        </w:rPr>
        <w:t>”</w:t>
      </w:r>
      <w:r w:rsidRPr="001C1723">
        <w:rPr>
          <w:rFonts w:ascii="Times New Roman" w:hAnsi="Times New Roman" w:cs="Times New Roman"/>
        </w:rPr>
        <w:t xml:space="preserve"> olarak adlandırılan giriş döngüsü sorunu da yaşanmaktadır. Bu durumda kullanıcı oturum açmaya çalıştığında masaüstü ortamı yüklenememekte, sistem tekrar giriş ekranına yönlendirmektedir. Ancak öncelikli problem, daha önce de belirttiğimiz gibi, </w:t>
      </w:r>
      <w:r w:rsidRPr="002A3579">
        <w:rPr>
          <w:rFonts w:ascii="Times New Roman" w:hAnsi="Times New Roman" w:cs="Times New Roman"/>
          <w:b/>
          <w:bCs/>
        </w:rPr>
        <w:t>“doğrulama başarısız”</w:t>
      </w:r>
      <w:r w:rsidRPr="001C1723">
        <w:rPr>
          <w:rFonts w:ascii="Times New Roman" w:hAnsi="Times New Roman" w:cs="Times New Roman"/>
        </w:rPr>
        <w:t xml:space="preserve"> hatasıdır. </w:t>
      </w:r>
      <w:r w:rsidR="002A3579" w:rsidRPr="002A3579">
        <w:rPr>
          <w:rFonts w:ascii="Times New Roman" w:hAnsi="Times New Roman" w:cs="Times New Roman"/>
        </w:rPr>
        <w:t xml:space="preserve">Login </w:t>
      </w:r>
      <w:proofErr w:type="spellStart"/>
      <w:r w:rsidR="002A3579" w:rsidRPr="002A3579">
        <w:rPr>
          <w:rFonts w:ascii="Times New Roman" w:hAnsi="Times New Roman" w:cs="Times New Roman"/>
        </w:rPr>
        <w:t>loop</w:t>
      </w:r>
      <w:proofErr w:type="spellEnd"/>
      <w:r w:rsidR="002A3579" w:rsidRPr="002A3579">
        <w:rPr>
          <w:rFonts w:ascii="Times New Roman" w:hAnsi="Times New Roman" w:cs="Times New Roman"/>
        </w:rPr>
        <w:t xml:space="preserve"> sorununa yönelik olarak genellikle uyguladığımız çözüm; kullanıcı ev dizini üzerindeki sahiplik haklarının yeniden atanması</w:t>
      </w:r>
      <w:proofErr w:type="gramStart"/>
      <w:r w:rsidR="002A3579" w:rsidRPr="002A3579">
        <w:rPr>
          <w:rFonts w:ascii="Times New Roman" w:hAnsi="Times New Roman" w:cs="Times New Roman"/>
        </w:rPr>
        <w:t>,</w:t>
      </w:r>
      <w:r w:rsidR="00C6503A">
        <w:rPr>
          <w:rFonts w:ascii="Times New Roman" w:hAnsi="Times New Roman" w:cs="Times New Roman"/>
        </w:rPr>
        <w:t xml:space="preserve"> </w:t>
      </w:r>
      <w:r w:rsidR="002A3579" w:rsidRPr="002A3579">
        <w:rPr>
          <w:rFonts w:ascii="Times New Roman" w:hAnsi="Times New Roman" w:cs="Times New Roman"/>
        </w:rPr>
        <w:t>.Xauthority</w:t>
      </w:r>
      <w:proofErr w:type="gramEnd"/>
      <w:r w:rsidR="002A3579" w:rsidRPr="002A3579">
        <w:rPr>
          <w:rFonts w:ascii="Times New Roman" w:hAnsi="Times New Roman" w:cs="Times New Roman"/>
        </w:rPr>
        <w:t xml:space="preserve"> dosyasının yetkilendirme izinlerinin düzenlenmesi ve oturum yöneticisi (LightDM) servisinin yeniden başlatılmasıdır.</w:t>
      </w:r>
      <w:r w:rsidR="002A3579">
        <w:rPr>
          <w:rFonts w:ascii="Times New Roman" w:hAnsi="Times New Roman" w:cs="Times New Roman"/>
        </w:rPr>
        <w:t xml:space="preserve"> </w:t>
      </w:r>
      <w:r w:rsidRPr="001C1723">
        <w:rPr>
          <w:rFonts w:ascii="Times New Roman" w:hAnsi="Times New Roman" w:cs="Times New Roman"/>
        </w:rPr>
        <w:t>Fakat Ahenk üzerinde tanımlanmış standart kullanıcının sistem tarafından tanınmaması durumu, farklı ve ek çözüm yöntemleri gerektirmektedir.</w:t>
      </w:r>
    </w:p>
    <w:p w14:paraId="3A2CF033" w14:textId="509EF89E" w:rsidR="001C1723" w:rsidRPr="001C1723" w:rsidRDefault="001C1723" w:rsidP="00F32BF3">
      <w:pPr>
        <w:spacing w:line="360" w:lineRule="auto"/>
        <w:ind w:firstLine="709"/>
        <w:jc w:val="both"/>
        <w:rPr>
          <w:rFonts w:ascii="Times New Roman" w:hAnsi="Times New Roman" w:cs="Times New Roman"/>
          <w:b/>
          <w:bCs/>
        </w:rPr>
      </w:pPr>
      <w:r w:rsidRPr="001C1723">
        <w:rPr>
          <w:rFonts w:ascii="Times New Roman" w:hAnsi="Times New Roman" w:cs="Times New Roman"/>
          <w:b/>
          <w:bCs/>
        </w:rPr>
        <w:t>Ek olarak şunu da belirtmek isteriz:</w:t>
      </w:r>
    </w:p>
    <w:p w14:paraId="66884004" w14:textId="575A945D" w:rsidR="001C1723" w:rsidRPr="001C1723" w:rsidRDefault="001C1723" w:rsidP="00F32BF3">
      <w:pPr>
        <w:pStyle w:val="ListeParagraf"/>
        <w:numPr>
          <w:ilvl w:val="0"/>
          <w:numId w:val="4"/>
        </w:numPr>
        <w:spacing w:line="360" w:lineRule="auto"/>
        <w:jc w:val="both"/>
        <w:rPr>
          <w:rFonts w:ascii="Times New Roman" w:hAnsi="Times New Roman" w:cs="Times New Roman"/>
        </w:rPr>
      </w:pPr>
      <w:r w:rsidRPr="001C1723">
        <w:rPr>
          <w:rFonts w:ascii="Times New Roman" w:hAnsi="Times New Roman" w:cs="Times New Roman"/>
        </w:rPr>
        <w:t>Format esnasında herhangi bir bağlantı kopması ya da internet kesintisi yaşanmamaktadır.</w:t>
      </w:r>
    </w:p>
    <w:p w14:paraId="4AF5BFFD" w14:textId="7F850BD8" w:rsidR="001C1723" w:rsidRPr="001C1723" w:rsidRDefault="001C1723" w:rsidP="00F32BF3">
      <w:pPr>
        <w:pStyle w:val="ListeParagraf"/>
        <w:numPr>
          <w:ilvl w:val="0"/>
          <w:numId w:val="4"/>
        </w:numPr>
        <w:spacing w:line="360" w:lineRule="auto"/>
        <w:jc w:val="both"/>
        <w:rPr>
          <w:rFonts w:ascii="Times New Roman" w:hAnsi="Times New Roman" w:cs="Times New Roman"/>
        </w:rPr>
      </w:pPr>
      <w:r w:rsidRPr="001C1723">
        <w:rPr>
          <w:rFonts w:ascii="Times New Roman" w:hAnsi="Times New Roman" w:cs="Times New Roman"/>
        </w:rPr>
        <w:t>Format sonrasında da internet bağlantısı kesintisiz bir şekilde aktif kalmakta ve herhangi bir problem gözlemlenmemektedir.</w:t>
      </w:r>
    </w:p>
    <w:p w14:paraId="72D81655" w14:textId="6376FEB0" w:rsidR="00325440" w:rsidRDefault="001C1723" w:rsidP="00F32BF3">
      <w:pPr>
        <w:spacing w:line="360" w:lineRule="auto"/>
        <w:ind w:firstLine="709"/>
        <w:jc w:val="both"/>
        <w:rPr>
          <w:rFonts w:ascii="Times New Roman" w:hAnsi="Times New Roman" w:cs="Times New Roman"/>
        </w:rPr>
      </w:pPr>
      <w:r w:rsidRPr="001C1723">
        <w:rPr>
          <w:rFonts w:ascii="Times New Roman" w:hAnsi="Times New Roman" w:cs="Times New Roman"/>
        </w:rPr>
        <w:lastRenderedPageBreak/>
        <w:t>Genel olarak kurulumların büyük çoğunluğunda internet bağlantımız kesintisizdir. Gerek internet gerekse güç kaynağı açısından herhangi bir kopma veya aksaklık yaşanmamaktadır.</w:t>
      </w:r>
    </w:p>
    <w:p w14:paraId="62EBEB8C" w14:textId="79AFCCD1" w:rsidR="00325440" w:rsidRPr="001C1723" w:rsidRDefault="001C1723" w:rsidP="00F32BF3">
      <w:pPr>
        <w:spacing w:line="360" w:lineRule="auto"/>
        <w:ind w:firstLine="709"/>
        <w:jc w:val="both"/>
        <w:rPr>
          <w:rFonts w:ascii="Times New Roman" w:hAnsi="Times New Roman" w:cs="Times New Roman"/>
          <w:b/>
          <w:bCs/>
        </w:rPr>
      </w:pPr>
      <w:r w:rsidRPr="001C1723">
        <w:rPr>
          <w:rFonts w:ascii="Times New Roman" w:hAnsi="Times New Roman" w:cs="Times New Roman"/>
          <w:b/>
          <w:bCs/>
        </w:rPr>
        <w:t>Uygulanan Çözümler;</w:t>
      </w:r>
    </w:p>
    <w:p w14:paraId="718BDC49" w14:textId="03410949" w:rsidR="00622010" w:rsidRDefault="00EF0590" w:rsidP="005B214E">
      <w:pPr>
        <w:spacing w:line="360" w:lineRule="auto"/>
        <w:ind w:firstLine="709"/>
        <w:jc w:val="both"/>
        <w:rPr>
          <w:rFonts w:ascii="Times New Roman" w:hAnsi="Times New Roman" w:cs="Times New Roman"/>
        </w:rPr>
      </w:pPr>
      <w:r w:rsidRPr="00EF0590">
        <w:rPr>
          <w:rFonts w:ascii="Times New Roman" w:hAnsi="Times New Roman" w:cs="Times New Roman"/>
        </w:rPr>
        <w:t>Yaşadığımız bu problemde format sonrası</w:t>
      </w:r>
      <w:r>
        <w:rPr>
          <w:rFonts w:ascii="Times New Roman" w:hAnsi="Times New Roman" w:cs="Times New Roman"/>
        </w:rPr>
        <w:t>,</w:t>
      </w:r>
      <w:r w:rsidRPr="00EF0590">
        <w:rPr>
          <w:rFonts w:ascii="Times New Roman" w:hAnsi="Times New Roman" w:cs="Times New Roman"/>
        </w:rPr>
        <w:t xml:space="preserve"> ahenkte tanımlı standart kullanıcımızın oturum açmaması nedeniyle öncelikle </w:t>
      </w:r>
      <w:r w:rsidRPr="009E4F6D">
        <w:rPr>
          <w:rFonts w:ascii="Times New Roman" w:hAnsi="Times New Roman" w:cs="Times New Roman"/>
          <w:u w:val="single"/>
        </w:rPr>
        <w:t>Ahenk servisinin yeniden başlatılmasını</w:t>
      </w:r>
      <w:r w:rsidRPr="00EF0590">
        <w:rPr>
          <w:rFonts w:ascii="Times New Roman" w:hAnsi="Times New Roman" w:cs="Times New Roman"/>
        </w:rPr>
        <w:t xml:space="preserve"> denedik. Ardından</w:t>
      </w:r>
      <w:r>
        <w:rPr>
          <w:rFonts w:ascii="Times New Roman" w:hAnsi="Times New Roman" w:cs="Times New Roman"/>
        </w:rPr>
        <w:t xml:space="preserve"> </w:t>
      </w:r>
      <w:r w:rsidRPr="009E4F6D">
        <w:rPr>
          <w:rFonts w:ascii="Times New Roman" w:hAnsi="Times New Roman" w:cs="Times New Roman"/>
          <w:u w:val="single"/>
        </w:rPr>
        <w:t>Ahenk servisini tekrar kurmamıza</w:t>
      </w:r>
      <w:r w:rsidRPr="00EF0590">
        <w:rPr>
          <w:rFonts w:ascii="Times New Roman" w:hAnsi="Times New Roman" w:cs="Times New Roman"/>
        </w:rPr>
        <w:t xml:space="preserve"> rağmen giriş yapılamadı. İlgili makine Ahenk üzerinde görünmesine rağmen, örnek olarak ‘derikdh’ adlı standart kullanıcı ile oturum açmak mümkün olmadı. </w:t>
      </w:r>
      <w:r w:rsidR="009E4F6D">
        <w:rPr>
          <w:rFonts w:ascii="Times New Roman" w:hAnsi="Times New Roman" w:cs="Times New Roman"/>
        </w:rPr>
        <w:t xml:space="preserve">Bununla beraber </w:t>
      </w:r>
      <w:r w:rsidR="005B214E" w:rsidRPr="00C6503A">
        <w:rPr>
          <w:rFonts w:ascii="Times New Roman" w:hAnsi="Times New Roman" w:cs="Times New Roman"/>
          <w:u w:val="single"/>
        </w:rPr>
        <w:t xml:space="preserve">SSSD </w:t>
      </w:r>
      <w:r w:rsidR="005B214E" w:rsidRPr="005B214E">
        <w:rPr>
          <w:rFonts w:ascii="Times New Roman" w:hAnsi="Times New Roman" w:cs="Times New Roman"/>
        </w:rPr>
        <w:t>kimlik doğrulama servisini "</w:t>
      </w:r>
      <w:proofErr w:type="spellStart"/>
      <w:r w:rsidR="005B214E" w:rsidRPr="005B214E">
        <w:rPr>
          <w:rFonts w:ascii="Times New Roman" w:hAnsi="Times New Roman" w:cs="Times New Roman"/>
        </w:rPr>
        <w:t>sudo</w:t>
      </w:r>
      <w:proofErr w:type="spellEnd"/>
      <w:r w:rsidR="005B214E" w:rsidRPr="005B214E">
        <w:rPr>
          <w:rFonts w:ascii="Times New Roman" w:hAnsi="Times New Roman" w:cs="Times New Roman"/>
        </w:rPr>
        <w:t xml:space="preserve"> </w:t>
      </w:r>
      <w:proofErr w:type="spellStart"/>
      <w:r w:rsidR="005B214E" w:rsidRPr="005B214E">
        <w:rPr>
          <w:rFonts w:ascii="Times New Roman" w:hAnsi="Times New Roman" w:cs="Times New Roman"/>
        </w:rPr>
        <w:t>apt</w:t>
      </w:r>
      <w:proofErr w:type="spellEnd"/>
      <w:r w:rsidR="005B214E" w:rsidRPr="005B214E">
        <w:rPr>
          <w:rFonts w:ascii="Times New Roman" w:hAnsi="Times New Roman" w:cs="Times New Roman"/>
        </w:rPr>
        <w:t xml:space="preserve"> </w:t>
      </w:r>
      <w:proofErr w:type="spellStart"/>
      <w:r w:rsidR="005B214E" w:rsidRPr="005B214E">
        <w:rPr>
          <w:rFonts w:ascii="Times New Roman" w:hAnsi="Times New Roman" w:cs="Times New Roman"/>
        </w:rPr>
        <w:t>install</w:t>
      </w:r>
      <w:proofErr w:type="spellEnd"/>
      <w:r w:rsidR="005B214E" w:rsidRPr="005B214E">
        <w:rPr>
          <w:rFonts w:ascii="Times New Roman" w:hAnsi="Times New Roman" w:cs="Times New Roman"/>
        </w:rPr>
        <w:t xml:space="preserve"> </w:t>
      </w:r>
      <w:proofErr w:type="spellStart"/>
      <w:r w:rsidR="005B214E" w:rsidRPr="005B214E">
        <w:rPr>
          <w:rFonts w:ascii="Times New Roman" w:hAnsi="Times New Roman" w:cs="Times New Roman"/>
        </w:rPr>
        <w:t>sssd</w:t>
      </w:r>
      <w:proofErr w:type="spellEnd"/>
      <w:r w:rsidR="005B214E" w:rsidRPr="005B214E">
        <w:rPr>
          <w:rFonts w:ascii="Times New Roman" w:hAnsi="Times New Roman" w:cs="Times New Roman"/>
        </w:rPr>
        <w:t xml:space="preserve"> -y" komutuyla yüklememize rağmen, sorun ne yazık ki çözülmedi.</w:t>
      </w:r>
      <w:r w:rsidR="005B214E">
        <w:rPr>
          <w:rFonts w:ascii="Times New Roman" w:hAnsi="Times New Roman" w:cs="Times New Roman"/>
        </w:rPr>
        <w:t xml:space="preserve"> </w:t>
      </w:r>
      <w:r w:rsidRPr="00EF0590">
        <w:rPr>
          <w:rFonts w:ascii="Times New Roman" w:hAnsi="Times New Roman" w:cs="Times New Roman"/>
        </w:rPr>
        <w:t xml:space="preserve">Benzer durum yalnızca </w:t>
      </w:r>
      <w:r w:rsidR="00E257C6">
        <w:rPr>
          <w:rFonts w:ascii="Times New Roman" w:hAnsi="Times New Roman" w:cs="Times New Roman"/>
        </w:rPr>
        <w:t>ilgili</w:t>
      </w:r>
      <w:r w:rsidRPr="00EF0590">
        <w:rPr>
          <w:rFonts w:ascii="Times New Roman" w:hAnsi="Times New Roman" w:cs="Times New Roman"/>
        </w:rPr>
        <w:t xml:space="preserve"> makineye özgü olmayıp, müdürlüğümüze bağlı makinelerde ve ilçelerde de sıklıkla yaşanmaktadır. Genel bir çözüm arayışı kapsamında, Ahenk üzerinde tanımlı kullanıcı oturum açamadığından, ilgili makinelerde </w:t>
      </w:r>
      <w:r w:rsidRPr="009E4F6D">
        <w:rPr>
          <w:rFonts w:ascii="Times New Roman" w:hAnsi="Times New Roman" w:cs="Times New Roman"/>
          <w:b/>
          <w:bCs/>
        </w:rPr>
        <w:t xml:space="preserve">‘Yerel Kullanıcı Yönetimi’ </w:t>
      </w:r>
      <w:r w:rsidRPr="00EF0590">
        <w:rPr>
          <w:rFonts w:ascii="Times New Roman" w:hAnsi="Times New Roman" w:cs="Times New Roman"/>
        </w:rPr>
        <w:t xml:space="preserve">üzerinden yeni bir kullanıcı oluşturarak sorunu geçici olarak çözümlemekteyiz. </w:t>
      </w:r>
      <w:r w:rsidR="00622010">
        <w:rPr>
          <w:rFonts w:ascii="Times New Roman" w:hAnsi="Times New Roman" w:cs="Times New Roman"/>
        </w:rPr>
        <w:t>(Bkz. Şekil 2)</w:t>
      </w:r>
    </w:p>
    <w:p w14:paraId="5C88AD5B" w14:textId="77777777" w:rsidR="00622010" w:rsidRDefault="00622010" w:rsidP="00EF0590">
      <w:pPr>
        <w:keepNext/>
        <w:spacing w:line="360" w:lineRule="auto"/>
        <w:ind w:firstLine="709"/>
        <w:jc w:val="center"/>
      </w:pPr>
      <w:r>
        <w:rPr>
          <w:noProof/>
        </w:rPr>
        <w:drawing>
          <wp:inline distT="0" distB="0" distL="0" distR="0" wp14:anchorId="1EFE7CD1" wp14:editId="25C54D99">
            <wp:extent cx="3138985" cy="1474340"/>
            <wp:effectExtent l="0" t="0" r="4445" b="0"/>
            <wp:docPr id="10092308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30835" name=""/>
                    <pic:cNvPicPr/>
                  </pic:nvPicPr>
                  <pic:blipFill>
                    <a:blip r:embed="rId8"/>
                    <a:stretch>
                      <a:fillRect/>
                    </a:stretch>
                  </pic:blipFill>
                  <pic:spPr>
                    <a:xfrm>
                      <a:off x="0" y="0"/>
                      <a:ext cx="3145240" cy="1477278"/>
                    </a:xfrm>
                    <a:prstGeom prst="rect">
                      <a:avLst/>
                    </a:prstGeom>
                  </pic:spPr>
                </pic:pic>
              </a:graphicData>
            </a:graphic>
          </wp:inline>
        </w:drawing>
      </w:r>
    </w:p>
    <w:p w14:paraId="012C72AB" w14:textId="5AAA3AC8" w:rsidR="00622010" w:rsidRPr="00C6503A" w:rsidRDefault="00622010" w:rsidP="00C6503A">
      <w:pPr>
        <w:pStyle w:val="ResimYazs"/>
        <w:jc w:val="center"/>
        <w:rPr>
          <w:rFonts w:ascii="Times New Roman" w:hAnsi="Times New Roman" w:cs="Times New Roman"/>
          <w:b/>
          <w:bCs/>
          <w:color w:val="auto"/>
        </w:rPr>
      </w:pPr>
      <w:r w:rsidRPr="00C6503A">
        <w:rPr>
          <w:rFonts w:ascii="Times New Roman" w:hAnsi="Times New Roman" w:cs="Times New Roman"/>
          <w:b/>
          <w:bCs/>
          <w:color w:val="auto"/>
        </w:rPr>
        <w:t xml:space="preserve">Şekil </w:t>
      </w:r>
      <w:r w:rsidRPr="00C6503A">
        <w:rPr>
          <w:rFonts w:ascii="Times New Roman" w:hAnsi="Times New Roman" w:cs="Times New Roman"/>
          <w:b/>
          <w:bCs/>
          <w:color w:val="auto"/>
        </w:rPr>
        <w:fldChar w:fldCharType="begin"/>
      </w:r>
      <w:r w:rsidRPr="00C6503A">
        <w:rPr>
          <w:rFonts w:ascii="Times New Roman" w:hAnsi="Times New Roman" w:cs="Times New Roman"/>
          <w:b/>
          <w:bCs/>
          <w:color w:val="auto"/>
        </w:rPr>
        <w:instrText xml:space="preserve"> SEQ Şekil \* ARABIC </w:instrText>
      </w:r>
      <w:r w:rsidRPr="00C6503A">
        <w:rPr>
          <w:rFonts w:ascii="Times New Roman" w:hAnsi="Times New Roman" w:cs="Times New Roman"/>
          <w:b/>
          <w:bCs/>
          <w:color w:val="auto"/>
        </w:rPr>
        <w:fldChar w:fldCharType="separate"/>
      </w:r>
      <w:r w:rsidRPr="00C6503A">
        <w:rPr>
          <w:rFonts w:ascii="Times New Roman" w:hAnsi="Times New Roman" w:cs="Times New Roman"/>
          <w:b/>
          <w:bCs/>
          <w:noProof/>
          <w:color w:val="auto"/>
        </w:rPr>
        <w:t>2</w:t>
      </w:r>
      <w:r w:rsidRPr="00C6503A">
        <w:rPr>
          <w:rFonts w:ascii="Times New Roman" w:hAnsi="Times New Roman" w:cs="Times New Roman"/>
          <w:b/>
          <w:bCs/>
          <w:noProof/>
          <w:color w:val="auto"/>
        </w:rPr>
        <w:fldChar w:fldCharType="end"/>
      </w:r>
      <w:r w:rsidRPr="00C6503A">
        <w:rPr>
          <w:rFonts w:ascii="Times New Roman" w:hAnsi="Times New Roman" w:cs="Times New Roman"/>
          <w:b/>
          <w:bCs/>
          <w:color w:val="auto"/>
        </w:rPr>
        <w:t xml:space="preserve"> Yerel Kullanıcı Yönetiminden Kullanıcı Tanımlama</w:t>
      </w:r>
    </w:p>
    <w:p w14:paraId="524D7A72" w14:textId="77777777" w:rsidR="001C1723" w:rsidRDefault="001C1723" w:rsidP="00F32BF3">
      <w:pPr>
        <w:spacing w:line="360" w:lineRule="auto"/>
        <w:ind w:firstLine="709"/>
        <w:jc w:val="both"/>
        <w:rPr>
          <w:rFonts w:ascii="Times New Roman" w:hAnsi="Times New Roman" w:cs="Times New Roman"/>
        </w:rPr>
      </w:pPr>
    </w:p>
    <w:p w14:paraId="2136A880" w14:textId="10C18812" w:rsidR="00CB207A" w:rsidRDefault="00F93895" w:rsidP="00CB207A">
      <w:pPr>
        <w:spacing w:line="360" w:lineRule="auto"/>
        <w:ind w:firstLine="709"/>
        <w:jc w:val="both"/>
        <w:rPr>
          <w:rFonts w:ascii="Times New Roman" w:hAnsi="Times New Roman" w:cs="Times New Roman"/>
        </w:rPr>
      </w:pPr>
      <w:r w:rsidRPr="00325440">
        <w:rPr>
          <w:rFonts w:ascii="Times New Roman" w:hAnsi="Times New Roman" w:cs="Times New Roman"/>
        </w:rPr>
        <w:t xml:space="preserve">Format sonrası </w:t>
      </w:r>
      <w:r w:rsidR="00EF0590" w:rsidRPr="00325440">
        <w:rPr>
          <w:rFonts w:ascii="Times New Roman" w:hAnsi="Times New Roman" w:cs="Times New Roman"/>
        </w:rPr>
        <w:t>Lider’in</w:t>
      </w:r>
      <w:r w:rsidRPr="00325440">
        <w:rPr>
          <w:rFonts w:ascii="Times New Roman" w:hAnsi="Times New Roman" w:cs="Times New Roman"/>
        </w:rPr>
        <w:t xml:space="preserve"> yüklenmesini bekliyoruz </w:t>
      </w:r>
      <w:r w:rsidR="00EF0590" w:rsidRPr="00325440">
        <w:rPr>
          <w:rFonts w:ascii="Times New Roman" w:hAnsi="Times New Roman" w:cs="Times New Roman"/>
        </w:rPr>
        <w:t>her şey</w:t>
      </w:r>
      <w:r w:rsidRPr="00325440">
        <w:rPr>
          <w:rFonts w:ascii="Times New Roman" w:hAnsi="Times New Roman" w:cs="Times New Roman"/>
        </w:rPr>
        <w:t xml:space="preserve"> doğal bir şekilde yüklendikten sonra </w:t>
      </w:r>
      <w:r w:rsidR="00784C49" w:rsidRPr="00325440">
        <w:rPr>
          <w:rFonts w:ascii="Times New Roman" w:hAnsi="Times New Roman" w:cs="Times New Roman"/>
        </w:rPr>
        <w:t xml:space="preserve">etki alanı penceresi gelince lideri kapatıyoruz. </w:t>
      </w:r>
      <w:r w:rsidR="00325440" w:rsidRPr="00325440">
        <w:rPr>
          <w:rFonts w:ascii="Times New Roman" w:hAnsi="Times New Roman" w:cs="Times New Roman"/>
        </w:rPr>
        <w:t xml:space="preserve">Makineyi lidere almadan önce </w:t>
      </w:r>
      <w:proofErr w:type="spellStart"/>
      <w:r w:rsidR="00325440" w:rsidRPr="00325440">
        <w:rPr>
          <w:rFonts w:ascii="Times New Roman" w:hAnsi="Times New Roman" w:cs="Times New Roman"/>
        </w:rPr>
        <w:t>upgr</w:t>
      </w:r>
      <w:r w:rsidR="00EF0590">
        <w:rPr>
          <w:rFonts w:ascii="Times New Roman" w:hAnsi="Times New Roman" w:cs="Times New Roman"/>
        </w:rPr>
        <w:t>ade</w:t>
      </w:r>
      <w:proofErr w:type="spellEnd"/>
      <w:r w:rsidR="00325440" w:rsidRPr="00325440">
        <w:rPr>
          <w:rFonts w:ascii="Times New Roman" w:hAnsi="Times New Roman" w:cs="Times New Roman"/>
        </w:rPr>
        <w:t xml:space="preserve"> ve </w:t>
      </w:r>
      <w:proofErr w:type="spellStart"/>
      <w:r w:rsidR="00325440" w:rsidRPr="00325440">
        <w:rPr>
          <w:rFonts w:ascii="Times New Roman" w:hAnsi="Times New Roman" w:cs="Times New Roman"/>
        </w:rPr>
        <w:t>update</w:t>
      </w:r>
      <w:proofErr w:type="spellEnd"/>
      <w:r w:rsidR="00325440" w:rsidRPr="00325440">
        <w:rPr>
          <w:rFonts w:ascii="Times New Roman" w:hAnsi="Times New Roman" w:cs="Times New Roman"/>
        </w:rPr>
        <w:t xml:space="preserve"> komutlarını çalıştırıyoruz. Akabinde komutlar tamamlandıktan sonra </w:t>
      </w:r>
      <w:r w:rsidR="00EF0590" w:rsidRPr="00325440">
        <w:rPr>
          <w:rFonts w:ascii="Times New Roman" w:hAnsi="Times New Roman" w:cs="Times New Roman"/>
        </w:rPr>
        <w:t>bilgisayarı</w:t>
      </w:r>
      <w:r w:rsidR="00325440" w:rsidRPr="00325440">
        <w:rPr>
          <w:rFonts w:ascii="Times New Roman" w:hAnsi="Times New Roman" w:cs="Times New Roman"/>
        </w:rPr>
        <w:t xml:space="preserve"> resetliyoruz. Daha sonra makineyi </w:t>
      </w:r>
      <w:r w:rsidR="00EF0590" w:rsidRPr="00325440">
        <w:rPr>
          <w:rFonts w:ascii="Times New Roman" w:hAnsi="Times New Roman" w:cs="Times New Roman"/>
        </w:rPr>
        <w:t>Ahenk’e</w:t>
      </w:r>
      <w:r w:rsidR="00325440" w:rsidRPr="00325440">
        <w:rPr>
          <w:rFonts w:ascii="Times New Roman" w:hAnsi="Times New Roman" w:cs="Times New Roman"/>
        </w:rPr>
        <w:t xml:space="preserve"> alıyoruz. Bu işlemlerden sonra görüyoruz ki sorunsuz bir şekilde </w:t>
      </w:r>
      <w:r w:rsidR="00EF0590">
        <w:rPr>
          <w:rFonts w:ascii="Times New Roman" w:hAnsi="Times New Roman" w:cs="Times New Roman"/>
        </w:rPr>
        <w:t xml:space="preserve">ahenkte tanımladığımız </w:t>
      </w:r>
      <w:r w:rsidR="00325440" w:rsidRPr="00325440">
        <w:rPr>
          <w:rFonts w:ascii="Times New Roman" w:hAnsi="Times New Roman" w:cs="Times New Roman"/>
        </w:rPr>
        <w:t xml:space="preserve">standart </w:t>
      </w:r>
      <w:r w:rsidR="00EF0590" w:rsidRPr="00325440">
        <w:rPr>
          <w:rFonts w:ascii="Times New Roman" w:hAnsi="Times New Roman" w:cs="Times New Roman"/>
        </w:rPr>
        <w:t>kullanıcımıza</w:t>
      </w:r>
      <w:r w:rsidR="00325440" w:rsidRPr="00325440">
        <w:rPr>
          <w:rFonts w:ascii="Times New Roman" w:hAnsi="Times New Roman" w:cs="Times New Roman"/>
        </w:rPr>
        <w:t xml:space="preserve"> giriş yapıyor</w:t>
      </w:r>
      <w:r w:rsidR="00EF0590">
        <w:rPr>
          <w:rFonts w:ascii="Times New Roman" w:hAnsi="Times New Roman" w:cs="Times New Roman"/>
        </w:rPr>
        <w:t>.</w:t>
      </w:r>
    </w:p>
    <w:p w14:paraId="1CD5CE83" w14:textId="77777777" w:rsidR="00C6503A" w:rsidRPr="00C6503A" w:rsidRDefault="00C6503A" w:rsidP="00C6503A">
      <w:pPr>
        <w:spacing w:before="100" w:beforeAutospacing="1" w:after="100" w:afterAutospacing="1" w:line="240" w:lineRule="auto"/>
        <w:jc w:val="right"/>
        <w:rPr>
          <w:rFonts w:ascii="Times New Roman" w:eastAsia="Times New Roman" w:hAnsi="Times New Roman" w:cs="Times New Roman"/>
          <w:kern w:val="0"/>
          <w:sz w:val="24"/>
          <w:szCs w:val="24"/>
          <w:lang w:eastAsia="tr-TR"/>
          <w14:ligatures w14:val="none"/>
        </w:rPr>
      </w:pPr>
      <w:r w:rsidRPr="00C6503A">
        <w:rPr>
          <w:rFonts w:ascii="Times New Roman" w:eastAsia="Times New Roman" w:hAnsi="Times New Roman" w:cs="Times New Roman"/>
          <w:b/>
          <w:bCs/>
          <w:kern w:val="0"/>
          <w:sz w:val="24"/>
          <w:szCs w:val="24"/>
          <w:lang w:eastAsia="tr-TR"/>
          <w14:ligatures w14:val="none"/>
        </w:rPr>
        <w:t>Mardin İl Sağlık Müdürlüğü</w:t>
      </w:r>
      <w:r w:rsidRPr="00C6503A">
        <w:rPr>
          <w:rFonts w:ascii="Times New Roman" w:eastAsia="Times New Roman" w:hAnsi="Times New Roman" w:cs="Times New Roman"/>
          <w:kern w:val="0"/>
          <w:sz w:val="24"/>
          <w:szCs w:val="24"/>
          <w:lang w:eastAsia="tr-TR"/>
          <w14:ligatures w14:val="none"/>
        </w:rPr>
        <w:br/>
      </w:r>
      <w:r w:rsidRPr="00C6503A">
        <w:rPr>
          <w:rFonts w:ascii="Times New Roman" w:eastAsia="Times New Roman" w:hAnsi="Times New Roman" w:cs="Times New Roman"/>
          <w:b/>
          <w:bCs/>
          <w:kern w:val="0"/>
          <w:sz w:val="24"/>
          <w:szCs w:val="24"/>
          <w:lang w:eastAsia="tr-TR"/>
          <w14:ligatures w14:val="none"/>
        </w:rPr>
        <w:t>Hazırlayan Birim: Sağlık Bilgi Sistemleri Birimi</w:t>
      </w:r>
      <w:r w:rsidRPr="00C6503A">
        <w:rPr>
          <w:rFonts w:ascii="Times New Roman" w:eastAsia="Times New Roman" w:hAnsi="Times New Roman" w:cs="Times New Roman"/>
          <w:kern w:val="0"/>
          <w:sz w:val="24"/>
          <w:szCs w:val="24"/>
          <w:lang w:eastAsia="tr-TR"/>
          <w14:ligatures w14:val="none"/>
        </w:rPr>
        <w:br/>
      </w:r>
      <w:r w:rsidRPr="00C6503A">
        <w:rPr>
          <w:rFonts w:ascii="Times New Roman" w:eastAsia="Times New Roman" w:hAnsi="Times New Roman" w:cs="Times New Roman"/>
          <w:b/>
          <w:bCs/>
          <w:kern w:val="0"/>
          <w:sz w:val="24"/>
          <w:szCs w:val="24"/>
          <w:lang w:eastAsia="tr-TR"/>
          <w14:ligatures w14:val="none"/>
        </w:rPr>
        <w:t>Tarih: 26.06.2025</w:t>
      </w:r>
    </w:p>
    <w:p w14:paraId="7985CB51" w14:textId="77777777" w:rsidR="00C6503A" w:rsidRPr="00325440" w:rsidRDefault="00C6503A" w:rsidP="00CB207A">
      <w:pPr>
        <w:spacing w:line="360" w:lineRule="auto"/>
        <w:ind w:firstLine="709"/>
        <w:jc w:val="both"/>
        <w:rPr>
          <w:rFonts w:ascii="Times New Roman" w:hAnsi="Times New Roman" w:cs="Times New Roman"/>
        </w:rPr>
      </w:pPr>
    </w:p>
    <w:sectPr w:rsidR="00C6503A" w:rsidRPr="0032544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CD7B3" w14:textId="77777777" w:rsidR="00B3663B" w:rsidRDefault="00B3663B" w:rsidP="003833C1">
      <w:pPr>
        <w:spacing w:after="0" w:line="240" w:lineRule="auto"/>
      </w:pPr>
      <w:r>
        <w:separator/>
      </w:r>
    </w:p>
  </w:endnote>
  <w:endnote w:type="continuationSeparator" w:id="0">
    <w:p w14:paraId="08B9ADE3" w14:textId="77777777" w:rsidR="00B3663B" w:rsidRDefault="00B3663B" w:rsidP="00383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1504002"/>
      <w:docPartObj>
        <w:docPartGallery w:val="Page Numbers (Bottom of Page)"/>
        <w:docPartUnique/>
      </w:docPartObj>
    </w:sdtPr>
    <w:sdtContent>
      <w:p w14:paraId="046AB9EB" w14:textId="7C561AE3" w:rsidR="003833C1" w:rsidRDefault="003833C1">
        <w:pPr>
          <w:pStyle w:val="AltBilgi"/>
          <w:jc w:val="center"/>
        </w:pPr>
        <w:r>
          <w:fldChar w:fldCharType="begin"/>
        </w:r>
        <w:r>
          <w:instrText>PAGE   \* MERGEFORMAT</w:instrText>
        </w:r>
        <w:r>
          <w:fldChar w:fldCharType="separate"/>
        </w:r>
        <w:r>
          <w:t>2</w:t>
        </w:r>
        <w:r>
          <w:fldChar w:fldCharType="end"/>
        </w:r>
      </w:p>
    </w:sdtContent>
  </w:sdt>
  <w:p w14:paraId="17E22C64" w14:textId="77777777" w:rsidR="003833C1" w:rsidRDefault="003833C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C944D" w14:textId="77777777" w:rsidR="00B3663B" w:rsidRDefault="00B3663B" w:rsidP="003833C1">
      <w:pPr>
        <w:spacing w:after="0" w:line="240" w:lineRule="auto"/>
      </w:pPr>
      <w:r>
        <w:separator/>
      </w:r>
    </w:p>
  </w:footnote>
  <w:footnote w:type="continuationSeparator" w:id="0">
    <w:p w14:paraId="781FD96E" w14:textId="77777777" w:rsidR="00B3663B" w:rsidRDefault="00B3663B" w:rsidP="00383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3185"/>
    <w:multiLevelType w:val="hybridMultilevel"/>
    <w:tmpl w:val="27520130"/>
    <w:lvl w:ilvl="0" w:tplc="4C58615A">
      <w:start w:val="2"/>
      <w:numFmt w:val="bullet"/>
      <w:lvlText w:val="-"/>
      <w:lvlJc w:val="left"/>
      <w:pPr>
        <w:ind w:left="1069" w:hanging="360"/>
      </w:pPr>
      <w:rPr>
        <w:rFonts w:ascii="Times New Roman" w:eastAsiaTheme="minorHAnsi"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1" w15:restartNumberingAfterBreak="0">
    <w:nsid w:val="1A3F05D2"/>
    <w:multiLevelType w:val="hybridMultilevel"/>
    <w:tmpl w:val="04B25F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AE3321B"/>
    <w:multiLevelType w:val="hybridMultilevel"/>
    <w:tmpl w:val="4AF28502"/>
    <w:lvl w:ilvl="0" w:tplc="3D8EC6FC">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 w15:restartNumberingAfterBreak="0">
    <w:nsid w:val="1F732A10"/>
    <w:multiLevelType w:val="hybridMultilevel"/>
    <w:tmpl w:val="8118F13C"/>
    <w:lvl w:ilvl="0" w:tplc="5422124E">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5C11B60"/>
    <w:multiLevelType w:val="hybridMultilevel"/>
    <w:tmpl w:val="11487460"/>
    <w:lvl w:ilvl="0" w:tplc="AD529240">
      <w:start w:val="2"/>
      <w:numFmt w:val="bullet"/>
      <w:lvlText w:val="-"/>
      <w:lvlJc w:val="left"/>
      <w:pPr>
        <w:ind w:left="1069" w:hanging="360"/>
      </w:pPr>
      <w:rPr>
        <w:rFonts w:ascii="Times New Roman" w:eastAsiaTheme="minorHAnsi" w:hAnsi="Times New Roman" w:cs="Times New Roman"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5" w15:restartNumberingAfterBreak="0">
    <w:nsid w:val="7D847731"/>
    <w:multiLevelType w:val="hybridMultilevel"/>
    <w:tmpl w:val="82E8A6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16295623">
    <w:abstractNumId w:val="1"/>
  </w:num>
  <w:num w:numId="2" w16cid:durableId="1317343985">
    <w:abstractNumId w:val="3"/>
  </w:num>
  <w:num w:numId="3" w16cid:durableId="487554223">
    <w:abstractNumId w:val="0"/>
  </w:num>
  <w:num w:numId="4" w16cid:durableId="194774218">
    <w:abstractNumId w:val="4"/>
  </w:num>
  <w:num w:numId="5" w16cid:durableId="914096528">
    <w:abstractNumId w:val="2"/>
  </w:num>
  <w:num w:numId="6" w16cid:durableId="719325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CC"/>
    <w:rsid w:val="0019742A"/>
    <w:rsid w:val="001C1723"/>
    <w:rsid w:val="001D2D5A"/>
    <w:rsid w:val="00236EC6"/>
    <w:rsid w:val="002A3579"/>
    <w:rsid w:val="00325440"/>
    <w:rsid w:val="003752CC"/>
    <w:rsid w:val="003833C1"/>
    <w:rsid w:val="0047268B"/>
    <w:rsid w:val="00543289"/>
    <w:rsid w:val="00546080"/>
    <w:rsid w:val="00586895"/>
    <w:rsid w:val="005B214E"/>
    <w:rsid w:val="005B6F0B"/>
    <w:rsid w:val="00622010"/>
    <w:rsid w:val="007257E9"/>
    <w:rsid w:val="00784C49"/>
    <w:rsid w:val="008104B0"/>
    <w:rsid w:val="00853A53"/>
    <w:rsid w:val="009E4F6D"/>
    <w:rsid w:val="00AF0BFE"/>
    <w:rsid w:val="00B3663B"/>
    <w:rsid w:val="00B56763"/>
    <w:rsid w:val="00C02559"/>
    <w:rsid w:val="00C6503A"/>
    <w:rsid w:val="00CB207A"/>
    <w:rsid w:val="00D557DC"/>
    <w:rsid w:val="00E257C6"/>
    <w:rsid w:val="00E3109E"/>
    <w:rsid w:val="00E70D6A"/>
    <w:rsid w:val="00EB7E02"/>
    <w:rsid w:val="00EF0590"/>
    <w:rsid w:val="00F006E6"/>
    <w:rsid w:val="00F137CA"/>
    <w:rsid w:val="00F32BF3"/>
    <w:rsid w:val="00F938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63A4"/>
  <w15:chartTrackingRefBased/>
  <w15:docId w15:val="{8C8E9187-B00A-457A-9DB3-78894D30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752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752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752C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752C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752C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752C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752C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752C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752C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752C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752C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752C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752C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752C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752C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752C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752C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752CC"/>
    <w:rPr>
      <w:rFonts w:eastAsiaTheme="majorEastAsia" w:cstheme="majorBidi"/>
      <w:color w:val="272727" w:themeColor="text1" w:themeTint="D8"/>
    </w:rPr>
  </w:style>
  <w:style w:type="paragraph" w:styleId="KonuBal">
    <w:name w:val="Title"/>
    <w:basedOn w:val="Normal"/>
    <w:next w:val="Normal"/>
    <w:link w:val="KonuBalChar"/>
    <w:uiPriority w:val="10"/>
    <w:qFormat/>
    <w:rsid w:val="00375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752C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752C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752C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752C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752CC"/>
    <w:rPr>
      <w:i/>
      <w:iCs/>
      <w:color w:val="404040" w:themeColor="text1" w:themeTint="BF"/>
    </w:rPr>
  </w:style>
  <w:style w:type="paragraph" w:styleId="ListeParagraf">
    <w:name w:val="List Paragraph"/>
    <w:basedOn w:val="Normal"/>
    <w:uiPriority w:val="34"/>
    <w:qFormat/>
    <w:rsid w:val="003752CC"/>
    <w:pPr>
      <w:ind w:left="720"/>
      <w:contextualSpacing/>
    </w:pPr>
  </w:style>
  <w:style w:type="character" w:styleId="GlVurgulama">
    <w:name w:val="Intense Emphasis"/>
    <w:basedOn w:val="VarsaylanParagrafYazTipi"/>
    <w:uiPriority w:val="21"/>
    <w:qFormat/>
    <w:rsid w:val="003752CC"/>
    <w:rPr>
      <w:i/>
      <w:iCs/>
      <w:color w:val="2F5496" w:themeColor="accent1" w:themeShade="BF"/>
    </w:rPr>
  </w:style>
  <w:style w:type="paragraph" w:styleId="GlAlnt">
    <w:name w:val="Intense Quote"/>
    <w:basedOn w:val="Normal"/>
    <w:next w:val="Normal"/>
    <w:link w:val="GlAlntChar"/>
    <w:uiPriority w:val="30"/>
    <w:qFormat/>
    <w:rsid w:val="003752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752CC"/>
    <w:rPr>
      <w:i/>
      <w:iCs/>
      <w:color w:val="2F5496" w:themeColor="accent1" w:themeShade="BF"/>
    </w:rPr>
  </w:style>
  <w:style w:type="character" w:styleId="GlBavuru">
    <w:name w:val="Intense Reference"/>
    <w:basedOn w:val="VarsaylanParagrafYazTipi"/>
    <w:uiPriority w:val="32"/>
    <w:qFormat/>
    <w:rsid w:val="003752CC"/>
    <w:rPr>
      <w:b/>
      <w:bCs/>
      <w:smallCaps/>
      <w:color w:val="2F5496" w:themeColor="accent1" w:themeShade="BF"/>
      <w:spacing w:val="5"/>
    </w:rPr>
  </w:style>
  <w:style w:type="paragraph" w:styleId="ResimYazs">
    <w:name w:val="caption"/>
    <w:basedOn w:val="Normal"/>
    <w:next w:val="Normal"/>
    <w:uiPriority w:val="35"/>
    <w:unhideWhenUsed/>
    <w:qFormat/>
    <w:rsid w:val="00F93895"/>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3833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833C1"/>
  </w:style>
  <w:style w:type="paragraph" w:styleId="AltBilgi">
    <w:name w:val="footer"/>
    <w:basedOn w:val="Normal"/>
    <w:link w:val="AltBilgiChar"/>
    <w:uiPriority w:val="99"/>
    <w:unhideWhenUsed/>
    <w:rsid w:val="003833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83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1039</Words>
  <Characters>5927</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Eyyüp EFEOĞLU</dc:creator>
  <cp:keywords/>
  <dc:description/>
  <cp:lastModifiedBy>Eyyüp EFEOĞLU</cp:lastModifiedBy>
  <cp:revision>26</cp:revision>
  <dcterms:created xsi:type="dcterms:W3CDTF">2025-09-02T05:13:00Z</dcterms:created>
  <dcterms:modified xsi:type="dcterms:W3CDTF">2025-09-03T08:43:00Z</dcterms:modified>
</cp:coreProperties>
</file>