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349" w:right="105" w:hanging="1227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 (EVALUACIÓN)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4" w:val="left" w:leader="none"/>
              </w:tabs>
              <w:spacing w:line="240" w:lineRule="auto" w:before="0" w:after="0"/>
              <w:ind w:left="893" w:right="0" w:hanging="24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OBJETIVO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45" w:val="left" w:leader="none"/>
              </w:tabs>
              <w:spacing w:line="278" w:lineRule="auto" w:before="0" w:after="0"/>
              <w:ind w:left="936" w:right="403" w:firstLine="0"/>
              <w:jc w:val="left"/>
              <w:rPr>
                <w:sz w:val="22"/>
              </w:rPr>
            </w:pPr>
            <w:r>
              <w:rPr>
                <w:sz w:val="22"/>
              </w:rPr>
              <w:t>Identificar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evaluar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estaciones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están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expuestos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trabajadores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HIMEX.</w:t>
            </w:r>
          </w:p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78" w:val="left" w:leader="none"/>
              </w:tabs>
              <w:spacing w:line="276" w:lineRule="auto" w:before="0" w:after="0"/>
              <w:ind w:left="936" w:right="402" w:firstLine="0"/>
              <w:jc w:val="left"/>
              <w:rPr>
                <w:sz w:val="22"/>
              </w:rPr>
            </w:pPr>
            <w:r>
              <w:rPr>
                <w:sz w:val="22"/>
              </w:rPr>
              <w:t>Implementar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medidas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mitigar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estos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prevenir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trabajadores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 actividades.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8" w:val="left" w:leader="none"/>
              </w:tabs>
              <w:spacing w:line="240" w:lineRule="auto" w:before="0" w:after="0"/>
              <w:ind w:left="897" w:right="0" w:hanging="2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ALCANCE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85" w:val="left" w:leader="none"/>
              </w:tabs>
              <w:spacing w:line="276" w:lineRule="auto" w:before="0" w:after="0"/>
              <w:ind w:left="936" w:right="399" w:firstLine="0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aplica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todas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áreas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existan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operaciones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trabajadores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HIMEX.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REVISIÓN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APROBACIÓN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648" w:right="790"/>
              <w:jc w:val="both"/>
              <w:rPr>
                <w:sz w:val="22"/>
              </w:rPr>
            </w:pPr>
            <w:r>
              <w:rPr>
                <w:sz w:val="22"/>
              </w:rPr>
              <w:t>Este procedimiento solo podrá ser modificado por el Coordinador de Seguridad e Higiene, revisado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por el Sub Gerente de SPD y Autorizado por el Director de SPD, en caso de ausencia de este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último,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Gerente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autorizarlo.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RESPONSABILIDAD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AUTORIDAD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Seguridad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Higiene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40" w:lineRule="auto" w:before="0" w:after="0"/>
              <w:ind w:left="1908" w:right="0" w:hanging="553"/>
              <w:jc w:val="left"/>
              <w:rPr>
                <w:sz w:val="22"/>
              </w:rPr>
            </w:pPr>
            <w:r>
              <w:rPr>
                <w:sz w:val="22"/>
              </w:rPr>
              <w:t>Realizar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evaluación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estaciones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trabajo,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40" w:lineRule="auto" w:before="38" w:after="0"/>
              <w:ind w:left="1908" w:right="0" w:hanging="553"/>
              <w:jc w:val="left"/>
              <w:rPr>
                <w:sz w:val="22"/>
              </w:rPr>
            </w:pPr>
            <w:r>
              <w:rPr>
                <w:sz w:val="22"/>
              </w:rPr>
              <w:t>Informar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departamentos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involucrados.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40" w:lineRule="auto" w:before="37" w:after="0"/>
              <w:ind w:left="1908" w:right="0" w:hanging="553"/>
              <w:jc w:val="left"/>
              <w:rPr>
                <w:sz w:val="22"/>
              </w:rPr>
            </w:pPr>
            <w:r>
              <w:rPr>
                <w:sz w:val="22"/>
              </w:rPr>
              <w:t>Conservar 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evaluaciones antes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después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acciones.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40" w:lineRule="auto" w:before="37" w:after="0"/>
              <w:ind w:left="1908" w:right="0" w:hanging="553"/>
              <w:jc w:val="left"/>
              <w:rPr>
                <w:sz w:val="22"/>
              </w:rPr>
            </w:pPr>
            <w:r>
              <w:rPr>
                <w:sz w:val="22"/>
              </w:rPr>
              <w:t>Impulsar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ejecución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correctivas.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Supervisores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Gerentes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áreas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donde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se realicen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actividades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 alto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riesgo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21" w:val="left" w:leader="none"/>
              </w:tabs>
              <w:spacing w:line="276" w:lineRule="auto" w:before="0" w:after="0"/>
              <w:ind w:left="1356" w:right="401" w:firstLine="0"/>
              <w:jc w:val="left"/>
              <w:rPr>
                <w:sz w:val="22"/>
              </w:rPr>
            </w:pPr>
            <w:r>
              <w:rPr>
                <w:sz w:val="22"/>
              </w:rPr>
              <w:t>Informar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Higiene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cambio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operación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afecte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modifique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condiciones del área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trabajo.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25" w:val="left" w:leader="none"/>
              </w:tabs>
              <w:spacing w:line="276" w:lineRule="auto" w:before="2" w:after="0"/>
              <w:ind w:left="1356" w:right="394" w:firstLine="0"/>
              <w:jc w:val="left"/>
              <w:rPr>
                <w:sz w:val="22"/>
              </w:rPr>
            </w:pPr>
            <w:r>
              <w:rPr>
                <w:sz w:val="22"/>
              </w:rPr>
              <w:t>Informar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Higiene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accidente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incidente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área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53" w:lineRule="exact" w:before="0" w:after="0"/>
              <w:ind w:left="1908" w:right="0" w:hanging="553"/>
              <w:jc w:val="left"/>
              <w:rPr>
                <w:sz w:val="22"/>
              </w:rPr>
            </w:pPr>
            <w:r>
              <w:rPr>
                <w:sz w:val="22"/>
              </w:rPr>
              <w:t>Participar 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correctivas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generadas.</w:t>
            </w: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04" w:val="left" w:leader="none"/>
              </w:tabs>
              <w:spacing w:line="240" w:lineRule="auto" w:before="1" w:after="0"/>
              <w:ind w:left="1303" w:right="0" w:hanging="36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Ingeniería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Procesos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64" w:val="left" w:leader="none"/>
              </w:tabs>
              <w:spacing w:line="278" w:lineRule="auto" w:before="0" w:after="0"/>
              <w:ind w:left="1356" w:right="403" w:firstLine="0"/>
              <w:jc w:val="left"/>
              <w:rPr>
                <w:sz w:val="22"/>
              </w:rPr>
            </w:pPr>
            <w:r>
              <w:rPr>
                <w:sz w:val="22"/>
              </w:rPr>
              <w:t>Informar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Higiene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modificación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lugar,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maquinaria,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equipo,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proceso,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71" w:val="left" w:leader="none"/>
              </w:tabs>
              <w:spacing w:line="249" w:lineRule="exact" w:before="0" w:after="0"/>
              <w:ind w:left="1970" w:right="0" w:hanging="615"/>
              <w:jc w:val="left"/>
              <w:rPr>
                <w:sz w:val="22"/>
              </w:rPr>
            </w:pPr>
            <w:r>
              <w:rPr>
                <w:sz w:val="22"/>
              </w:rPr>
              <w:t>Participar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correctivas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generadas.</w:t>
            </w:r>
          </w:p>
        </w:tc>
      </w:tr>
    </w:tbl>
    <w:p>
      <w:pPr>
        <w:spacing w:after="0" w:line="249" w:lineRule="exact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62" w:top="560" w:bottom="360" w:left="500" w:right="36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349" w:right="105" w:hanging="1227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 (EVALUACIÓN)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Empleados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964" w:val="left" w:leader="none"/>
              </w:tabs>
              <w:spacing w:line="278" w:lineRule="auto" w:before="0" w:after="0"/>
              <w:ind w:left="1368" w:right="400" w:firstLine="0"/>
              <w:jc w:val="left"/>
              <w:rPr>
                <w:sz w:val="22"/>
              </w:rPr>
            </w:pPr>
            <w:r>
              <w:rPr>
                <w:sz w:val="22"/>
              </w:rPr>
              <w:t>Informar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supervisor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accidente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incidente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ocurra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983" w:val="left" w:leader="none"/>
              </w:tabs>
              <w:spacing w:line="249" w:lineRule="exact" w:before="0" w:after="0"/>
              <w:ind w:left="1982" w:right="0" w:hanging="615"/>
              <w:jc w:val="left"/>
              <w:rPr>
                <w:sz w:val="22"/>
              </w:rPr>
            </w:pPr>
            <w:r>
              <w:rPr>
                <w:sz w:val="22"/>
              </w:rPr>
              <w:t>Aportar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observaciones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condiciones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DEFINICIONES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2" w:lineRule="auto"/>
              <w:ind w:left="648" w:right="401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AST: </w:t>
            </w:r>
            <w:r>
              <w:rPr>
                <w:sz w:val="22"/>
              </w:rPr>
              <w:t>Análisis de Seguridad en el Trabajo: Es un método para identificar los riesgos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potenciales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relacionados con cada etapa de un trabajo y el desarrollo de soluciones que en alguna forma eliminen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controlen estos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riesgos.</w:t>
            </w:r>
          </w:p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48" w:right="39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RIESGO: </w:t>
            </w:r>
            <w:r>
              <w:rPr>
                <w:sz w:val="22"/>
              </w:rPr>
              <w:t>La correlación de la peligrosidad de uno o varios factores y la exposición de los trabajadores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la posibilidad de causar efectos adversos para su vida, integridad física o salud, o dañar al Centro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64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EPP: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Protección Personal</w:t>
            </w: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4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Ingeniería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Procesos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REFERENCIAS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68" w:val="left" w:leader="none"/>
                <w:tab w:pos="1369" w:val="left" w:leader="none"/>
              </w:tabs>
              <w:spacing w:line="240" w:lineRule="auto" w:before="0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F-SGSST-008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Matriz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Análisis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Riesgos.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68" w:val="left" w:leader="none"/>
                <w:tab w:pos="1369" w:val="left" w:leader="none"/>
              </w:tabs>
              <w:spacing w:line="273" w:lineRule="auto" w:before="36" w:after="0"/>
              <w:ind w:left="1368" w:right="395" w:hanging="360"/>
              <w:jc w:val="left"/>
              <w:rPr>
                <w:sz w:val="22"/>
              </w:rPr>
            </w:pPr>
            <w:r>
              <w:rPr>
                <w:sz w:val="22"/>
              </w:rPr>
              <w:t>Pilz Guide to Machinery Safety, plataforma virtual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(Proveedor completo de seguridad en equipo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maquinaria).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DESARROLLO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304" w:val="left" w:leader="none"/>
              </w:tabs>
              <w:spacing w:line="240" w:lineRule="auto" w:before="0" w:after="0"/>
              <w:ind w:left="1303" w:right="0" w:hanging="36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Identificación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total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operaciones.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993" w:val="left" w:leader="none"/>
              </w:tabs>
              <w:spacing w:line="276" w:lineRule="auto" w:before="0" w:after="0"/>
              <w:ind w:left="1368" w:right="398" w:firstLine="0"/>
              <w:jc w:val="left"/>
              <w:rPr>
                <w:sz w:val="22"/>
              </w:rPr>
            </w:pPr>
            <w:r>
              <w:rPr>
                <w:sz w:val="22"/>
              </w:rPr>
              <w:t>Seguridad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Higiene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solicitara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PE,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listado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todas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operaciones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(rutinarias)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presentes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 instalaciones de HIMEX.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921" w:val="left" w:leader="none"/>
              </w:tabs>
              <w:spacing w:line="240" w:lineRule="auto" w:before="2" w:after="0"/>
              <w:ind w:left="1920" w:right="0" w:hanging="553"/>
              <w:jc w:val="left"/>
              <w:rPr>
                <w:sz w:val="22"/>
              </w:rPr>
            </w:pPr>
            <w:r>
              <w:rPr>
                <w:sz w:val="22"/>
              </w:rPr>
              <w:t>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mencionado.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02" w:val="left" w:leader="none"/>
              </w:tabs>
              <w:spacing w:line="276" w:lineRule="auto" w:before="37" w:after="0"/>
              <w:ind w:left="1368" w:right="399" w:firstLine="0"/>
              <w:jc w:val="left"/>
              <w:rPr>
                <w:sz w:val="22"/>
              </w:rPr>
            </w:pPr>
            <w:r>
              <w:rPr>
                <w:sz w:val="22"/>
              </w:rPr>
              <w:t>Seguridad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Higiene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realizara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recorrido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revisar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puestos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comprobar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 correspondan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nombres 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ubicaciones señaladas 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431" w:val="left" w:leader="none"/>
              </w:tabs>
              <w:spacing w:line="240" w:lineRule="auto" w:before="1" w:after="0"/>
              <w:ind w:left="1430" w:right="0" w:hanging="42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Recolección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Información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942" w:val="left" w:leader="none"/>
              </w:tabs>
              <w:spacing w:line="276" w:lineRule="auto" w:before="0" w:after="0"/>
              <w:ind w:left="1368" w:right="396" w:firstLine="0"/>
              <w:jc w:val="both"/>
              <w:rPr>
                <w:sz w:val="22"/>
              </w:rPr>
            </w:pPr>
            <w:r>
              <w:rPr>
                <w:sz w:val="22"/>
              </w:rPr>
              <w:t>Seguridad e Higiene acudirá a cada estación y utilizando el Análisis de Seguridad en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Trabajo, que considera por cada operación los riesgos identificados y los evalúa a través de 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factores: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Probabilidad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ocurrencia,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Frecuencia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exposición,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posible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daño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trabajadores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expuestos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riesgo.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198"/>
        <w:gridCol w:w="1421"/>
        <w:gridCol w:w="1940"/>
        <w:gridCol w:w="843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1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349" w:right="106" w:hanging="1227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 (EVALUACIÓN)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2" w:hRule="atLeast"/>
        </w:trPr>
        <w:tc>
          <w:tcPr>
            <w:tcW w:w="1113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368" w:right="400"/>
              <w:jc w:val="both"/>
              <w:rPr>
                <w:sz w:val="22"/>
              </w:rPr>
            </w:pPr>
            <w:r>
              <w:rPr>
                <w:sz w:val="22"/>
              </w:rPr>
              <w:t>7.2.2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Higiene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acudirá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identificadas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trabajador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durante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nombres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corresponden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Procedimiento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estándar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(SOP).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438" w:val="left" w:leader="none"/>
              </w:tabs>
              <w:spacing w:line="240" w:lineRule="auto" w:before="0" w:after="0"/>
              <w:ind w:left="1437" w:right="0" w:hanging="43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Identificación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Evaluación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Riesgo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estaciones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trabajo.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928" w:val="left" w:leader="none"/>
              </w:tabs>
              <w:spacing w:line="278" w:lineRule="auto" w:before="0" w:after="0"/>
              <w:ind w:left="1368" w:right="397" w:firstLine="0"/>
              <w:jc w:val="both"/>
              <w:rPr>
                <w:sz w:val="22"/>
              </w:rPr>
            </w:pPr>
            <w:r>
              <w:rPr>
                <w:sz w:val="22"/>
              </w:rPr>
              <w:t>Seguridad e Higiene con la información recabada, </w:t>
            </w:r>
            <w:r>
              <w:rPr>
                <w:color w:val="1F2023"/>
                <w:sz w:val="22"/>
              </w:rPr>
              <w:t>evaluará </w:t>
            </w:r>
            <w:r>
              <w:rPr>
                <w:sz w:val="22"/>
              </w:rPr>
              <w:t>las operaciones utilizando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Pilz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Machinery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Safety.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937" w:val="left" w:leader="none"/>
              </w:tabs>
              <w:spacing w:line="273" w:lineRule="auto" w:before="0" w:after="0"/>
              <w:ind w:left="1368" w:right="397" w:firstLine="0"/>
              <w:jc w:val="both"/>
              <w:rPr>
                <w:sz w:val="22"/>
              </w:rPr>
            </w:pPr>
            <w:r>
              <w:rPr>
                <w:sz w:val="22"/>
              </w:rPr>
              <w:t>Seguridad e Higiene con la información recabada, </w:t>
            </w:r>
            <w:r>
              <w:rPr>
                <w:color w:val="1F2023"/>
                <w:sz w:val="22"/>
              </w:rPr>
              <w:t>evaluará </w:t>
            </w:r>
            <w:r>
              <w:rPr>
                <w:sz w:val="22"/>
              </w:rPr>
              <w:t>las operaciones utilizando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Análisis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F-SGSST-008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(Matriz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Análisis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riesgos).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959" w:val="left" w:leader="none"/>
              </w:tabs>
              <w:spacing w:line="276" w:lineRule="auto" w:before="0" w:after="0"/>
              <w:ind w:left="1368" w:right="399" w:firstLine="0"/>
              <w:jc w:val="both"/>
              <w:rPr>
                <w:sz w:val="22"/>
              </w:rPr>
            </w:pPr>
            <w:r>
              <w:rPr>
                <w:sz w:val="22"/>
              </w:rPr>
              <w:t>Los resultados obtenidos serán utilizados para determinar el grado de riesgo de 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estación y las acciones recomendadas para disminuir el grado en una segunda evaluación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confirmatoria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acciones ejecutadas.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368"/>
              <w:rPr>
                <w:b/>
                <w:sz w:val="22"/>
              </w:rPr>
            </w:pPr>
            <w:r>
              <w:rPr>
                <w:b/>
                <w:sz w:val="22"/>
              </w:rPr>
              <w:t>Tabla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1. Grado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 Riesgo 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acuerdo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Nivel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 Grado 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Peligro.</w:t>
            </w:r>
          </w:p>
        </w:tc>
      </w:tr>
      <w:tr>
        <w:trPr>
          <w:trHeight w:val="287" w:hRule="atLeast"/>
        </w:trPr>
        <w:tc>
          <w:tcPr>
            <w:tcW w:w="4006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C00"/>
          </w:tcPr>
          <w:p>
            <w:pPr>
              <w:pStyle w:val="TableParagraph"/>
              <w:spacing w:line="213" w:lineRule="exact" w:before="54"/>
              <w:ind w:left="466" w:right="4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NGP</w:t>
            </w:r>
          </w:p>
        </w:tc>
        <w:tc>
          <w:tcPr>
            <w:tcW w:w="1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>
            <w:pPr>
              <w:pStyle w:val="TableParagraph"/>
              <w:spacing w:line="213" w:lineRule="exact" w:before="54"/>
              <w:ind w:left="636"/>
              <w:rPr>
                <w:b/>
                <w:sz w:val="20"/>
              </w:rPr>
            </w:pPr>
            <w:r>
              <w:rPr>
                <w:b/>
                <w:sz w:val="20"/>
              </w:rPr>
              <w:t>Riesgo</w:t>
            </w:r>
          </w:p>
        </w:tc>
        <w:tc>
          <w:tcPr>
            <w:tcW w:w="3767" w:type="dxa"/>
            <w:gridSpan w:val="2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40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54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0-5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57"/>
              <w:ind w:left="69"/>
              <w:rPr>
                <w:sz w:val="20"/>
              </w:rPr>
            </w:pPr>
            <w:r>
              <w:rPr>
                <w:sz w:val="20"/>
              </w:rPr>
              <w:t>Insignificante</w:t>
            </w:r>
          </w:p>
        </w:tc>
        <w:tc>
          <w:tcPr>
            <w:tcW w:w="3767" w:type="dxa"/>
            <w:gridSpan w:val="2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40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52"/>
              <w:ind w:left="64"/>
              <w:rPr>
                <w:b/>
                <w:sz w:val="20"/>
              </w:rPr>
            </w:pPr>
            <w:r>
              <w:rPr>
                <w:b/>
                <w:color w:val="FF9900"/>
                <w:sz w:val="20"/>
              </w:rPr>
              <w:t>5-50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54"/>
              <w:ind w:left="69"/>
              <w:rPr>
                <w:sz w:val="20"/>
              </w:rPr>
            </w:pPr>
            <w:r>
              <w:rPr>
                <w:sz w:val="20"/>
              </w:rPr>
              <w:t>Bajo,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significante</w:t>
            </w:r>
          </w:p>
        </w:tc>
        <w:tc>
          <w:tcPr>
            <w:tcW w:w="3767" w:type="dxa"/>
            <w:gridSpan w:val="2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40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52"/>
              <w:ind w:left="64"/>
              <w:rPr>
                <w:b/>
                <w:sz w:val="20"/>
              </w:rPr>
            </w:pPr>
            <w:r>
              <w:rPr>
                <w:b/>
                <w:color w:val="FF9900"/>
                <w:sz w:val="20"/>
              </w:rPr>
              <w:t>50-500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54"/>
              <w:ind w:left="69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3767" w:type="dxa"/>
            <w:gridSpan w:val="2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40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64"/>
              <w:ind w:left="64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Más</w:t>
            </w:r>
            <w:r>
              <w:rPr>
                <w:b/>
                <w:color w:val="FF0000"/>
                <w:spacing w:val="-2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de</w:t>
            </w:r>
            <w:r>
              <w:rPr>
                <w:b/>
                <w:color w:val="FF0000"/>
                <w:spacing w:val="-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500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3" w:lineRule="exact" w:before="66"/>
              <w:ind w:left="69"/>
              <w:rPr>
                <w:sz w:val="20"/>
              </w:rPr>
            </w:pPr>
            <w:r>
              <w:rPr>
                <w:sz w:val="20"/>
              </w:rPr>
              <w:t>Inaceptable</w:t>
            </w:r>
          </w:p>
        </w:tc>
        <w:tc>
          <w:tcPr>
            <w:tcW w:w="3767" w:type="dxa"/>
            <w:gridSpan w:val="2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88" w:hRule="atLeast"/>
        </w:trPr>
        <w:tc>
          <w:tcPr>
            <w:tcW w:w="11134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369" w:val="left" w:leader="none"/>
              </w:tabs>
              <w:spacing w:line="240" w:lineRule="auto" w:before="185" w:after="0"/>
              <w:ind w:left="136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Planeación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evaluación 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los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Riesgo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las estaciones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trabajo.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78" w:val="left" w:leader="none"/>
              </w:tabs>
              <w:spacing w:line="276" w:lineRule="auto" w:before="0" w:after="0"/>
              <w:ind w:left="1356" w:right="400" w:firstLine="0"/>
              <w:jc w:val="both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agregue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nuevo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modifique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cambie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tecnología del proceso equipo, u ocurra un accidente de trabajo con seriedad grave se deberá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 una evaluación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trabajo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(AST).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09" w:val="left" w:leader="none"/>
              </w:tabs>
              <w:spacing w:line="240" w:lineRule="auto" w:before="1" w:after="0"/>
              <w:ind w:left="1908" w:right="0" w:hanging="553"/>
              <w:jc w:val="both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evaluaciones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participar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Higiene.</w:t>
            </w:r>
          </w:p>
          <w:p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369" w:val="left" w:leader="none"/>
              </w:tabs>
              <w:spacing w:line="240" w:lineRule="auto" w:before="0" w:after="0"/>
              <w:ind w:left="136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Comunicación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Resultados</w:t>
            </w:r>
            <w:r>
              <w:rPr>
                <w:b/>
                <w:spacing w:val="59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Plan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Acción.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02" w:val="left" w:leader="none"/>
              </w:tabs>
              <w:spacing w:line="276" w:lineRule="auto" w:before="0" w:after="0"/>
              <w:ind w:left="1368" w:right="399" w:firstLine="0"/>
              <w:jc w:val="both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Plan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acción,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reducir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identificados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evaluados.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57" w:val="left" w:leader="none"/>
              </w:tabs>
              <w:spacing w:line="276" w:lineRule="auto" w:before="0" w:after="0"/>
              <w:ind w:left="1368" w:right="399" w:firstLine="0"/>
              <w:jc w:val="both"/>
              <w:rPr>
                <w:sz w:val="22"/>
              </w:rPr>
            </w:pPr>
            <w:r>
              <w:rPr>
                <w:sz w:val="22"/>
              </w:rPr>
              <w:t>Se pondrá principal atención en aquellas estaciones donde los grados de riesgo sean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altos.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1225"/>
        <w:gridCol w:w="1119"/>
        <w:gridCol w:w="101"/>
        <w:gridCol w:w="3484"/>
        <w:gridCol w:w="1709"/>
        <w:gridCol w:w="209"/>
        <w:gridCol w:w="1165"/>
        <w:gridCol w:w="1632"/>
        <w:gridCol w:w="127"/>
      </w:tblGrid>
      <w:tr>
        <w:trPr>
          <w:trHeight w:val="429" w:hRule="atLeast"/>
        </w:trPr>
        <w:tc>
          <w:tcPr>
            <w:tcW w:w="2810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5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6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49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10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347" w:right="108" w:hanging="1227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 (EVALUACIÓN)</w:t>
            </w:r>
          </w:p>
        </w:tc>
        <w:tc>
          <w:tcPr>
            <w:tcW w:w="292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9" w:hRule="atLeast"/>
        </w:trPr>
        <w:tc>
          <w:tcPr>
            <w:tcW w:w="11136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365" w:type="dxa"/>
            <w:vMerge w:val="restart"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4" w:type="dxa"/>
            <w:gridSpan w:val="8"/>
            <w:tcBorders>
              <w:top w:val="double" w:sz="1" w:space="0" w:color="000000"/>
              <w:left w:val="double" w:sz="1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50" w:lineRule="exact"/>
              <w:ind w:left="3813" w:right="38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HISTORIAL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REVISIONES</w:t>
            </w:r>
          </w:p>
        </w:tc>
        <w:tc>
          <w:tcPr>
            <w:tcW w:w="127" w:type="dxa"/>
            <w:vMerge w:val="restart"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95" w:right="202"/>
              <w:jc w:val="center"/>
              <w:rPr>
                <w:sz w:val="20"/>
              </w:rPr>
            </w:pPr>
            <w:r>
              <w:rPr>
                <w:sz w:val="20"/>
              </w:rPr>
              <w:t>Revisión</w:t>
            </w:r>
          </w:p>
        </w:tc>
        <w:tc>
          <w:tcPr>
            <w:tcW w:w="1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92" w:right="87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358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244" w:right="1245"/>
              <w:jc w:val="center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1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96" w:right="194"/>
              <w:jc w:val="center"/>
              <w:rPr>
                <w:sz w:val="20"/>
              </w:rPr>
            </w:pPr>
            <w:r>
              <w:rPr>
                <w:sz w:val="20"/>
              </w:rPr>
              <w:t>Departamento</w:t>
            </w:r>
          </w:p>
        </w:tc>
        <w:tc>
          <w:tcPr>
            <w:tcW w:w="137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350"/>
              <w:rPr>
                <w:sz w:val="20"/>
              </w:rPr>
            </w:pPr>
            <w:r>
              <w:rPr>
                <w:sz w:val="20"/>
              </w:rPr>
              <w:t>Realizó</w:t>
            </w:r>
          </w:p>
        </w:tc>
        <w:tc>
          <w:tcPr>
            <w:tcW w:w="16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before="38"/>
              <w:ind w:left="184" w:right="177"/>
              <w:jc w:val="center"/>
              <w:rPr>
                <w:sz w:val="20"/>
              </w:rPr>
            </w:pPr>
            <w:r>
              <w:rPr>
                <w:sz w:val="20"/>
              </w:rPr>
              <w:t>Aprobado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4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5" w:right="1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00</w:t>
            </w:r>
          </w:p>
        </w:tc>
        <w:tc>
          <w:tcPr>
            <w:tcW w:w="1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92" w:right="87"/>
              <w:jc w:val="center"/>
              <w:rPr>
                <w:sz w:val="18"/>
              </w:rPr>
            </w:pPr>
            <w:r>
              <w:rPr>
                <w:sz w:val="18"/>
              </w:rPr>
              <w:t>Jun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2022</w:t>
            </w:r>
          </w:p>
        </w:tc>
        <w:tc>
          <w:tcPr>
            <w:tcW w:w="358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62"/>
              <w:rPr>
                <w:sz w:val="18"/>
              </w:rPr>
            </w:pPr>
            <w:r>
              <w:rPr>
                <w:sz w:val="18"/>
              </w:rPr>
              <w:t>Nueva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creación</w:t>
            </w:r>
          </w:p>
        </w:tc>
        <w:tc>
          <w:tcPr>
            <w:tcW w:w="1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6" w:right="191"/>
              <w:jc w:val="center"/>
              <w:rPr>
                <w:sz w:val="18"/>
              </w:rPr>
            </w:pPr>
            <w:r>
              <w:rPr>
                <w:sz w:val="18"/>
              </w:rPr>
              <w:t>SPD</w:t>
            </w:r>
          </w:p>
        </w:tc>
        <w:tc>
          <w:tcPr>
            <w:tcW w:w="137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E.Equihua</w:t>
            </w:r>
          </w:p>
        </w:tc>
        <w:tc>
          <w:tcPr>
            <w:tcW w:w="16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02"/>
              <w:rPr>
                <w:sz w:val="18"/>
              </w:rPr>
            </w:pPr>
            <w:r>
              <w:rPr>
                <w:sz w:val="18"/>
              </w:rPr>
              <w:t>F.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Gaxiola</w:t>
            </w: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8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4"/>
              <w:ind w:left="195" w:right="1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9"/>
              <w:ind w:left="92" w:right="87"/>
              <w:jc w:val="center"/>
              <w:rPr>
                <w:sz w:val="18"/>
              </w:rPr>
            </w:pPr>
            <w:r>
              <w:rPr>
                <w:sz w:val="18"/>
              </w:rPr>
              <w:t>Mayo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2024</w:t>
            </w:r>
          </w:p>
        </w:tc>
        <w:tc>
          <w:tcPr>
            <w:tcW w:w="358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360" w:lineRule="auto"/>
              <w:ind w:left="463" w:right="500" w:hanging="360"/>
              <w:rPr>
                <w:sz w:val="18"/>
              </w:rPr>
            </w:pPr>
            <w:r>
              <w:rPr>
                <w:sz w:val="18"/>
              </w:rPr>
              <w:t>Revisión, actualización de fecha y se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añaden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referencias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4" w:val="left" w:leader="none"/>
                <w:tab w:pos="825" w:val="left" w:leader="none"/>
              </w:tabs>
              <w:spacing w:line="350" w:lineRule="auto" w:before="0" w:after="0"/>
              <w:ind w:left="824" w:right="147" w:hanging="361"/>
              <w:jc w:val="left"/>
              <w:rPr>
                <w:sz w:val="18"/>
              </w:rPr>
            </w:pPr>
            <w:r>
              <w:rPr>
                <w:sz w:val="18"/>
              </w:rPr>
              <w:t>F-SGSST-008 Matriz de Análisis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Riesgos.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4" w:val="left" w:leader="none"/>
                <w:tab w:pos="825" w:val="left" w:leader="none"/>
              </w:tabs>
              <w:spacing w:line="355" w:lineRule="auto" w:before="9" w:after="0"/>
              <w:ind w:left="824" w:right="240" w:hanging="361"/>
              <w:jc w:val="left"/>
              <w:rPr>
                <w:sz w:val="18"/>
              </w:rPr>
            </w:pPr>
            <w:r>
              <w:rPr>
                <w:sz w:val="18"/>
              </w:rPr>
              <w:t>Pilz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Machinery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Safety,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plataforma virtual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(Proveedor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seguridad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</w:p>
          <w:p>
            <w:pPr>
              <w:pStyle w:val="TableParagraph"/>
              <w:spacing w:before="5"/>
              <w:ind w:left="824"/>
              <w:rPr>
                <w:sz w:val="18"/>
              </w:rPr>
            </w:pPr>
            <w:r>
              <w:rPr>
                <w:sz w:val="18"/>
              </w:rPr>
              <w:t>equipo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maquinaria).</w:t>
            </w:r>
          </w:p>
        </w:tc>
        <w:tc>
          <w:tcPr>
            <w:tcW w:w="1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9"/>
              <w:ind w:left="196" w:right="191"/>
              <w:jc w:val="center"/>
              <w:rPr>
                <w:sz w:val="18"/>
              </w:rPr>
            </w:pPr>
            <w:r>
              <w:rPr>
                <w:sz w:val="18"/>
              </w:rPr>
              <w:t>SPD</w:t>
            </w:r>
          </w:p>
        </w:tc>
        <w:tc>
          <w:tcPr>
            <w:tcW w:w="137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360" w:lineRule="auto" w:before="179"/>
              <w:ind w:left="242" w:right="221" w:firstLine="4"/>
              <w:rPr>
                <w:sz w:val="18"/>
              </w:rPr>
            </w:pPr>
            <w:r>
              <w:rPr>
                <w:sz w:val="18"/>
              </w:rPr>
              <w:t>Sherezada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Hernández</w:t>
            </w:r>
          </w:p>
        </w:tc>
        <w:tc>
          <w:tcPr>
            <w:tcW w:w="16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47538" cy="85725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538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02"/>
              <w:rPr>
                <w:sz w:val="18"/>
              </w:rPr>
            </w:pPr>
            <w:r>
              <w:rPr>
                <w:sz w:val="18"/>
              </w:rPr>
              <w:t>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Gaxiola</w:t>
            </w: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8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8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8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8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1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tcBorders>
              <w:top w:val="dotted" w:sz="4" w:space="0" w:color="000000"/>
              <w:left w:val="double" w:sz="1" w:space="0" w:color="000000"/>
              <w:bottom w:val="double" w:sz="2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dotted" w:sz="4" w:space="0" w:color="000000"/>
              <w:left w:val="dotted" w:sz="4" w:space="0" w:color="000000"/>
              <w:bottom w:val="double" w:sz="2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85" w:type="dxa"/>
            <w:gridSpan w:val="2"/>
            <w:tcBorders>
              <w:top w:val="dotted" w:sz="4" w:space="0" w:color="000000"/>
              <w:left w:val="dotted" w:sz="4" w:space="0" w:color="000000"/>
              <w:bottom w:val="double" w:sz="2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  <w:tcBorders>
              <w:top w:val="dotted" w:sz="4" w:space="0" w:color="000000"/>
              <w:left w:val="dotted" w:sz="4" w:space="0" w:color="000000"/>
              <w:bottom w:val="double" w:sz="2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gridSpan w:val="2"/>
            <w:tcBorders>
              <w:top w:val="dotted" w:sz="4" w:space="0" w:color="000000"/>
              <w:left w:val="dotted" w:sz="4" w:space="0" w:color="000000"/>
              <w:bottom w:val="double" w:sz="2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tcBorders>
              <w:top w:val="dotted" w:sz="4" w:space="0" w:color="000000"/>
              <w:left w:val="dotted" w:sz="4" w:space="0" w:color="000000"/>
              <w:bottom w:val="double" w:sz="2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78" w:hRule="atLeast"/>
        </w:trPr>
        <w:tc>
          <w:tcPr>
            <w:tcW w:w="11136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0" w:footer="162" w:top="560" w:bottom="36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24001pt;margin-top:760.719482pt;width:86.4pt;height:13.15pt;mso-position-horizontal-relative:page;mso-position-vertical-relative:page;z-index:-16072704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F-SGSST-001</w:t>
                </w:r>
                <w:r>
                  <w:rPr>
                    <w:spacing w:val="-6"/>
                  </w:rPr>
                  <w:t> </w:t>
                </w:r>
                <w:r>
                  <w:rPr/>
                  <w:t>R00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779999pt;margin-top:760.719482pt;width:56.05pt;height:13.15pt;mso-position-horizontal-relative:page;mso-position-vertical-relative:page;z-index:-1607219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Pág.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824" w:hanging="361"/>
      </w:pPr>
      <w:rPr>
        <w:rFonts w:hint="default" w:ascii="Symbol" w:hAnsi="Symbol" w:eastAsia="Symbol" w:cs="Symbol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7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4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2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9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7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4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1368" w:hanging="36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68" w:hanging="36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56" w:hanging="622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89" w:hanging="6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65" w:hanging="6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42" w:hanging="6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18" w:hanging="6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94" w:hanging="6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1" w:hanging="62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1437" w:hanging="43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437" w:hanging="43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56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2" w:hanging="5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68" w:hanging="5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5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20" w:hanging="5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6" w:hanging="5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72" w:hanging="5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303" w:hanging="3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3" w:hanging="368"/>
        <w:jc w:val="righ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624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6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4" w:hanging="6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9" w:hanging="6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3" w:hanging="6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8" w:hanging="6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3" w:hanging="62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895" w:hanging="24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305" w:hanging="37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05" w:hanging="37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596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5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4" w:hanging="5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9" w:hanging="5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3" w:hanging="5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8" w:hanging="5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3" w:hanging="59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3" w:hanging="24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5" w:hanging="370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08" w:hanging="552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0" w:hanging="5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00" w:hanging="5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37" w:hanging="5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74" w:hanging="5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11" w:hanging="5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8" w:hanging="552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carlosy</dc:creator>
  <dc:title>SS-AM</dc:title>
  <dcterms:created xsi:type="dcterms:W3CDTF">2025-06-10T20:42:49Z</dcterms:created>
  <dcterms:modified xsi:type="dcterms:W3CDTF">2025-06-10T20:42:49Z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2025-06-10T00:00:00Z</vt:filetime>
  </property>
</Properties>
</file>