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3A144" w14:textId="77777777" w:rsidR="00745B45" w:rsidRDefault="00E42B0D" w:rsidP="00610CD4">
      <w:pPr>
        <w:spacing w:after="0"/>
        <w:ind w:firstLine="434"/>
        <w:rPr>
          <w:rFonts w:ascii="Times New Roman" w:hAnsi="Times New Roman" w:cs="Times New Roman"/>
          <w:b/>
          <w:sz w:val="24"/>
          <w:szCs w:val="24"/>
          <w:lang w:val="en-US"/>
        </w:rPr>
      </w:pPr>
      <w:commentRangeStart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745B45">
        <w:rPr>
          <w:rFonts w:ascii="Times New Roman" w:hAnsi="Times New Roman" w:cs="Times New Roman"/>
          <w:b/>
          <w:sz w:val="24"/>
          <w:szCs w:val="24"/>
          <w:lang w:val="en-US"/>
        </w:rPr>
        <w:t>Captions</w:t>
      </w:r>
      <w:commentRangeEnd w:id="0"/>
      <w:r w:rsidR="006305EC">
        <w:rPr>
          <w:rStyle w:val="CommentReference"/>
        </w:rPr>
        <w:commentReference w:id="0"/>
      </w:r>
    </w:p>
    <w:p w14:paraId="016E8812" w14:textId="77777777" w:rsidR="00745B45" w:rsidRDefault="00745B45" w:rsidP="00610CD4">
      <w:pPr>
        <w:spacing w:after="0"/>
        <w:ind w:firstLine="43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66D044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Ostia relief</w:t>
      </w:r>
      <w:r w:rsidR="000A31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Ostia Arc</w:t>
      </w:r>
      <w:r w:rsidR="000A316A">
        <w:rPr>
          <w:rFonts w:ascii="Times New Roman" w:hAnsi="Times New Roman" w:cs="Times New Roman"/>
          <w:sz w:val="24"/>
          <w:szCs w:val="24"/>
          <w:lang w:val="en-US"/>
        </w:rPr>
        <w:t>haeological Museum</w:t>
      </w:r>
      <w:r w:rsidR="00A7598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316A">
        <w:rPr>
          <w:rFonts w:ascii="Times New Roman" w:hAnsi="Times New Roman" w:cs="Times New Roman"/>
          <w:sz w:val="24"/>
          <w:szCs w:val="24"/>
          <w:lang w:val="en-US"/>
        </w:rPr>
        <w:t xml:space="preserve"> inv. 157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507D3E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09E1B63D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Artemis statuette from the sea off Mykonos</w:t>
      </w:r>
      <w:r w:rsidR="00A75981">
        <w:rPr>
          <w:rFonts w:ascii="Times New Roman" w:hAnsi="Times New Roman" w:cs="Times New Roman"/>
          <w:sz w:val="24"/>
          <w:szCs w:val="24"/>
          <w:lang w:val="en-US"/>
        </w:rPr>
        <w:t>. Athens NAM, inv. X16790</w:t>
      </w:r>
    </w:p>
    <w:p w14:paraId="33190406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61BC270E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Fragment of an equestrian torso from the sea off Ai Stratis (Athens, EUA,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 xml:space="preserve">inv.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BE 1981/43)</w:t>
      </w:r>
    </w:p>
    <w:p w14:paraId="0A332BDD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682686B6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Bronze rider from the sea off Kalymnos (Athens, EUA,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 xml:space="preserve">inv.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BE 2006/1)</w:t>
      </w:r>
    </w:p>
    <w:p w14:paraId="290AF49F" w14:textId="77777777" w:rsidR="00610CD4" w:rsidRPr="0030212E" w:rsidRDefault="00610CD4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24573EF2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Bronze rider from the sea off Kalymnos (Athens, EUA,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 xml:space="preserve">inv.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BE 2009/28)</w:t>
      </w:r>
    </w:p>
    <w:p w14:paraId="421692D2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770B5202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Bronze head from Kythera (Athens, EUA,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 xml:space="preserve">inv.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BE 2015/14)</w:t>
      </w:r>
    </w:p>
    <w:p w14:paraId="0856211F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6B41689E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Fragment of folded drapery from the Styra shipwreck (Athens, EUA,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 xml:space="preserve">inv.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BE 2010/4-50)</w:t>
      </w:r>
    </w:p>
    <w:p w14:paraId="475764BE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7EC0A3DD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Wooden core and bronze fittings of furniture legs from the Styra shipwreck (Athens, EUA,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 xml:space="preserve">inv.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BE 2010/4-6, 4-7)</w:t>
      </w:r>
    </w:p>
    <w:p w14:paraId="3F5B4321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2B2B2DEB" w14:textId="77777777" w:rsidR="00745B45" w:rsidRPr="0030212E" w:rsidRDefault="00745B45" w:rsidP="00610C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Si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e view of the Styra wreck</w:t>
      </w:r>
    </w:p>
    <w:p w14:paraId="328D5D8C" w14:textId="77777777" w:rsidR="00745B45" w:rsidRPr="0030212E" w:rsidRDefault="00745B45" w:rsidP="00610CD4">
      <w:pPr>
        <w:spacing w:after="0"/>
        <w:ind w:firstLine="434"/>
        <w:rPr>
          <w:rFonts w:ascii="Times New Roman" w:hAnsi="Times New Roman" w:cs="Times New Roman"/>
          <w:sz w:val="24"/>
          <w:szCs w:val="24"/>
          <w:lang w:val="en-US"/>
        </w:rPr>
      </w:pPr>
    </w:p>
    <w:p w14:paraId="744AA124" w14:textId="77777777" w:rsidR="00745B45" w:rsidRPr="0030212E" w:rsidRDefault="00745B45" w:rsidP="00610CD4">
      <w:pPr>
        <w:spacing w:after="0"/>
        <w:rPr>
          <w:lang w:val="en-US"/>
        </w:rPr>
      </w:pP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5D694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Distribution of bronze finds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the Aegean: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(1) Salamis Youth;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(2) Poseidon of Kreusis;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(3) Antikythera wreck;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(4)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“Marathon Boy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(5)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Art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emision wreck;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(6)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 xml:space="preserve"> Artemis of Myk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onos;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(7)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“Lady from the Sea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(8)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“Bodrum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oy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(9)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 xml:space="preserve"> “C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yme Runner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(10) Augustus from Ai Stratis;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1) Rider fragment from Ai Stratis;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(12) Dolphin from Leipsoi;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(13)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“Lady from Kalymnos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(14)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Hellenistic head of a r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uler and fragment of foot;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(15)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eft and right foot of a rider;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(16) Kalymnos rider (inv. BE 2006/1);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(17) Kalymnos r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ider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 xml:space="preserve">(inv. 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>BE 2009/28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(18)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Kythnos athlet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e;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(19) Kythera head;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5EC">
        <w:rPr>
          <w:rFonts w:ascii="Times New Roman" w:hAnsi="Times New Roman" w:cs="Times New Roman"/>
          <w:sz w:val="24"/>
          <w:szCs w:val="24"/>
          <w:lang w:val="en-US"/>
        </w:rPr>
        <w:t>(21)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Nude male from </w:t>
      </w:r>
      <w:r w:rsidR="00C749ED">
        <w:rPr>
          <w:rFonts w:ascii="Times New Roman" w:hAnsi="Times New Roman" w:cs="Times New Roman"/>
          <w:sz w:val="24"/>
          <w:szCs w:val="24"/>
          <w:lang w:val="en-US"/>
        </w:rPr>
        <w:t>Ionian S</w:t>
      </w:r>
      <w:r w:rsidR="00E42B0D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3021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E14E7BF" w14:textId="77777777" w:rsidR="00A75981" w:rsidRDefault="00A75981" w:rsidP="00610CD4">
      <w:bookmarkStart w:id="1" w:name="_GoBack"/>
      <w:bookmarkEnd w:id="1"/>
    </w:p>
    <w:sectPr w:rsidR="00A75981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" w:date="2016-12-12T16:52:00Z" w:initials="RHR">
    <w:p w14:paraId="22C266A4" w14:textId="77777777" w:rsidR="006305EC" w:rsidRPr="006305EC" w:rsidRDefault="006305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AU: credit for caption photos/illustrations needed.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C266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745B45"/>
    <w:rsid w:val="00082BC5"/>
    <w:rsid w:val="000A316A"/>
    <w:rsid w:val="00207480"/>
    <w:rsid w:val="00221BE8"/>
    <w:rsid w:val="004F5C05"/>
    <w:rsid w:val="00582F63"/>
    <w:rsid w:val="005D6946"/>
    <w:rsid w:val="005F1F21"/>
    <w:rsid w:val="00610CD4"/>
    <w:rsid w:val="006305EC"/>
    <w:rsid w:val="00720FB8"/>
    <w:rsid w:val="00745B45"/>
    <w:rsid w:val="00A75981"/>
    <w:rsid w:val="00C749ED"/>
    <w:rsid w:val="00D646B9"/>
    <w:rsid w:val="00E42B0D"/>
    <w:rsid w:val="00EE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5A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B45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l-G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0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5EC"/>
    <w:rPr>
      <w:rFonts w:ascii="Calibri" w:eastAsia="Calibri" w:hAnsi="Calibri" w:cs="Calibri"/>
      <w:sz w:val="20"/>
      <w:szCs w:val="20"/>
      <w:lang w:val="el-GR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5EC"/>
    <w:rPr>
      <w:rFonts w:ascii="Calibri" w:eastAsia="Calibri" w:hAnsi="Calibri" w:cs="Calibri"/>
      <w:b/>
      <w:bCs/>
      <w:sz w:val="20"/>
      <w:szCs w:val="20"/>
      <w:lang w:val="el-GR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EC"/>
    <w:rPr>
      <w:rFonts w:ascii="Tahoma" w:eastAsia="Calibri" w:hAnsi="Tahoma" w:cs="Tahoma"/>
      <w:sz w:val="16"/>
      <w:szCs w:val="16"/>
      <w:lang w:val="el-G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Ruth Lane</cp:lastModifiedBy>
  <cp:revision>3</cp:revision>
  <dcterms:created xsi:type="dcterms:W3CDTF">2017-01-30T18:48:00Z</dcterms:created>
  <dcterms:modified xsi:type="dcterms:W3CDTF">2017-01-31T19:01:00Z</dcterms:modified>
</cp:coreProperties>
</file>