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2 Reflection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 Maerder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my 3D scene was to create a familiar and functional desktop workspace that could demonstrate my understanding of object modeling, texturing, transformations, and lighting within OpenGL. I chose objects such as a desk, dual monitors, keyboard, mouse pad, and monitor stand because they naturally fit together as a cohesive environment while allowing me to use a variety of basic meshes. Each object could be built from simple geometric primitives, which helped reinforce how complex scenes can be constructed from reusable shapes. Textures were applied to improve realism and distinguish surfaces, such as the wood grain of the desk and the material of the monitors, while still keeping the scene manageable and readable.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navigation within the scene was implemented through keyboard and mouse input that controls the virtual camera. This allows the user to move through the environment and view the scene from different angles and distances. Keyboard controls handle directional movement, the classic WASD to move around and Q/E to move down/up, respectively.Mouse input adjusts the camera’s orientation, creating a free-look experience similar to navigating a first-person environment. The camera is controlled through view and projection matrices, which update in real time based on user input. The user can also use the scroll wheel to adjust the speed at which they move around the scene as an optional extra. This setup provides an intuitive way to explore the scene and helped me better understand how camera transformations affect what the user sees.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program organized and modular, I implemented several custom functions that separate scene setup from rendering. The PrepareScene function initializes all necessary components, including textures, materials, lighting, and mesh loading, ensuring that everything is ready before rendering begins. The RenderScene function handles all object transformations and draw calls, making it easier to visualize how each object is placed and rendered in the scene. By centralizing rendering logic, I was able to adjust object placement and appearance without affecting other parts of the program.</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functions such as LoadSceneTextures, DefineObjectMaterials, and SetupSceneLights helped further improve modularity and readability. Texture loading was isolated so textures could be reused and managed efficiently, while material definitions allowed consistent lighting behavior across objects. Separating lighting setup into its own function made it easier to experiment with light positions and intensities without cluttering the rendering logic. Overall, structuring the program in this way made the code easier to debug, extend, and understand, while reinforcing the importance of modular design in graphics programming.</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challenging aspects of this project was implementing lighting, as enabling it consistently caused objects in the scene to appear completely black or disappear, despite following the provided instructions exactly and verifying material, texture, and shader settings. Through extensive debugging, I determined that the specific line of code responsible for this behavior was </w:t>
      </w:r>
      <w:r w:rsidDel="00000000" w:rsidR="00000000" w:rsidRPr="00000000">
        <w:rPr>
          <w:rFonts w:ascii="Times New Roman" w:cs="Times New Roman" w:eastAsia="Times New Roman" w:hAnsi="Times New Roman"/>
          <w:sz w:val="24"/>
          <w:szCs w:val="24"/>
          <w:rtl w:val="0"/>
        </w:rPr>
        <w:t xml:space="preserve">m_pShaderManager-&gt;setBoolValue("bUseLighting", true);</w:t>
      </w:r>
      <w:r w:rsidDel="00000000" w:rsidR="00000000" w:rsidRPr="00000000">
        <w:rPr>
          <w:rFonts w:ascii="Times New Roman" w:cs="Times New Roman" w:eastAsia="Times New Roman" w:hAnsi="Times New Roman"/>
          <w:sz w:val="24"/>
          <w:szCs w:val="24"/>
          <w:rtl w:val="0"/>
        </w:rPr>
        <w:t xml:space="preserve">, which, when enabled, caused properly textured and colored objects to render as black. I tested this issue by forcing solid colors, increasing ambient values, and isolating individual objects, all of which confirmed that the problem was tied directly to the lighting toggle rather than the scene geometry or materials. After exhausting standard troubleshooting steps, I consulted a friend with experience in IT, who suggested that the issue may be related to my GPU’s interaction with the virtual machine environment rather than the code itself. Based on this discussion, I hope and believe this may be the case, and the lighting implementation is functionally correct, but the rendering issue may stem from hardware or virtualization limitations. If this is the case, the lighting behavior should resolve when run on a native system, and you can simply uncomment or enable the lighting line(line 469 in SceneManager.cpp) to observe the intended effect.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