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A62C" w14:textId="481A5475" w:rsidR="00224EF3" w:rsidRDefault="00C8142F">
      <w:r>
        <w:rPr>
          <w:noProof/>
        </w:rPr>
        <w:drawing>
          <wp:inline distT="0" distB="0" distL="0" distR="0" wp14:anchorId="471DC607" wp14:editId="009EA308">
            <wp:extent cx="5731510" cy="4562475"/>
            <wp:effectExtent l="0" t="0" r="2540" b="9525"/>
            <wp:docPr id="6600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0FD1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Define Success:</w:t>
      </w:r>
      <w:r w:rsidRPr="00C8142F">
        <w:t> What constitutes a successful outcome for your agent?</w:t>
      </w:r>
    </w:p>
    <w:p w14:paraId="5A9770C2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Identify Critical Tasks:</w:t>
      </w:r>
      <w:r w:rsidRPr="00C8142F">
        <w:t> What are the essential tasks your agent must accomplish?</w:t>
      </w:r>
    </w:p>
    <w:p w14:paraId="7ECDA647" w14:textId="77777777" w:rsidR="00C8142F" w:rsidRPr="00C8142F" w:rsidRDefault="00C8142F" w:rsidP="00C8142F">
      <w:pPr>
        <w:numPr>
          <w:ilvl w:val="0"/>
          <w:numId w:val="1"/>
        </w:numPr>
      </w:pPr>
      <w:r w:rsidRPr="00C8142F">
        <w:rPr>
          <w:b/>
          <w:bCs/>
        </w:rPr>
        <w:t>Choose Relevant Metrics:</w:t>
      </w:r>
      <w:r w:rsidRPr="00C8142F">
        <w:t> What metrics will you track to measure performance?</w:t>
      </w:r>
    </w:p>
    <w:p w14:paraId="7DCFB145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{</w:t>
      </w:r>
    </w:p>
    <w:p w14:paraId="23D097FC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0" w:name="__codelineno-3-2"/>
      <w:bookmarkEnd w:id="0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"criteria"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: {</w:t>
      </w:r>
    </w:p>
    <w:p w14:paraId="14635207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1" w:name="__codelineno-3-3"/>
      <w:bookmarkEnd w:id="1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tool</w:t>
      </w:r>
      <w:proofErr w:type="gram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_trajectory_avg_score</w:t>
      </w:r>
      <w:proofErr w:type="spell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: </w:t>
      </w:r>
      <w:r w:rsidRPr="00C8142F">
        <w:rPr>
          <w:rFonts w:ascii="Roboto Mono" w:eastAsia="Times New Roman" w:hAnsi="Roboto Mono" w:cs="Times New Roman"/>
          <w:color w:val="D52A2A"/>
          <w:kern w:val="0"/>
          <w:sz w:val="20"/>
          <w:szCs w:val="20"/>
          <w:lang w:eastAsia="en-IN"/>
          <w14:ligatures w14:val="none"/>
        </w:rPr>
        <w:t>1.0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,</w:t>
      </w:r>
    </w:p>
    <w:p w14:paraId="414E81DA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2" w:name="__codelineno-3-4"/>
      <w:bookmarkEnd w:id="2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  </w:t>
      </w:r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response</w:t>
      </w:r>
      <w:proofErr w:type="gram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_match_score</w:t>
      </w:r>
      <w:proofErr w:type="spellEnd"/>
      <w:r w:rsidRPr="00C8142F">
        <w:rPr>
          <w:rFonts w:ascii="Roboto Mono" w:eastAsia="Times New Roman" w:hAnsi="Roboto Mono" w:cs="Times New Roman"/>
          <w:color w:val="3F6EC6"/>
          <w:kern w:val="0"/>
          <w:sz w:val="20"/>
          <w:szCs w:val="20"/>
          <w:lang w:eastAsia="en-IN"/>
          <w14:ligatures w14:val="none"/>
        </w:rPr>
        <w:t>"</w:t>
      </w:r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: </w:t>
      </w:r>
      <w:r w:rsidRPr="00C8142F">
        <w:rPr>
          <w:rFonts w:ascii="Roboto Mono" w:eastAsia="Times New Roman" w:hAnsi="Roboto Mono" w:cs="Times New Roman"/>
          <w:color w:val="D52A2A"/>
          <w:kern w:val="0"/>
          <w:sz w:val="20"/>
          <w:szCs w:val="20"/>
          <w:lang w:eastAsia="en-IN"/>
          <w14:ligatures w14:val="none"/>
        </w:rPr>
        <w:t>0.8</w:t>
      </w:r>
    </w:p>
    <w:p w14:paraId="7BD86195" w14:textId="77777777" w:rsidR="00C8142F" w:rsidRPr="00C8142F" w:rsidRDefault="00C8142F" w:rsidP="00C8142F">
      <w:pPr>
        <w:spacing w:after="0" w:line="240" w:lineRule="auto"/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3" w:name="__codelineno-3-5"/>
      <w:bookmarkEnd w:id="3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0EA685C" w14:textId="36F51499" w:rsidR="00DE5077" w:rsidRDefault="00C8142F" w:rsidP="00012CA7">
      <w:pPr>
        <w:ind w:left="360"/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</w:pPr>
      <w:bookmarkStart w:id="4" w:name="__codelineno-3-6"/>
      <w:bookmarkEnd w:id="4"/>
      <w:r w:rsidRPr="00C8142F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en-IN"/>
          <w14:ligatures w14:val="none"/>
        </w:rPr>
        <w:t>}</w:t>
      </w:r>
    </w:p>
    <w:p w14:paraId="71CB110E" w14:textId="45EE67A1" w:rsidR="009E20E7" w:rsidRDefault="009E20E7" w:rsidP="00C8142F">
      <w:pPr>
        <w:ind w:left="360"/>
      </w:pPr>
      <w:r w:rsidRPr="009E20E7">
        <w:rPr>
          <w:noProof/>
        </w:rPr>
        <w:lastRenderedPageBreak/>
        <w:drawing>
          <wp:inline distT="0" distB="0" distL="0" distR="0" wp14:anchorId="660A6879" wp14:editId="0B4A2DA9">
            <wp:extent cx="5731510" cy="3267710"/>
            <wp:effectExtent l="0" t="0" r="2540" b="8890"/>
            <wp:docPr id="12799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9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FED" w14:textId="77777777" w:rsidR="00DE5077" w:rsidRDefault="00DE5077" w:rsidP="00C8142F">
      <w:pPr>
        <w:ind w:left="360"/>
      </w:pPr>
    </w:p>
    <w:p w14:paraId="3DF33AAC" w14:textId="48114CFF" w:rsidR="00DE5077" w:rsidRDefault="00DE5077" w:rsidP="00C8142F">
      <w:pPr>
        <w:ind w:left="360"/>
      </w:pPr>
      <w:r>
        <w:t xml:space="preserve">Use judge </w:t>
      </w:r>
      <w:proofErr w:type="spellStart"/>
      <w:r>
        <w:t>Ollama</w:t>
      </w:r>
      <w:proofErr w:type="spellEnd"/>
      <w:r>
        <w:t xml:space="preserve"> + Claude + GPT4</w:t>
      </w:r>
    </w:p>
    <w:p w14:paraId="1FA59707" w14:textId="4A24FFD1" w:rsidR="00DE5077" w:rsidRDefault="00012CA7" w:rsidP="00C8142F">
      <w:pPr>
        <w:ind w:left="360"/>
      </w:pPr>
      <w:r w:rsidRPr="00012CA7">
        <w:rPr>
          <w:noProof/>
        </w:rPr>
        <w:drawing>
          <wp:inline distT="0" distB="0" distL="0" distR="0" wp14:anchorId="0876D224" wp14:editId="7083CAB4">
            <wp:extent cx="5731510" cy="3455035"/>
            <wp:effectExtent l="0" t="0" r="2540" b="0"/>
            <wp:docPr id="142899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6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CBB" w14:textId="72523571" w:rsidR="00012CA7" w:rsidRDefault="00012CA7" w:rsidP="00C8142F">
      <w:pPr>
        <w:ind w:left="360"/>
      </w:pPr>
      <w:r>
        <w:t xml:space="preserve">Include use of golden dataset </w:t>
      </w:r>
    </w:p>
    <w:p w14:paraId="0281D692" w14:textId="77777777" w:rsidR="00F2396B" w:rsidRPr="00F2396B" w:rsidRDefault="00F2396B" w:rsidP="00F2396B">
      <w:pPr>
        <w:ind w:left="360"/>
      </w:pPr>
      <w:r w:rsidRPr="00F2396B">
        <w:t>The golden dataset </w:t>
      </w:r>
      <w:r w:rsidRPr="00F2396B">
        <w:rPr>
          <w:b/>
          <w:bCs/>
        </w:rPr>
        <w:t>doesn't need to be perfect</w:t>
      </w:r>
      <w:r w:rsidRPr="00F2396B">
        <w:t>. It's just:</w:t>
      </w:r>
    </w:p>
    <w:p w14:paraId="4A115CDB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t>What you/client decided</w:t>
      </w:r>
      <w:r w:rsidRPr="00F2396B">
        <w:t> the agent SHOULD do</w:t>
      </w:r>
    </w:p>
    <w:p w14:paraId="172411C8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t>The reference point</w:t>
      </w:r>
      <w:r w:rsidRPr="00F2396B">
        <w:t> for evaluation</w:t>
      </w:r>
    </w:p>
    <w:p w14:paraId="5DCAF66D" w14:textId="77777777" w:rsidR="00F2396B" w:rsidRPr="00F2396B" w:rsidRDefault="00F2396B" w:rsidP="00F2396B">
      <w:pPr>
        <w:numPr>
          <w:ilvl w:val="0"/>
          <w:numId w:val="2"/>
        </w:numPr>
      </w:pPr>
      <w:r w:rsidRPr="00F2396B">
        <w:rPr>
          <w:b/>
          <w:bCs/>
        </w:rPr>
        <w:lastRenderedPageBreak/>
        <w:t>The baseline</w:t>
      </w:r>
      <w:r w:rsidRPr="00F2396B">
        <w:t> for "is this good enough?"</w:t>
      </w:r>
    </w:p>
    <w:p w14:paraId="31B54F4F" w14:textId="77777777" w:rsidR="00F2396B" w:rsidRDefault="00F2396B" w:rsidP="00C8142F">
      <w:pPr>
        <w:ind w:left="360"/>
      </w:pPr>
    </w:p>
    <w:p w14:paraId="70E65448" w14:textId="77777777" w:rsidR="00DF0BA5" w:rsidRPr="00DF0BA5" w:rsidRDefault="00DF0BA5" w:rsidP="00DF0BA5">
      <w:pPr>
        <w:ind w:left="360"/>
        <w:rPr>
          <w:b/>
          <w:bCs/>
        </w:rPr>
      </w:pPr>
      <w:r w:rsidRPr="00DF0BA5">
        <w:rPr>
          <w:b/>
          <w:bCs/>
        </w:rPr>
        <w:t>Scoring Metrics</w:t>
      </w:r>
    </w:p>
    <w:p w14:paraId="4F3C3316" w14:textId="77777777" w:rsidR="00DF0BA5" w:rsidRPr="00DF0BA5" w:rsidRDefault="00DF0BA5" w:rsidP="00DF0BA5">
      <w:pPr>
        <w:ind w:left="360"/>
      </w:pPr>
      <w:r w:rsidRPr="00DF0BA5">
        <w:t>The system tracks two distinct metrics:</w:t>
      </w:r>
    </w:p>
    <w:p w14:paraId="5380A03E" w14:textId="77777777" w:rsidR="00DF0BA5" w:rsidRPr="00DF0BA5" w:rsidRDefault="00DF0BA5" w:rsidP="00DF0BA5">
      <w:pPr>
        <w:numPr>
          <w:ilvl w:val="0"/>
          <w:numId w:val="3"/>
        </w:numPr>
      </w:pPr>
      <w:r w:rsidRPr="00DF0BA5">
        <w:rPr>
          <w:b/>
          <w:bCs/>
        </w:rPr>
        <w:t>Pass Score (0-1):</w:t>
      </w:r>
    </w:p>
    <w:p w14:paraId="08904EC8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Definition:</w:t>
      </w:r>
      <w:r w:rsidRPr="00DF0BA5">
        <w:t xml:space="preserve"> A binary-style check. Did the agent satisfy the user's intent?</w:t>
      </w:r>
    </w:p>
    <w:p w14:paraId="232B037C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Why:</w:t>
      </w:r>
      <w:r w:rsidRPr="00DF0BA5">
        <w:t xml:space="preserve"> An answer can be "correct" (Pass=1.0) even if it's phrased poorly. This measures functional success.</w:t>
      </w:r>
    </w:p>
    <w:p w14:paraId="443161B2" w14:textId="77777777" w:rsidR="00DF0BA5" w:rsidRPr="00DF0BA5" w:rsidRDefault="00DF0BA5" w:rsidP="00DF0BA5">
      <w:pPr>
        <w:numPr>
          <w:ilvl w:val="0"/>
          <w:numId w:val="3"/>
        </w:numPr>
      </w:pPr>
      <w:r w:rsidRPr="00DF0BA5">
        <w:rPr>
          <w:b/>
          <w:bCs/>
        </w:rPr>
        <w:t>Threshold Score (0-1):</w:t>
      </w:r>
    </w:p>
    <w:p w14:paraId="357DC59A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Definition:</w:t>
      </w:r>
      <w:r w:rsidRPr="00DF0BA5">
        <w:t xml:space="preserve"> A quality/similarity score. How closely does the style and content match the golden answer?</w:t>
      </w:r>
    </w:p>
    <w:p w14:paraId="351279EA" w14:textId="77777777" w:rsidR="00DF0BA5" w:rsidRPr="00DF0BA5" w:rsidRDefault="00DF0BA5" w:rsidP="00DF0BA5">
      <w:pPr>
        <w:numPr>
          <w:ilvl w:val="1"/>
          <w:numId w:val="3"/>
        </w:numPr>
      </w:pPr>
      <w:r w:rsidRPr="00DF0BA5">
        <w:rPr>
          <w:i/>
          <w:iCs/>
        </w:rPr>
        <w:t>Why:</w:t>
      </w:r>
      <w:r w:rsidRPr="00DF0BA5">
        <w:t xml:space="preserve"> This differentiates between a bare-minimum answer and a perfect, high-quality response.</w:t>
      </w:r>
    </w:p>
    <w:p w14:paraId="349D46B8" w14:textId="77777777" w:rsidR="00DF0BA5" w:rsidRDefault="00DF0BA5" w:rsidP="00C8142F">
      <w:pPr>
        <w:ind w:left="360"/>
      </w:pPr>
    </w:p>
    <w:sectPr w:rsidR="00DF0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8D4"/>
    <w:multiLevelType w:val="multilevel"/>
    <w:tmpl w:val="F68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250"/>
    <w:multiLevelType w:val="multilevel"/>
    <w:tmpl w:val="682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5E9"/>
    <w:multiLevelType w:val="multilevel"/>
    <w:tmpl w:val="476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847090">
    <w:abstractNumId w:val="2"/>
  </w:num>
  <w:num w:numId="2" w16cid:durableId="1235042204">
    <w:abstractNumId w:val="1"/>
  </w:num>
  <w:num w:numId="3" w16cid:durableId="11810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F3"/>
    <w:rsid w:val="00012CA7"/>
    <w:rsid w:val="00224EF3"/>
    <w:rsid w:val="007708AC"/>
    <w:rsid w:val="009E20E7"/>
    <w:rsid w:val="00AD3AC1"/>
    <w:rsid w:val="00C8142F"/>
    <w:rsid w:val="00DE5077"/>
    <w:rsid w:val="00DF0BA5"/>
    <w:rsid w:val="00F2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7443"/>
  <w15:chartTrackingRefBased/>
  <w15:docId w15:val="{030AF7B3-0CFE-46A7-BD8B-369111BC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F3"/>
    <w:rPr>
      <w:b/>
      <w:bCs/>
      <w:smallCaps/>
      <w:color w:val="2F5496" w:themeColor="accent1" w:themeShade="BF"/>
      <w:spacing w:val="5"/>
    </w:rPr>
  </w:style>
  <w:style w:type="character" w:customStyle="1" w:styleId="p">
    <w:name w:val="p"/>
    <w:basedOn w:val="DefaultParagraphFont"/>
    <w:rsid w:val="00C8142F"/>
  </w:style>
  <w:style w:type="character" w:customStyle="1" w:styleId="w">
    <w:name w:val="w"/>
    <w:basedOn w:val="DefaultParagraphFont"/>
    <w:rsid w:val="00C8142F"/>
  </w:style>
  <w:style w:type="character" w:customStyle="1" w:styleId="nt">
    <w:name w:val="nt"/>
    <w:basedOn w:val="DefaultParagraphFont"/>
    <w:rsid w:val="00C8142F"/>
  </w:style>
  <w:style w:type="character" w:customStyle="1" w:styleId="mf">
    <w:name w:val="mf"/>
    <w:basedOn w:val="DefaultParagraphFont"/>
    <w:rsid w:val="00C81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NEGI - 70022200139</dc:creator>
  <cp:keywords/>
  <dc:description/>
  <cp:lastModifiedBy>ADITYA NEGI - 70022200139</cp:lastModifiedBy>
  <cp:revision>5</cp:revision>
  <dcterms:created xsi:type="dcterms:W3CDTF">2026-01-05T07:33:00Z</dcterms:created>
  <dcterms:modified xsi:type="dcterms:W3CDTF">2026-01-05T12:26:00Z</dcterms:modified>
</cp:coreProperties>
</file>