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Extension Pitch</w:t>
      </w:r>
    </w:p>
    <w:p w:rsidR="00000000" w:rsidDel="00000000" w:rsidP="00000000" w:rsidRDefault="00000000" w:rsidRPr="00000000" w14:paraId="00000003">
      <w:pPr>
        <w:rPr/>
      </w:pPr>
      <w:r w:rsidDel="00000000" w:rsidR="00000000" w:rsidRPr="00000000">
        <w:rPr>
          <w:rtl w:val="0"/>
        </w:rPr>
        <w:t xml:space="preserve">This is an opportunity to get creative with additional data that you think would tell an exciting story. This is where you will propose your topic and include how it relates to the original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For our project, we have multiple avenues that we can explore to give additional information to the visualizations we have created.</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 As a starting point, our group has decided to look into how environmental and community factors affect gun violence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Rationale</w:t>
      </w:r>
    </w:p>
    <w:p w:rsidR="00000000" w:rsidDel="00000000" w:rsidP="00000000" w:rsidRDefault="00000000" w:rsidRPr="00000000" w14:paraId="00000009">
      <w:pPr>
        <w:rPr/>
      </w:pPr>
      <w:r w:rsidDel="00000000" w:rsidR="00000000" w:rsidRPr="00000000">
        <w:rPr>
          <w:rtl w:val="0"/>
        </w:rPr>
        <w:t xml:space="preserve">Why is this extension necessary? What information would this reveal? Why is it interesting to you and your team?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This extension is necessary to highlight potential important environmental trends which can pave the way for approvals for redesigning areas of Boston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analysis might show unique trends where the environment and community settings affect gun violence more heavily than theorized.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Our team is interested in analyzing gun violence in council district 4 through different lenses to highlight unique trends that may not have been easily identified.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Questions for Analysis</w:t>
      </w:r>
    </w:p>
    <w:p w:rsidR="00000000" w:rsidDel="00000000" w:rsidP="00000000" w:rsidRDefault="00000000" w:rsidRPr="00000000" w14:paraId="00000010">
      <w:pPr>
        <w:rPr/>
      </w:pPr>
      <w:r w:rsidDel="00000000" w:rsidR="00000000" w:rsidRPr="00000000">
        <w:rPr>
          <w:rtl w:val="0"/>
        </w:rPr>
        <w:t xml:space="preserve">What information do you hope to find based on this additional data? What are you curious about? Do you have any hypotheses?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We hope to see that greener environments have less violence than desolate urban settings. We also hope to see more gun violence incidents closer to community centers.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We are curious to see if our hypothesis changes especially with the community centers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Sets &amp; Sources</w:t>
      </w:r>
    </w:p>
    <w:p w:rsidR="00000000" w:rsidDel="00000000" w:rsidP="00000000" w:rsidRDefault="00000000" w:rsidRPr="00000000" w14:paraId="00000016">
      <w:pPr>
        <w:rPr/>
      </w:pPr>
      <w:r w:rsidDel="00000000" w:rsidR="00000000" w:rsidRPr="00000000">
        <w:rPr>
          <w:rtl w:val="0"/>
        </w:rPr>
        <w:t xml:space="preserve">Include the dataset(s) you will be using and any additional information that will be used directly in the extension</w:t>
      </w:r>
    </w:p>
    <w:p w:rsidR="00000000" w:rsidDel="00000000" w:rsidP="00000000" w:rsidRDefault="00000000" w:rsidRPr="00000000" w14:paraId="00000017">
      <w:pPr>
        <w:numPr>
          <w:ilvl w:val="0"/>
          <w:numId w:val="5"/>
        </w:numPr>
        <w:ind w:left="720" w:hanging="360"/>
        <w:rPr/>
      </w:pPr>
      <w:r w:rsidDel="00000000" w:rsidR="00000000" w:rsidRPr="00000000">
        <w:rPr>
          <w:color w:val="242424"/>
          <w:rtl w:val="0"/>
        </w:rPr>
        <w:t xml:space="preserve">Green space: </w:t>
      </w:r>
      <w:hyperlink r:id="rId6">
        <w:r w:rsidDel="00000000" w:rsidR="00000000" w:rsidRPr="00000000">
          <w:rPr>
            <w:color w:val="1155cc"/>
            <w:u w:val="single"/>
            <w:rtl w:val="0"/>
          </w:rPr>
          <w:t xml:space="preserve">Parks </w:t>
        </w:r>
      </w:hyperlink>
      <w:r w:rsidDel="00000000" w:rsidR="00000000" w:rsidRPr="00000000">
        <w:rPr>
          <w:rtl w:val="0"/>
        </w:rPr>
        <w:t xml:space="preserve"> </w:t>
      </w:r>
      <w:hyperlink r:id="rId7">
        <w:r w:rsidDel="00000000" w:rsidR="00000000" w:rsidRPr="00000000">
          <w:rPr>
            <w:color w:val="1155cc"/>
            <w:u w:val="single"/>
            <w:rtl w:val="0"/>
          </w:rPr>
          <w:t xml:space="preserve">Conservation &amp; Recreation</w:t>
        </w:r>
      </w:hyperlink>
      <w:r w:rsidDel="00000000" w:rsidR="00000000" w:rsidRPr="00000000">
        <w:rPr>
          <w:rtl w:val="0"/>
        </w:rPr>
      </w:r>
    </w:p>
    <w:p w:rsidR="00000000" w:rsidDel="00000000" w:rsidP="00000000" w:rsidRDefault="00000000" w:rsidRPr="00000000" w14:paraId="00000018">
      <w:pPr>
        <w:numPr>
          <w:ilvl w:val="0"/>
          <w:numId w:val="5"/>
        </w:numPr>
        <w:ind w:left="720" w:hanging="360"/>
        <w:rPr/>
      </w:pPr>
      <w:hyperlink r:id="rId8">
        <w:r w:rsidDel="00000000" w:rsidR="00000000" w:rsidRPr="00000000">
          <w:rPr>
            <w:color w:val="1155cc"/>
            <w:u w:val="single"/>
            <w:rtl w:val="0"/>
          </w:rPr>
          <w:t xml:space="preserve">Tree Canopy:</w:t>
        </w:r>
      </w:hyperlink>
      <w:r w:rsidDel="00000000" w:rsidR="00000000" w:rsidRPr="00000000">
        <w:rPr>
          <w:rtl w:val="0"/>
        </w:rPr>
        <w:t xml:space="preserve"> </w:t>
      </w:r>
      <w:hyperlink r:id="rId9">
        <w:r w:rsidDel="00000000" w:rsidR="00000000" w:rsidRPr="00000000">
          <w:rPr>
            <w:color w:val="1155cc"/>
            <w:u w:val="single"/>
            <w:rtl w:val="0"/>
          </w:rPr>
          <w:t xml:space="preserve">More Tree Canopy Data</w:t>
        </w:r>
      </w:hyperlink>
      <w:r w:rsidDel="00000000" w:rsidR="00000000" w:rsidRPr="00000000">
        <w:rPr>
          <w:rtl w:val="0"/>
        </w:rPr>
      </w:r>
    </w:p>
    <w:p w:rsidR="00000000" w:rsidDel="00000000" w:rsidP="00000000" w:rsidRDefault="00000000" w:rsidRPr="00000000" w14:paraId="00000019">
      <w:pPr>
        <w:numPr>
          <w:ilvl w:val="0"/>
          <w:numId w:val="5"/>
        </w:numPr>
        <w:ind w:left="720" w:hanging="360"/>
        <w:rPr>
          <w:color w:val="242424"/>
        </w:rPr>
      </w:pPr>
      <w:r w:rsidDel="00000000" w:rsidR="00000000" w:rsidRPr="00000000">
        <w:rPr>
          <w:color w:val="242424"/>
          <w:rtl w:val="0"/>
        </w:rPr>
        <w:t xml:space="preserve">Community Programming: </w:t>
      </w:r>
      <w:hyperlink r:id="rId10">
        <w:r w:rsidDel="00000000" w:rsidR="00000000" w:rsidRPr="00000000">
          <w:rPr>
            <w:color w:val="1155cc"/>
            <w:u w:val="single"/>
            <w:rtl w:val="0"/>
          </w:rPr>
          <w:t xml:space="preserve">Community Centers </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Visualizations</w:t>
      </w:r>
    </w:p>
    <w:p w:rsidR="00000000" w:rsidDel="00000000" w:rsidP="00000000" w:rsidRDefault="00000000" w:rsidRPr="00000000" w14:paraId="0000001C">
      <w:pPr>
        <w:rPr/>
      </w:pPr>
      <w:r w:rsidDel="00000000" w:rsidR="00000000" w:rsidRPr="00000000">
        <w:rPr>
          <w:rtl w:val="0"/>
        </w:rPr>
        <w:t xml:space="preserve">Include a description of your proposed charts/ graphs for the final deliverable and an axis for each</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How green an environment is vs gun violence in those environments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Community center gun violence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boston.gov/dataset/community-centers/resource/6e6f9f75-9e54-401a-86b3-f8c8eb34bc3e" TargetMode="External"/><Relationship Id="rId9" Type="http://schemas.openxmlformats.org/officeDocument/2006/relationships/hyperlink" Target="https://data.fs.usda.gov/geodata/rastergateway/treecanopycover/" TargetMode="External"/><Relationship Id="rId5" Type="http://schemas.openxmlformats.org/officeDocument/2006/relationships/styles" Target="styles.xml"/><Relationship Id="rId6" Type="http://schemas.openxmlformats.org/officeDocument/2006/relationships/hyperlink" Target="https://data.boston.gov/dataset/boston-park-assets/resource/56b3003f-f397-43a1-9321-cd46b4ad9097" TargetMode="External"/><Relationship Id="rId7" Type="http://schemas.openxmlformats.org/officeDocument/2006/relationships/hyperlink" Target="https://data.boston.gov/dataset/open-space/resource/64b42edc-af6e-488b-a6c3-d935b1ebb708" TargetMode="External"/><Relationship Id="rId8" Type="http://schemas.openxmlformats.org/officeDocument/2006/relationships/hyperlink" Target="https://data.boston.gov/dataset/open-space-tree-canopy-change-metrics/resource/c66a7c20-0001-4aa4-9515-f88e7a788c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