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Parks- days of the week- hour of the day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Community center-race relation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Current to do: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mapping for both parks and community center datasets - Showndarya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close proximity plots - Shivangi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Days of the week graph - Brian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 of the day graph - Brian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Community Center: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close proximity plots - Shivangi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Race graph - Sarah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 Relation - Sarah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someone will have to create a new csv to relate race population with districts using the very first dataset/shapefile - </w:t>
      </w:r>
      <w:r w:rsidDel="00000000" w:rsidR="00000000" w:rsidRPr="00000000">
        <w:rPr>
          <w:rtl w:val="0"/>
        </w:rPr>
        <w:t xml:space="preserve">Showndarya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