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Quiz 12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Coexistence requires (circle one):</w:t>
      </w:r>
    </w:p>
    <w:p w:rsidR="00000000" w:rsidDel="00000000" w:rsidP="00000000" w:rsidRDefault="00000000" w:rsidRPr="00000000" w14:paraId="00000004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 tradeoff</w:t>
      </w:r>
    </w:p>
    <w:p w:rsidR="00000000" w:rsidDel="00000000" w:rsidP="00000000" w:rsidRDefault="00000000" w:rsidRPr="00000000" w14:paraId="00000005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Interspecific competition to exceed intraspecific competition</w:t>
      </w:r>
    </w:p>
    <w:p w:rsidR="00000000" w:rsidDel="00000000" w:rsidP="00000000" w:rsidRDefault="00000000" w:rsidRPr="00000000" w14:paraId="00000006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Intraspecific competition to exceed interspecific competition</w:t>
      </w:r>
    </w:p>
    <w:p w:rsidR="00000000" w:rsidDel="00000000" w:rsidP="00000000" w:rsidRDefault="00000000" w:rsidRPr="00000000" w14:paraId="00000007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Two of the above</w:t>
      </w:r>
    </w:p>
    <w:p w:rsidR="00000000" w:rsidDel="00000000" w:rsidP="00000000" w:rsidRDefault="00000000" w:rsidRPr="00000000" w14:paraId="00000008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None of the above</w:t>
      </w:r>
    </w:p>
    <w:p w:rsidR="00000000" w:rsidDel="00000000" w:rsidP="00000000" w:rsidRDefault="00000000" w:rsidRPr="00000000" w14:paraId="00000009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All of the above</w:t>
      </w:r>
    </w:p>
    <w:p w:rsidR="00000000" w:rsidDel="00000000" w:rsidP="00000000" w:rsidRDefault="00000000" w:rsidRPr="00000000" w14:paraId="0000000A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It isn’t g</w:t>
      </w:r>
    </w:p>
    <w:p w:rsidR="00000000" w:rsidDel="00000000" w:rsidP="00000000" w:rsidRDefault="00000000" w:rsidRPr="00000000" w14:paraId="0000000B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Briefly describe one of the tradeoffs we discussed in regard to coexistence (or draw a figure if you prefer).</w:t>
      </w:r>
    </w:p>
    <w:p w:rsidR="00000000" w:rsidDel="00000000" w:rsidP="00000000" w:rsidRDefault="00000000" w:rsidRPr="00000000" w14:paraId="0000000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 the Sonoran desert, there are winter annual plants that preferentially germinate when a certain amount of rain is received, otherwise remaining dormant for years (decades, in some cases). What type of coexistence mechanism is most likely? (circle one)</w:t>
      </w:r>
    </w:p>
    <w:p w:rsidR="00000000" w:rsidDel="00000000" w:rsidP="00000000" w:rsidRDefault="00000000" w:rsidRPr="00000000" w14:paraId="00000018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Resource partitioning</w:t>
      </w:r>
    </w:p>
    <w:p w:rsidR="00000000" w:rsidDel="00000000" w:rsidP="00000000" w:rsidRDefault="00000000" w:rsidRPr="00000000" w14:paraId="00000019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Relative nonlinearity of competition</w:t>
      </w:r>
    </w:p>
    <w:p w:rsidR="00000000" w:rsidDel="00000000" w:rsidP="00000000" w:rsidRDefault="00000000" w:rsidRPr="00000000" w14:paraId="0000001A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Predator partitioning</w:t>
      </w:r>
    </w:p>
    <w:p w:rsidR="00000000" w:rsidDel="00000000" w:rsidP="00000000" w:rsidRDefault="00000000" w:rsidRPr="00000000" w14:paraId="0000001B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Storage effect</w:t>
      </w:r>
    </w:p>
    <w:p w:rsidR="00000000" w:rsidDel="00000000" w:rsidP="00000000" w:rsidRDefault="00000000" w:rsidRPr="00000000" w14:paraId="0000001C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Briefly describe one coexistence mechanism we discussed in class that might be important in your study system (or the one you’ve chosen for this course).</w:t>
      </w:r>
    </w:p>
    <w:p w:rsidR="00000000" w:rsidDel="00000000" w:rsidP="00000000" w:rsidRDefault="00000000" w:rsidRPr="00000000" w14:paraId="0000002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0" w:firstLine="0"/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rPr/>
    </w:pPr>
    <w:r w:rsidDel="00000000" w:rsidR="00000000" w:rsidRPr="00000000">
      <w:rPr>
        <w:rtl w:val="0"/>
      </w:rPr>
      <w:t xml:space="preserve">Name: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