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3881" w:rsidRDefault="007A3881" w:rsidP="00055DE0">
      <w:pPr>
        <w:rPr>
          <w:b/>
          <w:sz w:val="24"/>
          <w:szCs w:val="24"/>
        </w:rPr>
      </w:pPr>
    </w:p>
    <w:p w:rsidR="007A3881" w:rsidRDefault="007A3881" w:rsidP="007A3881">
      <w:pPr>
        <w:pStyle w:val="ListParagraph"/>
        <w:rPr>
          <w:b/>
          <w:sz w:val="24"/>
          <w:szCs w:val="24"/>
        </w:rPr>
      </w:pPr>
    </w:p>
    <w:p w:rsidR="007A3881" w:rsidRDefault="007A3881" w:rsidP="007A3881">
      <w:pPr>
        <w:pStyle w:val="ListParagraph"/>
        <w:rPr>
          <w:b/>
          <w:sz w:val="24"/>
          <w:szCs w:val="24"/>
        </w:rPr>
      </w:pPr>
    </w:p>
    <w:p w:rsidR="007A3881" w:rsidRDefault="007A3881" w:rsidP="007A3881">
      <w:pPr>
        <w:pStyle w:val="ListParagraph"/>
        <w:rPr>
          <w:b/>
          <w:sz w:val="24"/>
          <w:szCs w:val="24"/>
        </w:rPr>
      </w:pPr>
    </w:p>
    <w:p w:rsidR="007A3881" w:rsidRPr="007A3881" w:rsidRDefault="007A3881" w:rsidP="007A3881">
      <w:pPr>
        <w:pStyle w:val="ListParagraph"/>
        <w:jc w:val="center"/>
        <w:rPr>
          <w:b/>
          <w:sz w:val="44"/>
          <w:szCs w:val="44"/>
        </w:rPr>
      </w:pPr>
      <w:proofErr w:type="spellStart"/>
      <w:r w:rsidRPr="007A3881">
        <w:rPr>
          <w:b/>
          <w:sz w:val="44"/>
          <w:szCs w:val="44"/>
        </w:rPr>
        <w:t>Bruchid</w:t>
      </w:r>
      <w:proofErr w:type="spellEnd"/>
      <w:r w:rsidRPr="007A3881">
        <w:rPr>
          <w:b/>
          <w:sz w:val="44"/>
          <w:szCs w:val="44"/>
        </w:rPr>
        <w:t xml:space="preserve"> competition experiment protocols</w:t>
      </w:r>
    </w:p>
    <w:p w:rsidR="007A3881" w:rsidRPr="007A3881" w:rsidRDefault="007A3881" w:rsidP="007A3881">
      <w:pPr>
        <w:pStyle w:val="ListParagraph"/>
        <w:jc w:val="center"/>
        <w:rPr>
          <w:b/>
          <w:sz w:val="44"/>
          <w:szCs w:val="44"/>
        </w:rPr>
      </w:pPr>
      <w:r w:rsidRPr="007A3881">
        <w:rPr>
          <w:b/>
          <w:sz w:val="44"/>
          <w:szCs w:val="44"/>
        </w:rPr>
        <w:t>By</w:t>
      </w:r>
    </w:p>
    <w:p w:rsidR="007A3881" w:rsidRPr="007A3881" w:rsidRDefault="007A3881" w:rsidP="007A3881">
      <w:pPr>
        <w:pStyle w:val="ListParagraph"/>
        <w:jc w:val="center"/>
        <w:rPr>
          <w:b/>
          <w:sz w:val="44"/>
          <w:szCs w:val="44"/>
        </w:rPr>
      </w:pPr>
      <w:r w:rsidRPr="007A3881">
        <w:rPr>
          <w:b/>
          <w:sz w:val="44"/>
          <w:szCs w:val="44"/>
        </w:rPr>
        <w:t xml:space="preserve">Brian S. </w:t>
      </w:r>
      <w:proofErr w:type="spellStart"/>
      <w:r w:rsidRPr="007A3881">
        <w:rPr>
          <w:b/>
          <w:sz w:val="44"/>
          <w:szCs w:val="44"/>
        </w:rPr>
        <w:t>Maitner</w:t>
      </w:r>
      <w:proofErr w:type="spellEnd"/>
      <w:r w:rsidRPr="007A3881">
        <w:rPr>
          <w:b/>
          <w:sz w:val="44"/>
          <w:szCs w:val="44"/>
        </w:rPr>
        <w:t>, M.S.</w:t>
      </w:r>
    </w:p>
    <w:p w:rsidR="007A3881" w:rsidRDefault="007A3881" w:rsidP="007A3881">
      <w:pPr>
        <w:pStyle w:val="ListParagraph"/>
        <w:rPr>
          <w:b/>
          <w:sz w:val="24"/>
          <w:szCs w:val="24"/>
        </w:rPr>
      </w:pPr>
    </w:p>
    <w:p w:rsidR="007A3881" w:rsidRDefault="007A3881" w:rsidP="007A3881">
      <w:pPr>
        <w:pStyle w:val="ListParagraph"/>
        <w:rPr>
          <w:b/>
          <w:sz w:val="24"/>
          <w:szCs w:val="24"/>
        </w:rPr>
      </w:pPr>
    </w:p>
    <w:p w:rsidR="007A3881" w:rsidRDefault="007A3881" w:rsidP="007A3881">
      <w:pPr>
        <w:pStyle w:val="ListParagraph"/>
        <w:rPr>
          <w:b/>
          <w:sz w:val="24"/>
          <w:szCs w:val="24"/>
        </w:rPr>
      </w:pPr>
    </w:p>
    <w:p w:rsidR="007A3881" w:rsidRDefault="007A3881" w:rsidP="007A3881">
      <w:pPr>
        <w:pStyle w:val="ListParagraph"/>
        <w:rPr>
          <w:b/>
          <w:sz w:val="24"/>
          <w:szCs w:val="24"/>
        </w:rPr>
      </w:pPr>
    </w:p>
    <w:p w:rsidR="007A3881" w:rsidRDefault="007A3881" w:rsidP="007A3881">
      <w:pPr>
        <w:pStyle w:val="ListParagraph"/>
        <w:rPr>
          <w:b/>
          <w:sz w:val="24"/>
          <w:szCs w:val="24"/>
        </w:rPr>
      </w:pPr>
    </w:p>
    <w:p w:rsidR="007A3881" w:rsidRDefault="007A3881" w:rsidP="007A3881">
      <w:pPr>
        <w:pStyle w:val="ListParagraph"/>
        <w:rPr>
          <w:b/>
          <w:sz w:val="24"/>
          <w:szCs w:val="24"/>
        </w:rPr>
      </w:pPr>
    </w:p>
    <w:p w:rsidR="007A3881" w:rsidRDefault="007A3881" w:rsidP="007A3881">
      <w:pPr>
        <w:pStyle w:val="ListParagraph"/>
        <w:rPr>
          <w:b/>
          <w:sz w:val="24"/>
          <w:szCs w:val="24"/>
        </w:rPr>
      </w:pPr>
    </w:p>
    <w:p w:rsidR="007A3881" w:rsidRDefault="007A3881" w:rsidP="007A3881">
      <w:pPr>
        <w:pStyle w:val="ListParagraph"/>
        <w:rPr>
          <w:b/>
          <w:sz w:val="24"/>
          <w:szCs w:val="24"/>
        </w:rPr>
      </w:pPr>
    </w:p>
    <w:p w:rsidR="007A3881" w:rsidRDefault="007A3881" w:rsidP="007A3881">
      <w:pPr>
        <w:pStyle w:val="ListParagraph"/>
        <w:rPr>
          <w:b/>
          <w:sz w:val="24"/>
          <w:szCs w:val="24"/>
        </w:rPr>
      </w:pPr>
    </w:p>
    <w:p w:rsidR="007A3881" w:rsidRDefault="007A3881" w:rsidP="007A3881">
      <w:pPr>
        <w:pStyle w:val="ListParagraph"/>
        <w:rPr>
          <w:b/>
          <w:sz w:val="24"/>
          <w:szCs w:val="24"/>
        </w:rPr>
      </w:pPr>
    </w:p>
    <w:p w:rsidR="007A3881" w:rsidRDefault="007A3881" w:rsidP="007A3881">
      <w:pPr>
        <w:pStyle w:val="ListParagraph"/>
        <w:rPr>
          <w:b/>
          <w:sz w:val="24"/>
          <w:szCs w:val="24"/>
        </w:rPr>
      </w:pPr>
    </w:p>
    <w:p w:rsidR="007A3881" w:rsidRDefault="007A3881" w:rsidP="007A3881">
      <w:pPr>
        <w:pStyle w:val="ListParagraph"/>
        <w:rPr>
          <w:b/>
          <w:sz w:val="24"/>
          <w:szCs w:val="24"/>
        </w:rPr>
      </w:pPr>
    </w:p>
    <w:p w:rsidR="007A3881" w:rsidRDefault="007A3881" w:rsidP="007A3881">
      <w:pPr>
        <w:pStyle w:val="ListParagraph"/>
        <w:rPr>
          <w:b/>
          <w:sz w:val="24"/>
          <w:szCs w:val="24"/>
        </w:rPr>
      </w:pPr>
    </w:p>
    <w:p w:rsidR="007A3881" w:rsidRDefault="007A3881" w:rsidP="007A3881">
      <w:pPr>
        <w:pStyle w:val="ListParagraph"/>
        <w:rPr>
          <w:b/>
          <w:sz w:val="24"/>
          <w:szCs w:val="24"/>
        </w:rPr>
      </w:pPr>
    </w:p>
    <w:p w:rsidR="007A3881" w:rsidRDefault="007A3881" w:rsidP="007A3881">
      <w:pPr>
        <w:pStyle w:val="ListParagraph"/>
        <w:rPr>
          <w:b/>
          <w:sz w:val="24"/>
          <w:szCs w:val="24"/>
        </w:rPr>
      </w:pPr>
    </w:p>
    <w:p w:rsidR="007A3881" w:rsidRDefault="007A3881" w:rsidP="007A3881">
      <w:pPr>
        <w:pStyle w:val="ListParagraph"/>
        <w:rPr>
          <w:b/>
          <w:sz w:val="24"/>
          <w:szCs w:val="24"/>
        </w:rPr>
      </w:pPr>
    </w:p>
    <w:p w:rsidR="007A3881" w:rsidRDefault="007A3881" w:rsidP="007A3881">
      <w:pPr>
        <w:pStyle w:val="ListParagraph"/>
        <w:rPr>
          <w:b/>
          <w:sz w:val="24"/>
          <w:szCs w:val="24"/>
        </w:rPr>
      </w:pPr>
    </w:p>
    <w:p w:rsidR="007A3881" w:rsidRDefault="007A3881" w:rsidP="007A3881">
      <w:pPr>
        <w:pStyle w:val="ListParagraph"/>
        <w:rPr>
          <w:b/>
          <w:sz w:val="24"/>
          <w:szCs w:val="24"/>
        </w:rPr>
      </w:pPr>
    </w:p>
    <w:p w:rsidR="007A3881" w:rsidRDefault="007A3881" w:rsidP="007A3881">
      <w:pPr>
        <w:pStyle w:val="ListParagraph"/>
        <w:rPr>
          <w:b/>
          <w:sz w:val="24"/>
          <w:szCs w:val="24"/>
        </w:rPr>
      </w:pPr>
    </w:p>
    <w:p w:rsidR="007A3881" w:rsidRDefault="007A3881" w:rsidP="007A3881">
      <w:pPr>
        <w:pStyle w:val="ListParagraph"/>
        <w:rPr>
          <w:b/>
          <w:sz w:val="24"/>
          <w:szCs w:val="24"/>
        </w:rPr>
      </w:pPr>
    </w:p>
    <w:p w:rsidR="007A3881" w:rsidRDefault="007A3881" w:rsidP="007A3881">
      <w:pPr>
        <w:pStyle w:val="ListParagraph"/>
        <w:rPr>
          <w:b/>
          <w:sz w:val="24"/>
          <w:szCs w:val="24"/>
        </w:rPr>
      </w:pPr>
    </w:p>
    <w:p w:rsidR="007A3881" w:rsidRDefault="007A3881" w:rsidP="007A3881">
      <w:pPr>
        <w:pStyle w:val="ListParagraph"/>
        <w:rPr>
          <w:b/>
          <w:sz w:val="24"/>
          <w:szCs w:val="24"/>
        </w:rPr>
      </w:pPr>
    </w:p>
    <w:p w:rsidR="007A3881" w:rsidRDefault="007A3881" w:rsidP="007A3881">
      <w:pPr>
        <w:pStyle w:val="ListParagraph"/>
        <w:rPr>
          <w:b/>
          <w:sz w:val="24"/>
          <w:szCs w:val="24"/>
        </w:rPr>
      </w:pPr>
    </w:p>
    <w:p w:rsidR="007A3881" w:rsidRDefault="007A3881" w:rsidP="007A3881">
      <w:pPr>
        <w:pStyle w:val="ListParagraph"/>
        <w:rPr>
          <w:b/>
          <w:sz w:val="24"/>
          <w:szCs w:val="24"/>
        </w:rPr>
      </w:pPr>
    </w:p>
    <w:p w:rsidR="007A3881" w:rsidRDefault="007A3881" w:rsidP="007A3881">
      <w:pPr>
        <w:pStyle w:val="ListParagraph"/>
        <w:rPr>
          <w:b/>
          <w:sz w:val="24"/>
          <w:szCs w:val="24"/>
        </w:rPr>
      </w:pPr>
    </w:p>
    <w:p w:rsidR="007A3881" w:rsidRDefault="007A3881" w:rsidP="007A3881">
      <w:pPr>
        <w:pStyle w:val="ListParagraph"/>
        <w:rPr>
          <w:b/>
          <w:sz w:val="24"/>
          <w:szCs w:val="24"/>
        </w:rPr>
      </w:pPr>
    </w:p>
    <w:p w:rsidR="007A3881" w:rsidRDefault="007A3881" w:rsidP="007A3881">
      <w:pPr>
        <w:pStyle w:val="ListParagraph"/>
        <w:rPr>
          <w:b/>
          <w:sz w:val="24"/>
          <w:szCs w:val="24"/>
        </w:rPr>
      </w:pPr>
    </w:p>
    <w:p w:rsidR="007A3881" w:rsidRDefault="007A3881" w:rsidP="007A3881">
      <w:pPr>
        <w:pStyle w:val="ListParagraph"/>
        <w:rPr>
          <w:b/>
          <w:sz w:val="24"/>
          <w:szCs w:val="24"/>
        </w:rPr>
      </w:pPr>
    </w:p>
    <w:p w:rsidR="00D8610D" w:rsidRPr="009D77A0" w:rsidRDefault="00055DE0" w:rsidP="00055DE0">
      <w:pPr>
        <w:pStyle w:val="ListParagraph"/>
        <w:numPr>
          <w:ilvl w:val="0"/>
          <w:numId w:val="1"/>
        </w:numPr>
        <w:rPr>
          <w:b/>
          <w:sz w:val="24"/>
          <w:szCs w:val="24"/>
        </w:rPr>
      </w:pPr>
      <w:r w:rsidRPr="009D77A0">
        <w:rPr>
          <w:b/>
          <w:sz w:val="24"/>
          <w:szCs w:val="24"/>
        </w:rPr>
        <w:lastRenderedPageBreak/>
        <w:t>General Husbandry</w:t>
      </w:r>
    </w:p>
    <w:p w:rsidR="00055DE0" w:rsidRPr="009D77A0" w:rsidRDefault="00055DE0" w:rsidP="00055DE0">
      <w:pPr>
        <w:pStyle w:val="ListParagraph"/>
        <w:rPr>
          <w:b/>
          <w:sz w:val="24"/>
          <w:szCs w:val="24"/>
        </w:rPr>
      </w:pPr>
      <w:r w:rsidRPr="009D77A0">
        <w:rPr>
          <w:b/>
          <w:sz w:val="24"/>
          <w:szCs w:val="24"/>
        </w:rPr>
        <w:t xml:space="preserve">Weekly: </w:t>
      </w:r>
    </w:p>
    <w:p w:rsidR="00055DE0" w:rsidRDefault="00055DE0" w:rsidP="00055DE0">
      <w:pPr>
        <w:pStyle w:val="ListParagraph"/>
        <w:ind w:firstLine="720"/>
        <w:rPr>
          <w:sz w:val="24"/>
          <w:szCs w:val="24"/>
        </w:rPr>
      </w:pPr>
      <w:r>
        <w:rPr>
          <w:sz w:val="24"/>
          <w:szCs w:val="24"/>
        </w:rPr>
        <w:t>Add black eyed peas to each stock population.  I recommend at least 2 grams per week (approximately 10 beans) to maintain the populations.  If you need/will need to set up experiments using a particular species in the next 3-4 weeks, I would recommend adding a handful of beans per week.  If there are adults active in the populations, I recommend placing the stock populations in the refrigerator for a bit (at least a half hour) to keep beetles from escaping.</w:t>
      </w:r>
    </w:p>
    <w:p w:rsidR="00055DE0" w:rsidRDefault="00055DE0" w:rsidP="00055DE0">
      <w:pPr>
        <w:pStyle w:val="ListParagraph"/>
        <w:ind w:firstLine="720"/>
        <w:rPr>
          <w:sz w:val="24"/>
          <w:szCs w:val="24"/>
        </w:rPr>
      </w:pPr>
    </w:p>
    <w:p w:rsidR="00055DE0" w:rsidRPr="009D77A0" w:rsidRDefault="00055DE0" w:rsidP="00055DE0">
      <w:pPr>
        <w:pStyle w:val="ListParagraph"/>
        <w:rPr>
          <w:b/>
          <w:sz w:val="24"/>
          <w:szCs w:val="24"/>
        </w:rPr>
      </w:pPr>
      <w:r w:rsidRPr="009D77A0">
        <w:rPr>
          <w:b/>
          <w:sz w:val="24"/>
          <w:szCs w:val="24"/>
        </w:rPr>
        <w:t>Removing used beans and dead beetles (done as needed):</w:t>
      </w:r>
    </w:p>
    <w:p w:rsidR="00055DE0" w:rsidRDefault="00055DE0" w:rsidP="00055DE0">
      <w:pPr>
        <w:pStyle w:val="ListParagraph"/>
        <w:rPr>
          <w:sz w:val="24"/>
          <w:szCs w:val="24"/>
        </w:rPr>
      </w:pPr>
      <w:r>
        <w:rPr>
          <w:sz w:val="24"/>
          <w:szCs w:val="24"/>
        </w:rPr>
        <w:tab/>
      </w:r>
      <w:r w:rsidR="00336C99">
        <w:rPr>
          <w:sz w:val="24"/>
          <w:szCs w:val="24"/>
        </w:rPr>
        <w:t xml:space="preserve">I recommend having rearing populations (see below) of the populations available before doing this, just in case.  </w:t>
      </w:r>
      <w:r>
        <w:rPr>
          <w:sz w:val="24"/>
          <w:szCs w:val="24"/>
        </w:rPr>
        <w:t xml:space="preserve">I recommend doing this when there are few/no emerged adults in the stock population in question.  Start by cooling the stock population in the refrigerator for at least a half hour.  Next, try to set aside any beans that have eggs deposited on them, but which have not yet had any adults emerge.  I recommend tossing these in a petri dish.  Discard the majority of beans </w:t>
      </w:r>
      <w:r w:rsidR="00336C99">
        <w:rPr>
          <w:sz w:val="24"/>
          <w:szCs w:val="24"/>
        </w:rPr>
        <w:t xml:space="preserve">(3/4 or so) </w:t>
      </w:r>
      <w:r>
        <w:rPr>
          <w:sz w:val="24"/>
          <w:szCs w:val="24"/>
        </w:rPr>
        <w:t xml:space="preserve">into one of the “trash” containers in the Miller Lab freezer.  </w:t>
      </w:r>
      <w:r w:rsidR="00336C99">
        <w:rPr>
          <w:sz w:val="24"/>
          <w:szCs w:val="24"/>
        </w:rPr>
        <w:t>Use a sifter to remove the dead beetles from the remaining beans.  The beetle-free beans in the sifter can then be returned to the stock container.  At this point, you should also add at least a handful of beans to the stock container, more if you need a large amount of the species.  You should also return any beans that were set aside at this point, and you can also add beans from a rearing dish if necessary.</w:t>
      </w:r>
    </w:p>
    <w:p w:rsidR="00336C99" w:rsidRDefault="00336C99" w:rsidP="00055DE0">
      <w:pPr>
        <w:pStyle w:val="ListParagraph"/>
        <w:rPr>
          <w:sz w:val="24"/>
          <w:szCs w:val="24"/>
        </w:rPr>
      </w:pPr>
    </w:p>
    <w:p w:rsidR="00336C99" w:rsidRPr="009D77A0" w:rsidRDefault="00336C99" w:rsidP="00336C99">
      <w:pPr>
        <w:pStyle w:val="ListParagraph"/>
        <w:numPr>
          <w:ilvl w:val="0"/>
          <w:numId w:val="1"/>
        </w:numPr>
        <w:rPr>
          <w:b/>
          <w:sz w:val="24"/>
          <w:szCs w:val="24"/>
        </w:rPr>
      </w:pPr>
      <w:r w:rsidRPr="009D77A0">
        <w:rPr>
          <w:b/>
          <w:sz w:val="24"/>
          <w:szCs w:val="24"/>
        </w:rPr>
        <w:t>Rearing populations</w:t>
      </w:r>
    </w:p>
    <w:p w:rsidR="00336C99" w:rsidRDefault="00336C99" w:rsidP="00055DE0">
      <w:pPr>
        <w:pStyle w:val="ListParagraph"/>
        <w:rPr>
          <w:sz w:val="24"/>
          <w:szCs w:val="24"/>
        </w:rPr>
      </w:pPr>
    </w:p>
    <w:p w:rsidR="00336C99" w:rsidRPr="009D77A0" w:rsidRDefault="00336C99" w:rsidP="00055DE0">
      <w:pPr>
        <w:pStyle w:val="ListParagraph"/>
        <w:rPr>
          <w:b/>
          <w:sz w:val="24"/>
          <w:szCs w:val="24"/>
        </w:rPr>
      </w:pPr>
      <w:r w:rsidRPr="009D77A0">
        <w:rPr>
          <w:b/>
          <w:sz w:val="24"/>
          <w:szCs w:val="24"/>
        </w:rPr>
        <w:t>Setting up rearing populations (daily or every other day):</w:t>
      </w:r>
    </w:p>
    <w:p w:rsidR="00336C99" w:rsidRDefault="00336C99" w:rsidP="00055DE0">
      <w:pPr>
        <w:pStyle w:val="ListParagraph"/>
        <w:rPr>
          <w:sz w:val="24"/>
          <w:szCs w:val="24"/>
        </w:rPr>
      </w:pPr>
      <w:r>
        <w:rPr>
          <w:sz w:val="24"/>
          <w:szCs w:val="24"/>
        </w:rPr>
        <w:tab/>
        <w:t xml:space="preserve">Take each stock population which has adult beetles </w:t>
      </w:r>
      <w:proofErr w:type="spellStart"/>
      <w:r>
        <w:rPr>
          <w:sz w:val="24"/>
          <w:szCs w:val="24"/>
        </w:rPr>
        <w:t>ovipositing</w:t>
      </w:r>
      <w:proofErr w:type="spellEnd"/>
      <w:r>
        <w:rPr>
          <w:sz w:val="24"/>
          <w:szCs w:val="24"/>
        </w:rPr>
        <w:t xml:space="preserve"> and add a petri dish containing black eyed peas.  Generally, I use a layer of black eyed peas that just covers the petri dish, but with A. </w:t>
      </w:r>
      <w:proofErr w:type="spellStart"/>
      <w:r>
        <w:rPr>
          <w:sz w:val="24"/>
          <w:szCs w:val="24"/>
        </w:rPr>
        <w:t>obtectus</w:t>
      </w:r>
      <w:proofErr w:type="spellEnd"/>
      <w:r>
        <w:rPr>
          <w:sz w:val="24"/>
          <w:szCs w:val="24"/>
        </w:rPr>
        <w:t xml:space="preserve"> and C. </w:t>
      </w:r>
      <w:proofErr w:type="spellStart"/>
      <w:r>
        <w:rPr>
          <w:sz w:val="24"/>
          <w:szCs w:val="24"/>
        </w:rPr>
        <w:t>analis</w:t>
      </w:r>
      <w:proofErr w:type="spellEnd"/>
      <w:r>
        <w:rPr>
          <w:sz w:val="24"/>
          <w:szCs w:val="24"/>
        </w:rPr>
        <w:t xml:space="preserve"> it is advisable to use more beans.  For C. </w:t>
      </w:r>
      <w:proofErr w:type="spellStart"/>
      <w:r>
        <w:rPr>
          <w:sz w:val="24"/>
          <w:szCs w:val="24"/>
        </w:rPr>
        <w:t>maculatus</w:t>
      </w:r>
      <w:proofErr w:type="spellEnd"/>
      <w:r>
        <w:rPr>
          <w:sz w:val="24"/>
          <w:szCs w:val="24"/>
        </w:rPr>
        <w:t>, I recommend an amount that covers the petri dish 75% or less (more than this can result in mold).</w:t>
      </w:r>
      <w:r w:rsidR="0086363B">
        <w:rPr>
          <w:sz w:val="24"/>
          <w:szCs w:val="24"/>
        </w:rPr>
        <w:t xml:space="preserve">  Each of these petri dishes should be labeled with the species and the date the petri dish was added to the stock population.</w:t>
      </w:r>
    </w:p>
    <w:p w:rsidR="0086363B" w:rsidRDefault="0086363B" w:rsidP="00055DE0">
      <w:pPr>
        <w:pStyle w:val="ListParagraph"/>
        <w:rPr>
          <w:sz w:val="24"/>
          <w:szCs w:val="24"/>
        </w:rPr>
      </w:pPr>
      <w:r>
        <w:rPr>
          <w:sz w:val="24"/>
          <w:szCs w:val="24"/>
        </w:rPr>
        <w:tab/>
        <w:t xml:space="preserve">The day (or the second day) after the petri dish was added to the stock population, it should be checked for fresh eggs.  I recommend using a dissecting scope for this.  If there are only a few eggs in the petri dish, leave the dish for another day and check again.  Once there are a fair amount of eggs in the petri dish (at least an average of one per bean), remove the rearing dish.  Any beetles in the rearing dish should be aspirated out and returned to the stock population.  The beetle-free rearing dish should </w:t>
      </w:r>
      <w:r>
        <w:rPr>
          <w:sz w:val="24"/>
          <w:szCs w:val="24"/>
        </w:rPr>
        <w:lastRenderedPageBreak/>
        <w:t>then be taped shut and placed with the other rearing dishes that contain beetles that have yet to emerge.  Replace the removed petri dish with a fresh one that is again labeled with the date and species.</w:t>
      </w:r>
    </w:p>
    <w:p w:rsidR="0086363B" w:rsidRDefault="0086363B" w:rsidP="00055DE0">
      <w:pPr>
        <w:pStyle w:val="ListParagraph"/>
        <w:rPr>
          <w:sz w:val="24"/>
          <w:szCs w:val="24"/>
        </w:rPr>
      </w:pPr>
      <w:r>
        <w:rPr>
          <w:sz w:val="24"/>
          <w:szCs w:val="24"/>
        </w:rPr>
        <w:tab/>
        <w:t xml:space="preserve">Special note: A. </w:t>
      </w:r>
      <w:proofErr w:type="spellStart"/>
      <w:r>
        <w:rPr>
          <w:sz w:val="24"/>
          <w:szCs w:val="24"/>
        </w:rPr>
        <w:t>obtectus</w:t>
      </w:r>
      <w:proofErr w:type="spellEnd"/>
      <w:r>
        <w:rPr>
          <w:sz w:val="24"/>
          <w:szCs w:val="24"/>
        </w:rPr>
        <w:t>:</w:t>
      </w:r>
    </w:p>
    <w:p w:rsidR="0086363B" w:rsidRDefault="0086363B" w:rsidP="00055DE0">
      <w:pPr>
        <w:pStyle w:val="ListParagraph"/>
        <w:rPr>
          <w:sz w:val="24"/>
          <w:szCs w:val="24"/>
        </w:rPr>
      </w:pPr>
      <w:r>
        <w:rPr>
          <w:sz w:val="24"/>
          <w:szCs w:val="24"/>
        </w:rPr>
        <w:t xml:space="preserve">I recommend leaving the adults of the species A. </w:t>
      </w:r>
      <w:proofErr w:type="spellStart"/>
      <w:r>
        <w:rPr>
          <w:sz w:val="24"/>
          <w:szCs w:val="24"/>
        </w:rPr>
        <w:t>obtectus</w:t>
      </w:r>
      <w:proofErr w:type="spellEnd"/>
      <w:r>
        <w:rPr>
          <w:sz w:val="24"/>
          <w:szCs w:val="24"/>
        </w:rPr>
        <w:t xml:space="preserve"> in the petri dish with the beans.  They do not attach their eggs to the beans and so aspirating out the adults may lead to removal of eggs as well as the potential transfer of eggs between stock populations.</w:t>
      </w:r>
    </w:p>
    <w:p w:rsidR="0086363B" w:rsidRDefault="0086363B" w:rsidP="00055DE0">
      <w:pPr>
        <w:pStyle w:val="ListParagraph"/>
        <w:rPr>
          <w:sz w:val="24"/>
          <w:szCs w:val="24"/>
        </w:rPr>
      </w:pPr>
    </w:p>
    <w:p w:rsidR="0086363B" w:rsidRPr="009D77A0" w:rsidRDefault="0086363B" w:rsidP="00055DE0">
      <w:pPr>
        <w:pStyle w:val="ListParagraph"/>
        <w:rPr>
          <w:b/>
          <w:sz w:val="24"/>
          <w:szCs w:val="24"/>
        </w:rPr>
      </w:pPr>
      <w:r w:rsidRPr="009D77A0">
        <w:rPr>
          <w:b/>
          <w:sz w:val="24"/>
          <w:szCs w:val="24"/>
        </w:rPr>
        <w:t>Checking rearing populations (daily):</w:t>
      </w:r>
    </w:p>
    <w:p w:rsidR="0086363B" w:rsidRDefault="0086363B" w:rsidP="009D77A0">
      <w:pPr>
        <w:pStyle w:val="ListParagraph"/>
        <w:ind w:firstLine="720"/>
        <w:rPr>
          <w:sz w:val="24"/>
          <w:szCs w:val="24"/>
        </w:rPr>
      </w:pPr>
      <w:r>
        <w:rPr>
          <w:sz w:val="24"/>
          <w:szCs w:val="24"/>
        </w:rPr>
        <w:t>Each day the rearing po</w:t>
      </w:r>
      <w:r w:rsidR="009D77A0">
        <w:rPr>
          <w:sz w:val="24"/>
          <w:szCs w:val="24"/>
        </w:rPr>
        <w:t xml:space="preserve">pulations should be checked to see if there are any with emerged adults.  Any petri dishes containing emerged adults should be moved to a separate location with the other active populations.  These are the populations that will be used to set up experiments. </w:t>
      </w:r>
    </w:p>
    <w:p w:rsidR="009D77A0" w:rsidRDefault="009D77A0" w:rsidP="00055DE0">
      <w:pPr>
        <w:pStyle w:val="ListParagraph"/>
        <w:rPr>
          <w:sz w:val="24"/>
          <w:szCs w:val="24"/>
        </w:rPr>
      </w:pPr>
      <w:r>
        <w:rPr>
          <w:sz w:val="24"/>
          <w:szCs w:val="24"/>
        </w:rPr>
        <w:tab/>
        <w:t>All of the active populations (</w:t>
      </w:r>
      <w:proofErr w:type="spellStart"/>
      <w:r>
        <w:rPr>
          <w:sz w:val="24"/>
          <w:szCs w:val="24"/>
        </w:rPr>
        <w:t>ie</w:t>
      </w:r>
      <w:proofErr w:type="spellEnd"/>
      <w:r>
        <w:rPr>
          <w:sz w:val="24"/>
          <w:szCs w:val="24"/>
        </w:rPr>
        <w:t xml:space="preserve"> rearing populations with emerged adults) should be placed in the refrigerator for at least a half hour to cool them down before working with them.  Once they are cool, I recommend keeping them on freezer packs while working with them to minimize the risk of beetles escaping.  If they get too active, place them back in the refrigerator for a few minutes.</w:t>
      </w:r>
    </w:p>
    <w:p w:rsidR="009D77A0" w:rsidRDefault="009D77A0" w:rsidP="00055DE0">
      <w:pPr>
        <w:pStyle w:val="ListParagraph"/>
        <w:rPr>
          <w:sz w:val="24"/>
          <w:szCs w:val="24"/>
        </w:rPr>
      </w:pPr>
      <w:r>
        <w:rPr>
          <w:sz w:val="24"/>
          <w:szCs w:val="24"/>
        </w:rPr>
        <w:tab/>
        <w:t>Remove all of the adults from the active populations.  Each species should be placed into a clean petri dish and returned to the refrigerator.  Species that will be used in experiments on that day should be sorted by sex and placed into separate petri dishes labeled with the name of the species and the sex.  Species that will not be used in experiments can either be used in stock populations (if necessary) or else should be placed in the “bean and beetle trash” in the Miller Lab freezer.</w:t>
      </w:r>
      <w:r w:rsidR="003F0059">
        <w:rPr>
          <w:sz w:val="24"/>
          <w:szCs w:val="24"/>
        </w:rPr>
        <w:t xml:space="preserve">  If a rearing populations stops producing adult beetles (or produces only one or two), you can discard it by freezing it for two days and then emptying the petri dish into the “beetles and beans” trash in the Miller Lab freezer.</w:t>
      </w:r>
    </w:p>
    <w:p w:rsidR="009D77A0" w:rsidRDefault="009D77A0" w:rsidP="00055DE0">
      <w:pPr>
        <w:pStyle w:val="ListParagraph"/>
        <w:rPr>
          <w:sz w:val="24"/>
          <w:szCs w:val="24"/>
        </w:rPr>
      </w:pPr>
    </w:p>
    <w:p w:rsidR="009D77A0" w:rsidRDefault="009D77A0" w:rsidP="00197F8B">
      <w:pPr>
        <w:pStyle w:val="ListParagraph"/>
        <w:numPr>
          <w:ilvl w:val="0"/>
          <w:numId w:val="1"/>
        </w:numPr>
        <w:rPr>
          <w:b/>
          <w:sz w:val="24"/>
          <w:szCs w:val="24"/>
        </w:rPr>
      </w:pPr>
      <w:r w:rsidRPr="009D77A0">
        <w:rPr>
          <w:b/>
          <w:sz w:val="24"/>
          <w:szCs w:val="24"/>
        </w:rPr>
        <w:t>Setting up experiments</w:t>
      </w:r>
    </w:p>
    <w:p w:rsidR="002A6FA6" w:rsidRDefault="002A6FA6" w:rsidP="00197F8B">
      <w:pPr>
        <w:pStyle w:val="ListParagraph"/>
        <w:rPr>
          <w:b/>
          <w:sz w:val="24"/>
          <w:szCs w:val="24"/>
        </w:rPr>
      </w:pPr>
    </w:p>
    <w:p w:rsidR="00F356F9" w:rsidRDefault="00F356F9" w:rsidP="00197F8B">
      <w:pPr>
        <w:pStyle w:val="ListParagraph"/>
        <w:rPr>
          <w:b/>
          <w:sz w:val="24"/>
          <w:szCs w:val="24"/>
        </w:rPr>
      </w:pPr>
      <w:r>
        <w:rPr>
          <w:b/>
          <w:sz w:val="24"/>
          <w:szCs w:val="24"/>
        </w:rPr>
        <w:t>Readying experimental petri dishes:</w:t>
      </w:r>
    </w:p>
    <w:p w:rsidR="00F356F9" w:rsidRPr="00F356F9" w:rsidRDefault="00F356F9" w:rsidP="00197F8B">
      <w:pPr>
        <w:pStyle w:val="ListParagraph"/>
        <w:rPr>
          <w:sz w:val="24"/>
          <w:szCs w:val="24"/>
        </w:rPr>
      </w:pPr>
      <w:r>
        <w:rPr>
          <w:sz w:val="24"/>
          <w:szCs w:val="24"/>
        </w:rPr>
        <w:tab/>
        <w:t xml:space="preserve">The beetles will be competing in </w:t>
      </w:r>
      <w:r w:rsidR="00A31490">
        <w:rPr>
          <w:sz w:val="24"/>
          <w:szCs w:val="24"/>
        </w:rPr>
        <w:t xml:space="preserve">square </w:t>
      </w:r>
      <w:r>
        <w:rPr>
          <w:sz w:val="24"/>
          <w:szCs w:val="24"/>
        </w:rPr>
        <w:t xml:space="preserve">petri dishes containing 2g of black eyed peas.  I recommend keeping a </w:t>
      </w:r>
      <w:r w:rsidR="002314CF">
        <w:rPr>
          <w:sz w:val="24"/>
          <w:szCs w:val="24"/>
        </w:rPr>
        <w:t>large quantity of these (30 or so) on hand.</w:t>
      </w:r>
    </w:p>
    <w:p w:rsidR="002A6FA6" w:rsidRDefault="002A6FA6" w:rsidP="00197F8B">
      <w:pPr>
        <w:pStyle w:val="ListParagraph"/>
        <w:rPr>
          <w:b/>
          <w:sz w:val="24"/>
          <w:szCs w:val="24"/>
        </w:rPr>
      </w:pPr>
    </w:p>
    <w:p w:rsidR="00197F8B" w:rsidRDefault="00197F8B" w:rsidP="00197F8B">
      <w:pPr>
        <w:pStyle w:val="ListParagraph"/>
        <w:rPr>
          <w:b/>
          <w:sz w:val="24"/>
          <w:szCs w:val="24"/>
        </w:rPr>
      </w:pPr>
      <w:r>
        <w:rPr>
          <w:b/>
          <w:sz w:val="24"/>
          <w:szCs w:val="24"/>
        </w:rPr>
        <w:t>Sexing beetles</w:t>
      </w:r>
    </w:p>
    <w:p w:rsidR="00197F8B" w:rsidRDefault="00197F8B" w:rsidP="00197F8B">
      <w:pPr>
        <w:pStyle w:val="ListParagraph"/>
        <w:rPr>
          <w:sz w:val="24"/>
          <w:szCs w:val="24"/>
        </w:rPr>
      </w:pPr>
      <w:r>
        <w:rPr>
          <w:sz w:val="24"/>
          <w:szCs w:val="24"/>
        </w:rPr>
        <w:tab/>
        <w:t xml:space="preserve">This is the most time-consuming task on most days.  I recommend spending plenty of time practicing to make sure that you are completely confident in your sexing </w:t>
      </w:r>
      <w:r>
        <w:rPr>
          <w:sz w:val="24"/>
          <w:szCs w:val="24"/>
        </w:rPr>
        <w:lastRenderedPageBreak/>
        <w:t xml:space="preserve">abilities.  Adam Geiger, Dr. Miller and Michelle Downey might all be useful people to talk to about this, but Adam has the most experience with these species.  The Miller lab has a document entitled “Brian’s Guide to Beetle Sex” which is a good place to start, and contains notes and photos that should make things easier.  One technique that is important to master early on is “squeeze sexing” beetles.  This entails using soft grip forceps to gently squeeze on the abdomen of a beetle until either a penis or an ovipositor emerges.  This technique is great for sexing tricky beetles and will allow you to check your work while you’re first learning to sex beetles.  This technique is also the best way to sex C. </w:t>
      </w:r>
      <w:proofErr w:type="spellStart"/>
      <w:r>
        <w:rPr>
          <w:sz w:val="24"/>
          <w:szCs w:val="24"/>
        </w:rPr>
        <w:t>analis</w:t>
      </w:r>
      <w:proofErr w:type="spellEnd"/>
      <w:r>
        <w:rPr>
          <w:sz w:val="24"/>
          <w:szCs w:val="24"/>
        </w:rPr>
        <w:t xml:space="preserve"> and C. </w:t>
      </w:r>
      <w:proofErr w:type="spellStart"/>
      <w:r>
        <w:rPr>
          <w:sz w:val="24"/>
          <w:szCs w:val="24"/>
        </w:rPr>
        <w:t>phaseoli</w:t>
      </w:r>
      <w:proofErr w:type="spellEnd"/>
      <w:r>
        <w:rPr>
          <w:sz w:val="24"/>
          <w:szCs w:val="24"/>
        </w:rPr>
        <w:t>.</w:t>
      </w:r>
    </w:p>
    <w:p w:rsidR="00197F8B" w:rsidRDefault="00197F8B" w:rsidP="00197F8B">
      <w:pPr>
        <w:pStyle w:val="ListParagraph"/>
        <w:rPr>
          <w:sz w:val="24"/>
          <w:szCs w:val="24"/>
        </w:rPr>
      </w:pPr>
      <w:r>
        <w:rPr>
          <w:sz w:val="24"/>
          <w:szCs w:val="24"/>
        </w:rPr>
        <w:tab/>
        <w:t>I generally recommend sexing the beetles of each species you plan on using before setting up experiments.  However, if there are only a few adults of a certain species it may be more sensible to sex them as you need them.</w:t>
      </w:r>
    </w:p>
    <w:p w:rsidR="002A6FA6" w:rsidRDefault="002A6FA6" w:rsidP="00C94F28">
      <w:pPr>
        <w:pStyle w:val="ListParagraph"/>
        <w:rPr>
          <w:b/>
          <w:sz w:val="24"/>
          <w:szCs w:val="24"/>
        </w:rPr>
      </w:pPr>
    </w:p>
    <w:p w:rsidR="00C94F28" w:rsidRDefault="00C94F28" w:rsidP="00C94F28">
      <w:pPr>
        <w:pStyle w:val="ListParagraph"/>
        <w:rPr>
          <w:b/>
          <w:sz w:val="24"/>
          <w:szCs w:val="24"/>
        </w:rPr>
      </w:pPr>
      <w:r>
        <w:rPr>
          <w:b/>
          <w:sz w:val="24"/>
          <w:szCs w:val="24"/>
        </w:rPr>
        <w:t>Setting up experiments: Part 1</w:t>
      </w:r>
    </w:p>
    <w:p w:rsidR="00C94F28" w:rsidRDefault="00C94F28" w:rsidP="00C94F28">
      <w:pPr>
        <w:pStyle w:val="ListParagraph"/>
        <w:rPr>
          <w:sz w:val="24"/>
          <w:szCs w:val="24"/>
        </w:rPr>
      </w:pPr>
      <w:r>
        <w:rPr>
          <w:sz w:val="24"/>
          <w:szCs w:val="24"/>
        </w:rPr>
        <w:tab/>
        <w:t>Once the beetles have all been sexed, the next step is to determine</w:t>
      </w:r>
      <w:r w:rsidR="00330433">
        <w:rPr>
          <w:sz w:val="24"/>
          <w:szCs w:val="24"/>
        </w:rPr>
        <w:t xml:space="preserve"> which competition treatment</w:t>
      </w:r>
      <w:r>
        <w:rPr>
          <w:sz w:val="24"/>
          <w:szCs w:val="24"/>
        </w:rPr>
        <w:t xml:space="preserve"> will be set up.  I recommend star</w:t>
      </w:r>
      <w:r w:rsidR="00330433">
        <w:rPr>
          <w:sz w:val="24"/>
          <w:szCs w:val="24"/>
        </w:rPr>
        <w:t>ting with the largest treatments</w:t>
      </w:r>
      <w:r>
        <w:rPr>
          <w:sz w:val="24"/>
          <w:szCs w:val="24"/>
        </w:rPr>
        <w:t xml:space="preserve"> and working your way to the smaller ones.</w:t>
      </w:r>
      <w:r w:rsidR="00330433">
        <w:rPr>
          <w:sz w:val="24"/>
          <w:szCs w:val="24"/>
        </w:rPr>
        <w:t xml:space="preserve">  You should also never set up two replicates of the same treatment on the same day.  For example, don’t set up </w:t>
      </w:r>
      <w:proofErr w:type="spellStart"/>
      <w:r w:rsidR="00330433">
        <w:rPr>
          <w:sz w:val="24"/>
          <w:szCs w:val="24"/>
        </w:rPr>
        <w:t>Aobt</w:t>
      </w:r>
      <w:proofErr w:type="spellEnd"/>
      <w:r w:rsidR="00330433">
        <w:rPr>
          <w:sz w:val="24"/>
          <w:szCs w:val="24"/>
        </w:rPr>
        <w:t xml:space="preserve"> 40 X Cana 40 rep 1 and rep 2 on the same day.  </w:t>
      </w:r>
    </w:p>
    <w:p w:rsidR="00330433" w:rsidRDefault="00330433" w:rsidP="00330433">
      <w:pPr>
        <w:pStyle w:val="ListParagraph"/>
        <w:rPr>
          <w:sz w:val="24"/>
          <w:szCs w:val="24"/>
        </w:rPr>
      </w:pPr>
      <w:r>
        <w:rPr>
          <w:sz w:val="24"/>
          <w:szCs w:val="24"/>
        </w:rPr>
        <w:tab/>
      </w:r>
      <w:r w:rsidRPr="00330433">
        <w:rPr>
          <w:b/>
          <w:sz w:val="24"/>
          <w:szCs w:val="24"/>
        </w:rPr>
        <w:t>Hybridization is a major concern for many of these species</w:t>
      </w:r>
      <w:r>
        <w:rPr>
          <w:sz w:val="24"/>
          <w:szCs w:val="24"/>
        </w:rPr>
        <w:t>.  Consequently, the adults are allowed to mate for 2 days before being allowed to compete.  For each repl</w:t>
      </w:r>
      <w:r w:rsidR="00D2452C">
        <w:rPr>
          <w:sz w:val="24"/>
          <w:szCs w:val="24"/>
        </w:rPr>
        <w:t>icate, we use equal sex ratios for each species.  So for the replicate y</w:t>
      </w:r>
      <w:r w:rsidR="00A31490">
        <w:rPr>
          <w:sz w:val="24"/>
          <w:szCs w:val="24"/>
        </w:rPr>
        <w:t>ou will be setting up, collect</w:t>
      </w:r>
      <w:r w:rsidR="00D2452C">
        <w:rPr>
          <w:sz w:val="24"/>
          <w:szCs w:val="24"/>
        </w:rPr>
        <w:t xml:space="preserve"> the appropriate number of the first species, making sure that you have an equal 50/50 sex ratio.  The adults of this species should be placed into a petri dish labeled with the species name, quantity of beetles, date and the replicate number.</w:t>
      </w:r>
      <w:r w:rsidR="002314CF">
        <w:rPr>
          <w:sz w:val="24"/>
          <w:szCs w:val="24"/>
        </w:rPr>
        <w:t xml:space="preserve">  There should be </w:t>
      </w:r>
      <w:r w:rsidR="002314CF" w:rsidRPr="002314CF">
        <w:rPr>
          <w:b/>
          <w:sz w:val="24"/>
          <w:szCs w:val="24"/>
        </w:rPr>
        <w:t>no beans in this petri dish</w:t>
      </w:r>
      <w:r w:rsidR="002314CF">
        <w:rPr>
          <w:sz w:val="24"/>
          <w:szCs w:val="24"/>
        </w:rPr>
        <w:t>, only beetles.</w:t>
      </w:r>
      <w:r w:rsidR="00D2452C">
        <w:rPr>
          <w:sz w:val="24"/>
          <w:szCs w:val="24"/>
        </w:rPr>
        <w:t xml:space="preserve">  Then do the same thing for the second species, making sure to label the petri dish.  I recommend keeping the two petri dishes stacked together for convenience.</w:t>
      </w:r>
      <w:r w:rsidR="002314CF">
        <w:rPr>
          <w:sz w:val="24"/>
          <w:szCs w:val="24"/>
        </w:rPr>
        <w:t xml:space="preserve">  You should then update the data sheet for the replicate using pencil.  The “To Start” Date should be the only thing that is filled in at this point.</w:t>
      </w:r>
      <w:r w:rsidR="00A31490">
        <w:rPr>
          <w:sz w:val="24"/>
          <w:szCs w:val="24"/>
        </w:rPr>
        <w:t xml:space="preserve">  As mentioned above, the “To start” date is 2 days after the date that you placed set up the breeding dish.</w:t>
      </w:r>
    </w:p>
    <w:p w:rsidR="002314CF" w:rsidRDefault="002314CF" w:rsidP="00330433">
      <w:pPr>
        <w:pStyle w:val="ListParagraph"/>
        <w:rPr>
          <w:b/>
          <w:sz w:val="24"/>
          <w:szCs w:val="24"/>
        </w:rPr>
      </w:pPr>
    </w:p>
    <w:p w:rsidR="00D2452C" w:rsidRDefault="00D2452C" w:rsidP="00330433">
      <w:pPr>
        <w:pStyle w:val="ListParagraph"/>
        <w:rPr>
          <w:sz w:val="24"/>
          <w:szCs w:val="24"/>
        </w:rPr>
      </w:pPr>
      <w:r>
        <w:rPr>
          <w:b/>
          <w:sz w:val="24"/>
          <w:szCs w:val="24"/>
        </w:rPr>
        <w:t>Setting up experiments</w:t>
      </w:r>
      <w:r w:rsidRPr="00D2452C">
        <w:rPr>
          <w:sz w:val="24"/>
          <w:szCs w:val="24"/>
        </w:rPr>
        <w:t>:</w:t>
      </w:r>
      <w:r>
        <w:rPr>
          <w:sz w:val="24"/>
          <w:szCs w:val="24"/>
        </w:rPr>
        <w:t xml:space="preserve"> Part 2</w:t>
      </w:r>
    </w:p>
    <w:p w:rsidR="00D2452C" w:rsidRDefault="00D2452C" w:rsidP="00330433">
      <w:pPr>
        <w:pStyle w:val="ListParagraph"/>
        <w:rPr>
          <w:sz w:val="24"/>
          <w:szCs w:val="24"/>
        </w:rPr>
      </w:pPr>
      <w:r>
        <w:rPr>
          <w:sz w:val="24"/>
          <w:szCs w:val="24"/>
        </w:rPr>
        <w:t>After two days the beetles from part 1 are ready to be placed in competition experiments.</w:t>
      </w:r>
      <w:r w:rsidR="00F356F9">
        <w:rPr>
          <w:sz w:val="24"/>
          <w:szCs w:val="24"/>
        </w:rPr>
        <w:t xml:space="preserve">  However, </w:t>
      </w:r>
      <w:r w:rsidR="00F356F9" w:rsidRPr="00F356F9">
        <w:rPr>
          <w:b/>
          <w:sz w:val="24"/>
          <w:szCs w:val="24"/>
        </w:rPr>
        <w:t>only the females will be used!</w:t>
      </w:r>
      <w:r w:rsidR="00F356F9">
        <w:rPr>
          <w:b/>
          <w:sz w:val="24"/>
          <w:szCs w:val="24"/>
        </w:rPr>
        <w:t xml:space="preserve">  </w:t>
      </w:r>
      <w:r w:rsidR="00F356F9">
        <w:rPr>
          <w:sz w:val="24"/>
          <w:szCs w:val="24"/>
        </w:rPr>
        <w:t xml:space="preserve">As always, keeping the beetles cold using the fridge and freezer packs is very important.  What I have found to be the easiest method is to aspirate out the females from one species then aspirate out the females of the second species.  Then empty your aspirator vial into a petri dish </w:t>
      </w:r>
      <w:r w:rsidR="00F356F9">
        <w:rPr>
          <w:sz w:val="24"/>
          <w:szCs w:val="24"/>
        </w:rPr>
        <w:lastRenderedPageBreak/>
        <w:t>containing 2g of black eyed peas.</w:t>
      </w:r>
      <w:r w:rsidR="002314CF">
        <w:rPr>
          <w:sz w:val="24"/>
          <w:szCs w:val="24"/>
        </w:rPr>
        <w:t xml:space="preserve">  Tape this petri dish shut (one piece o</w:t>
      </w:r>
      <w:r w:rsidR="00A31490">
        <w:rPr>
          <w:sz w:val="24"/>
          <w:szCs w:val="24"/>
        </w:rPr>
        <w:t>f tape on either side works well</w:t>
      </w:r>
      <w:r w:rsidR="002314CF">
        <w:rPr>
          <w:sz w:val="24"/>
          <w:szCs w:val="24"/>
        </w:rPr>
        <w:t>), and transfer the labels from the mating petri dishes to the competition petri dish.  You should update the date to the current date.  You should fill in the “Starting Date” on the data sheet at well, and it should always match the “To Start” date.</w:t>
      </w:r>
      <w:r w:rsidR="006B0C3F">
        <w:rPr>
          <w:sz w:val="24"/>
          <w:szCs w:val="24"/>
        </w:rPr>
        <w:t xml:space="preserve">  Once you have completed all of the day’s replicates, the replicates should be placed in the growth chamber on a shelf and tray labeled “experiments-adults remaining”.</w:t>
      </w:r>
    </w:p>
    <w:p w:rsidR="002A6FA6" w:rsidRDefault="002A6FA6" w:rsidP="00330433">
      <w:pPr>
        <w:pStyle w:val="ListParagraph"/>
        <w:rPr>
          <w:b/>
          <w:sz w:val="24"/>
          <w:szCs w:val="24"/>
        </w:rPr>
      </w:pPr>
    </w:p>
    <w:p w:rsidR="006B0C3F" w:rsidRDefault="006B0C3F" w:rsidP="00330433">
      <w:pPr>
        <w:pStyle w:val="ListParagraph"/>
        <w:rPr>
          <w:b/>
          <w:sz w:val="24"/>
          <w:szCs w:val="24"/>
        </w:rPr>
      </w:pPr>
      <w:r w:rsidRPr="006B0C3F">
        <w:rPr>
          <w:b/>
          <w:sz w:val="24"/>
          <w:szCs w:val="24"/>
        </w:rPr>
        <w:t>Maintaining Experiments: Removing Dead adults</w:t>
      </w:r>
      <w:r>
        <w:rPr>
          <w:b/>
          <w:sz w:val="24"/>
          <w:szCs w:val="24"/>
        </w:rPr>
        <w:t xml:space="preserve"> (~ weekly)</w:t>
      </w:r>
    </w:p>
    <w:p w:rsidR="006B0C3F" w:rsidRDefault="006B0C3F" w:rsidP="00A27BFF">
      <w:pPr>
        <w:pStyle w:val="ListParagraph"/>
        <w:ind w:firstLine="720"/>
        <w:rPr>
          <w:sz w:val="24"/>
          <w:szCs w:val="24"/>
        </w:rPr>
      </w:pPr>
      <w:r>
        <w:rPr>
          <w:sz w:val="24"/>
          <w:szCs w:val="24"/>
        </w:rPr>
        <w:t xml:space="preserve">It is much easier to gather the final data if the adults that were placed into the experiments are removed before their progeny emerge.  I recommend checking the experiments with the adults remaining at least once a week, </w:t>
      </w:r>
      <w:r w:rsidR="00A27BFF">
        <w:rPr>
          <w:sz w:val="24"/>
          <w:szCs w:val="24"/>
        </w:rPr>
        <w:t>although I would recommend twice a week at first while you’re still learning to work with the system.  Go through the experiments on the “experiments-adults remaining” trays and look for those which in which either: 1) all of the adults of both species are dead; or 2) are within a few days of the progeny emerging.  You will be able to tell when the progeny are about to emerge because you will be able to see “windows” in the beans.  By “windows” I mean the places where the larvae have removed all but a thin part of the seed, allowing th</w:t>
      </w:r>
      <w:bookmarkStart w:id="0" w:name="_GoBack"/>
      <w:bookmarkEnd w:id="0"/>
      <w:r w:rsidR="00A27BFF">
        <w:rPr>
          <w:sz w:val="24"/>
          <w:szCs w:val="24"/>
        </w:rPr>
        <w:t>e larval chamber to become apparent.  If the beans begin to show sign of windowing, the adults should all be removed, whether they are dead or alive.   Note the date that the parental adults were removed in the data sheets.  The petri dishes which have had the adults removed should be transferred to a new tray and shelf labeled “Experiments- adults removed”.</w:t>
      </w:r>
    </w:p>
    <w:p w:rsidR="00A27BFF" w:rsidRDefault="00A27BFF" w:rsidP="00330433">
      <w:pPr>
        <w:pStyle w:val="ListParagraph"/>
        <w:rPr>
          <w:sz w:val="24"/>
          <w:szCs w:val="24"/>
        </w:rPr>
      </w:pPr>
      <w:r>
        <w:rPr>
          <w:sz w:val="24"/>
          <w:szCs w:val="24"/>
        </w:rPr>
        <w:tab/>
        <w:t>If the progeny emerge before the parental generation is removed, make a note of this in the data sheet and on the petri dish.  Since you know the number and sex of beetles in the parental generation, it will be a simple matter to figure out the quantity, sex and species of the progeny.</w:t>
      </w:r>
    </w:p>
    <w:p w:rsidR="00A27BFF" w:rsidRDefault="00A27BFF" w:rsidP="00330433">
      <w:pPr>
        <w:pStyle w:val="ListParagraph"/>
        <w:rPr>
          <w:sz w:val="24"/>
          <w:szCs w:val="24"/>
        </w:rPr>
      </w:pPr>
    </w:p>
    <w:p w:rsidR="00A27BFF" w:rsidRDefault="00A27BFF" w:rsidP="00330433">
      <w:pPr>
        <w:pStyle w:val="ListParagraph"/>
        <w:rPr>
          <w:b/>
          <w:sz w:val="24"/>
          <w:szCs w:val="24"/>
        </w:rPr>
      </w:pPr>
      <w:r>
        <w:rPr>
          <w:b/>
          <w:sz w:val="24"/>
          <w:szCs w:val="24"/>
        </w:rPr>
        <w:t>Maintaining Experiments: Ending the replicates (weekly)</w:t>
      </w:r>
    </w:p>
    <w:p w:rsidR="00A27BFF" w:rsidRDefault="00A27BFF" w:rsidP="00330433">
      <w:pPr>
        <w:pStyle w:val="ListParagraph"/>
        <w:rPr>
          <w:sz w:val="24"/>
          <w:szCs w:val="24"/>
        </w:rPr>
      </w:pPr>
      <w:r>
        <w:rPr>
          <w:b/>
          <w:sz w:val="24"/>
          <w:szCs w:val="24"/>
        </w:rPr>
        <w:tab/>
      </w:r>
      <w:r w:rsidR="00FD0147">
        <w:rPr>
          <w:sz w:val="24"/>
          <w:szCs w:val="24"/>
        </w:rPr>
        <w:t xml:space="preserve">Once a week, the experiments with parental generation removed (as well as any where parental generation was not removed before the progeny emerged) should be checked.  During this check, any replicates wherein the emerged progeny of both species are all dead should be set aside on a tray to be frozen for at least 2 days.  The tray should be labeled something like “experiments- beetles to count”, or else it may be considered trash and thrown away.   Most of the beetle species will emerge in 3-4 </w:t>
      </w:r>
      <w:proofErr w:type="gramStart"/>
      <w:r w:rsidR="00FD0147">
        <w:rPr>
          <w:sz w:val="24"/>
          <w:szCs w:val="24"/>
        </w:rPr>
        <w:t>weeks,</w:t>
      </w:r>
      <w:proofErr w:type="gramEnd"/>
      <w:r w:rsidR="00FD0147">
        <w:rPr>
          <w:sz w:val="24"/>
          <w:szCs w:val="24"/>
        </w:rPr>
        <w:t xml:space="preserve"> however C. </w:t>
      </w:r>
      <w:proofErr w:type="spellStart"/>
      <w:r w:rsidR="00FD0147">
        <w:rPr>
          <w:sz w:val="24"/>
          <w:szCs w:val="24"/>
        </w:rPr>
        <w:t>analis</w:t>
      </w:r>
      <w:proofErr w:type="spellEnd"/>
      <w:r w:rsidR="00FD0147">
        <w:rPr>
          <w:sz w:val="24"/>
          <w:szCs w:val="24"/>
        </w:rPr>
        <w:t xml:space="preserve"> and A. </w:t>
      </w:r>
      <w:proofErr w:type="spellStart"/>
      <w:r w:rsidR="00FD0147">
        <w:rPr>
          <w:sz w:val="24"/>
          <w:szCs w:val="24"/>
        </w:rPr>
        <w:t>obtectus</w:t>
      </w:r>
      <w:proofErr w:type="spellEnd"/>
      <w:r w:rsidR="00FD0147">
        <w:rPr>
          <w:sz w:val="24"/>
          <w:szCs w:val="24"/>
        </w:rPr>
        <w:t xml:space="preserve"> may take longer.  For replicates which don’t involve either C. </w:t>
      </w:r>
      <w:proofErr w:type="spellStart"/>
      <w:r w:rsidR="00FD0147">
        <w:rPr>
          <w:sz w:val="24"/>
          <w:szCs w:val="24"/>
        </w:rPr>
        <w:t>analis</w:t>
      </w:r>
      <w:proofErr w:type="spellEnd"/>
      <w:r w:rsidR="00FD0147">
        <w:rPr>
          <w:sz w:val="24"/>
          <w:szCs w:val="24"/>
        </w:rPr>
        <w:t xml:space="preserve"> or A. </w:t>
      </w:r>
      <w:proofErr w:type="spellStart"/>
      <w:r w:rsidR="00FD0147">
        <w:rPr>
          <w:sz w:val="24"/>
          <w:szCs w:val="24"/>
        </w:rPr>
        <w:t>obtecus</w:t>
      </w:r>
      <w:proofErr w:type="spellEnd"/>
      <w:r w:rsidR="00FD0147">
        <w:rPr>
          <w:sz w:val="24"/>
          <w:szCs w:val="24"/>
        </w:rPr>
        <w:t xml:space="preserve"> I usually freeze them by 6 weeks from the start of the experiment. </w:t>
      </w:r>
      <w:r w:rsidR="00044656">
        <w:rPr>
          <w:sz w:val="24"/>
          <w:szCs w:val="24"/>
        </w:rPr>
        <w:t xml:space="preserve">  For experiments involving C. </w:t>
      </w:r>
      <w:proofErr w:type="spellStart"/>
      <w:r w:rsidR="00044656">
        <w:rPr>
          <w:sz w:val="24"/>
          <w:szCs w:val="24"/>
        </w:rPr>
        <w:t>analis</w:t>
      </w:r>
      <w:proofErr w:type="spellEnd"/>
      <w:r w:rsidR="00044656">
        <w:rPr>
          <w:sz w:val="24"/>
          <w:szCs w:val="24"/>
        </w:rPr>
        <w:t xml:space="preserve"> or A. </w:t>
      </w:r>
      <w:proofErr w:type="spellStart"/>
      <w:r w:rsidR="00044656">
        <w:rPr>
          <w:sz w:val="24"/>
          <w:szCs w:val="24"/>
        </w:rPr>
        <w:t>obtectus</w:t>
      </w:r>
      <w:proofErr w:type="spellEnd"/>
      <w:r w:rsidR="00044656">
        <w:rPr>
          <w:sz w:val="24"/>
          <w:szCs w:val="24"/>
        </w:rPr>
        <w:t xml:space="preserve">, if you are at the 6 </w:t>
      </w:r>
      <w:r w:rsidR="00044656">
        <w:rPr>
          <w:sz w:val="24"/>
          <w:szCs w:val="24"/>
        </w:rPr>
        <w:lastRenderedPageBreak/>
        <w:t xml:space="preserve">week mark and the </w:t>
      </w:r>
      <w:proofErr w:type="spellStart"/>
      <w:r w:rsidR="00044656">
        <w:rPr>
          <w:sz w:val="24"/>
          <w:szCs w:val="24"/>
        </w:rPr>
        <w:t>the</w:t>
      </w:r>
      <w:proofErr w:type="spellEnd"/>
      <w:r w:rsidR="00044656">
        <w:rPr>
          <w:sz w:val="24"/>
          <w:szCs w:val="24"/>
        </w:rPr>
        <w:t xml:space="preserve"> C. </w:t>
      </w:r>
      <w:proofErr w:type="spellStart"/>
      <w:r w:rsidR="00044656">
        <w:rPr>
          <w:sz w:val="24"/>
          <w:szCs w:val="24"/>
        </w:rPr>
        <w:t>analis</w:t>
      </w:r>
      <w:proofErr w:type="spellEnd"/>
      <w:r w:rsidR="00044656">
        <w:rPr>
          <w:sz w:val="24"/>
          <w:szCs w:val="24"/>
        </w:rPr>
        <w:t xml:space="preserve"> or </w:t>
      </w:r>
      <w:proofErr w:type="spellStart"/>
      <w:r w:rsidR="00044656">
        <w:rPr>
          <w:sz w:val="24"/>
          <w:szCs w:val="24"/>
        </w:rPr>
        <w:t>A.obtectus</w:t>
      </w:r>
      <w:proofErr w:type="spellEnd"/>
      <w:r w:rsidR="00044656">
        <w:rPr>
          <w:sz w:val="24"/>
          <w:szCs w:val="24"/>
        </w:rPr>
        <w:t xml:space="preserve"> beetles haven’t emerged yet, you can aspirate out the emerged beetles and freeze them for counting (make sure you note all of the relevant information on both the petri dish containing the removed to-be-frozen beetles and the experimental petri dish).  For the species that were removed, if any more individuals of this species emerge, they should be considered another generation and not counted.  If you reach 2 months since the experiment started and the second species hasn’t emerged, this should be counted as a zero for that species and the experimental petri dish should be emptied into the “beans and beetles trash” in the freezer.</w:t>
      </w:r>
    </w:p>
    <w:p w:rsidR="00044656" w:rsidRPr="00FD0147" w:rsidRDefault="00044656" w:rsidP="00330433">
      <w:pPr>
        <w:pStyle w:val="ListParagraph"/>
        <w:rPr>
          <w:sz w:val="24"/>
          <w:szCs w:val="24"/>
        </w:rPr>
      </w:pPr>
      <w:r>
        <w:rPr>
          <w:sz w:val="24"/>
          <w:szCs w:val="24"/>
        </w:rPr>
        <w:tab/>
        <w:t>For the petri dishes containing beetles that need to be counted, these should be frozen for at least 2 days.  After this, I recommend stacking them on the counter in the Dunham lab, sorted by species pair.  Since they have been frozen, they can be counted when convenient.</w:t>
      </w:r>
    </w:p>
    <w:p w:rsidR="00A27BFF" w:rsidRPr="00A27BFF" w:rsidRDefault="00A27BFF" w:rsidP="00330433">
      <w:pPr>
        <w:pStyle w:val="ListParagraph"/>
        <w:rPr>
          <w:b/>
          <w:sz w:val="24"/>
          <w:szCs w:val="24"/>
        </w:rPr>
      </w:pPr>
    </w:p>
    <w:p w:rsidR="00330433" w:rsidRDefault="004C4019" w:rsidP="004C4019">
      <w:pPr>
        <w:pStyle w:val="ListParagraph"/>
        <w:numPr>
          <w:ilvl w:val="0"/>
          <w:numId w:val="1"/>
        </w:numPr>
        <w:rPr>
          <w:b/>
          <w:sz w:val="24"/>
          <w:szCs w:val="24"/>
        </w:rPr>
      </w:pPr>
      <w:r w:rsidRPr="004C4019">
        <w:rPr>
          <w:b/>
          <w:sz w:val="24"/>
          <w:szCs w:val="24"/>
        </w:rPr>
        <w:t>Gathering experimental data</w:t>
      </w:r>
      <w:r w:rsidR="00330433" w:rsidRPr="004C4019">
        <w:rPr>
          <w:b/>
          <w:sz w:val="24"/>
          <w:szCs w:val="24"/>
        </w:rPr>
        <w:tab/>
      </w:r>
    </w:p>
    <w:p w:rsidR="004C4019" w:rsidRDefault="00A31490" w:rsidP="00A31490">
      <w:pPr>
        <w:pStyle w:val="ListParagraph"/>
        <w:ind w:firstLine="720"/>
        <w:rPr>
          <w:sz w:val="24"/>
          <w:szCs w:val="24"/>
        </w:rPr>
      </w:pPr>
      <w:r>
        <w:rPr>
          <w:sz w:val="24"/>
          <w:szCs w:val="24"/>
        </w:rPr>
        <w:t xml:space="preserve">When gathering experimental data, I recommend doing a set of 5 (or so) replicates from a given species pairing.  Your search image is more constant if you do one species pair at a time.  You’ll need two two-sex counters from the Miller lab.  I recommend setting these on top of an index card or scrap of paper labeled with the species it will correspond to.  I also recommend organizing these counters according to the order of the species in the log book.  For example, in the cross A. </w:t>
      </w:r>
      <w:proofErr w:type="spellStart"/>
      <w:r>
        <w:rPr>
          <w:sz w:val="24"/>
          <w:szCs w:val="24"/>
        </w:rPr>
        <w:t>obtectus</w:t>
      </w:r>
      <w:proofErr w:type="spellEnd"/>
      <w:r>
        <w:rPr>
          <w:sz w:val="24"/>
          <w:szCs w:val="24"/>
        </w:rPr>
        <w:t xml:space="preserve"> x </w:t>
      </w:r>
      <w:proofErr w:type="spellStart"/>
      <w:r>
        <w:rPr>
          <w:sz w:val="24"/>
          <w:szCs w:val="24"/>
        </w:rPr>
        <w:t>C.analis</w:t>
      </w:r>
      <w:proofErr w:type="spellEnd"/>
      <w:r>
        <w:rPr>
          <w:sz w:val="24"/>
          <w:szCs w:val="24"/>
        </w:rPr>
        <w:t xml:space="preserve">, </w:t>
      </w:r>
      <w:proofErr w:type="spellStart"/>
      <w:r>
        <w:rPr>
          <w:sz w:val="24"/>
          <w:szCs w:val="24"/>
        </w:rPr>
        <w:t>A.obtectus</w:t>
      </w:r>
      <w:proofErr w:type="spellEnd"/>
      <w:r>
        <w:rPr>
          <w:sz w:val="24"/>
          <w:szCs w:val="24"/>
        </w:rPr>
        <w:t xml:space="preserve"> is on the left in the log book so keep the corresponding counter on the left, and the C. </w:t>
      </w:r>
      <w:proofErr w:type="spellStart"/>
      <w:r>
        <w:rPr>
          <w:sz w:val="24"/>
          <w:szCs w:val="24"/>
        </w:rPr>
        <w:t>analis</w:t>
      </w:r>
      <w:proofErr w:type="spellEnd"/>
      <w:r>
        <w:rPr>
          <w:sz w:val="24"/>
          <w:szCs w:val="24"/>
        </w:rPr>
        <w:t xml:space="preserve"> counter to the right.</w:t>
      </w:r>
    </w:p>
    <w:p w:rsidR="0069460D" w:rsidRDefault="0069460D" w:rsidP="00A31490">
      <w:pPr>
        <w:pStyle w:val="ListParagraph"/>
        <w:ind w:firstLine="720"/>
        <w:rPr>
          <w:sz w:val="24"/>
          <w:szCs w:val="24"/>
        </w:rPr>
      </w:pPr>
      <w:r>
        <w:rPr>
          <w:sz w:val="24"/>
          <w:szCs w:val="24"/>
        </w:rPr>
        <w:t xml:space="preserve">I recommend counting beetles at a dissecting scope.  Even for species that can generally be identified without a microscope, smaller individuals may be easier to sex using a microscope.  Some of the species can only be sexed with a microscope.  Since the beetles will be dead when you are </w:t>
      </w:r>
      <w:proofErr w:type="spellStart"/>
      <w:r>
        <w:rPr>
          <w:sz w:val="24"/>
          <w:szCs w:val="24"/>
        </w:rPr>
        <w:t>sexing</w:t>
      </w:r>
      <w:proofErr w:type="spellEnd"/>
      <w:r>
        <w:rPr>
          <w:sz w:val="24"/>
          <w:szCs w:val="24"/>
        </w:rPr>
        <w:t xml:space="preserve"> them, the “squeeze” method of sexing won’t be an option.  Instead, the monomorphic species can be sexed by their morphology.  In “Brian’s Guide to Beetle Sex”, there should be a paper attached which describes using abdomen morphology to sex </w:t>
      </w:r>
      <w:proofErr w:type="spellStart"/>
      <w:r>
        <w:rPr>
          <w:sz w:val="24"/>
          <w:szCs w:val="24"/>
        </w:rPr>
        <w:t>A.obtectus</w:t>
      </w:r>
      <w:proofErr w:type="spellEnd"/>
      <w:r>
        <w:rPr>
          <w:sz w:val="24"/>
          <w:szCs w:val="24"/>
        </w:rPr>
        <w:t>, but this method works for all species.  I do recommend practicing this method with live beetles for a while before trying it on dead ones, since this allows you to use the “squeeze” method of sexing to double check.</w:t>
      </w:r>
    </w:p>
    <w:p w:rsidR="0069460D" w:rsidRDefault="0069460D" w:rsidP="00A31490">
      <w:pPr>
        <w:pStyle w:val="ListParagraph"/>
        <w:ind w:firstLine="720"/>
        <w:rPr>
          <w:sz w:val="24"/>
          <w:szCs w:val="24"/>
        </w:rPr>
      </w:pPr>
      <w:r>
        <w:rPr>
          <w:sz w:val="24"/>
          <w:szCs w:val="24"/>
        </w:rPr>
        <w:t>When counting beetles, I recommend removing the beans from the petri dish first.  Any beetles that are still inside the beans do not get counted.  If beetles fall out of the beans while you’re moving them, I do count those.  I recommend aspirating beetles out as you count them, just be careful to only remove the target beetle.  If you don’t trust your results, you can always dump out your aspirator and double check.</w:t>
      </w:r>
    </w:p>
    <w:p w:rsidR="0069460D" w:rsidRPr="00A31490" w:rsidRDefault="0069460D" w:rsidP="00A31490">
      <w:pPr>
        <w:pStyle w:val="ListParagraph"/>
        <w:ind w:firstLine="720"/>
        <w:rPr>
          <w:sz w:val="24"/>
          <w:szCs w:val="24"/>
        </w:rPr>
      </w:pPr>
      <w:r>
        <w:rPr>
          <w:sz w:val="24"/>
          <w:szCs w:val="24"/>
        </w:rPr>
        <w:lastRenderedPageBreak/>
        <w:t xml:space="preserve">After you have counted out both species and sexes from a petri dish, you’ll need to enter the data in the log book.  The date you collect the final experimental data is the “End date”, </w:t>
      </w:r>
      <w:r w:rsidR="00D0346B">
        <w:rPr>
          <w:sz w:val="24"/>
          <w:szCs w:val="24"/>
        </w:rPr>
        <w:t>the number of adults for each species go in the fields designated “&lt;species ID&gt; (t+1)”.  The number of females of each species are entered in the fields designated “F&lt;species ID</w:t>
      </w:r>
      <w:proofErr w:type="gramStart"/>
      <w:r w:rsidR="00D0346B">
        <w:rPr>
          <w:sz w:val="24"/>
          <w:szCs w:val="24"/>
        </w:rPr>
        <w:t>&gt;(</w:t>
      </w:r>
      <w:proofErr w:type="gramEnd"/>
      <w:r w:rsidR="00D0346B">
        <w:rPr>
          <w:sz w:val="24"/>
          <w:szCs w:val="24"/>
        </w:rPr>
        <w:t>t+1).  Ignore the “stuck” columns or cross them out, whatever you prefer.</w:t>
      </w:r>
    </w:p>
    <w:p w:rsidR="009D77A0" w:rsidRDefault="009D77A0" w:rsidP="009D77A0">
      <w:pPr>
        <w:pStyle w:val="ListParagraph"/>
        <w:ind w:left="1440"/>
        <w:rPr>
          <w:sz w:val="24"/>
          <w:szCs w:val="24"/>
        </w:rPr>
      </w:pPr>
    </w:p>
    <w:p w:rsidR="009D77A0" w:rsidRPr="009D77A0" w:rsidRDefault="009D77A0" w:rsidP="009D77A0">
      <w:pPr>
        <w:pStyle w:val="ListParagraph"/>
        <w:ind w:left="1440"/>
        <w:rPr>
          <w:sz w:val="24"/>
          <w:szCs w:val="24"/>
        </w:rPr>
      </w:pPr>
    </w:p>
    <w:p w:rsidR="00336C99" w:rsidRPr="00055DE0" w:rsidRDefault="00336C99" w:rsidP="00055DE0">
      <w:pPr>
        <w:pStyle w:val="ListParagraph"/>
        <w:rPr>
          <w:sz w:val="24"/>
          <w:szCs w:val="24"/>
        </w:rPr>
      </w:pPr>
      <w:r>
        <w:rPr>
          <w:sz w:val="24"/>
          <w:szCs w:val="24"/>
        </w:rPr>
        <w:tab/>
      </w:r>
    </w:p>
    <w:p w:rsidR="00055DE0" w:rsidRPr="00055DE0" w:rsidRDefault="00055DE0" w:rsidP="00055DE0">
      <w:pPr>
        <w:pStyle w:val="ListParagraph"/>
        <w:ind w:firstLine="720"/>
        <w:rPr>
          <w:sz w:val="24"/>
          <w:szCs w:val="24"/>
        </w:rPr>
      </w:pPr>
    </w:p>
    <w:sectPr w:rsidR="00055DE0" w:rsidRPr="00055D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03B5F66"/>
    <w:multiLevelType w:val="hybridMultilevel"/>
    <w:tmpl w:val="0164BB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0426"/>
    <w:rsid w:val="00044656"/>
    <w:rsid w:val="00055DE0"/>
    <w:rsid w:val="00197F8B"/>
    <w:rsid w:val="002314CF"/>
    <w:rsid w:val="002A6FA6"/>
    <w:rsid w:val="00330433"/>
    <w:rsid w:val="00336C99"/>
    <w:rsid w:val="003F0059"/>
    <w:rsid w:val="00402CEA"/>
    <w:rsid w:val="004C4019"/>
    <w:rsid w:val="00611DB4"/>
    <w:rsid w:val="0069460D"/>
    <w:rsid w:val="006B0C3F"/>
    <w:rsid w:val="006F228B"/>
    <w:rsid w:val="007A3881"/>
    <w:rsid w:val="00800426"/>
    <w:rsid w:val="0086363B"/>
    <w:rsid w:val="009D77A0"/>
    <w:rsid w:val="00A27BFF"/>
    <w:rsid w:val="00A31490"/>
    <w:rsid w:val="00AA0F30"/>
    <w:rsid w:val="00C620E9"/>
    <w:rsid w:val="00C94F28"/>
    <w:rsid w:val="00D0346B"/>
    <w:rsid w:val="00D2452C"/>
    <w:rsid w:val="00D8610D"/>
    <w:rsid w:val="00F356F9"/>
    <w:rsid w:val="00FD01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5DE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5D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2078</Words>
  <Characters>11846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13897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dc:creator>
  <cp:lastModifiedBy>Brian</cp:lastModifiedBy>
  <cp:revision>2</cp:revision>
  <dcterms:created xsi:type="dcterms:W3CDTF">2013-10-08T18:14:00Z</dcterms:created>
  <dcterms:modified xsi:type="dcterms:W3CDTF">2013-10-08T18:14:00Z</dcterms:modified>
</cp:coreProperties>
</file>