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10D" w:rsidRPr="00D74D61" w:rsidRDefault="00D74D61">
      <w:pPr>
        <w:rPr>
          <w:b/>
          <w:sz w:val="24"/>
          <w:szCs w:val="24"/>
        </w:rPr>
      </w:pPr>
      <w:r w:rsidRPr="00D74D61">
        <w:rPr>
          <w:b/>
          <w:sz w:val="24"/>
          <w:szCs w:val="24"/>
        </w:rPr>
        <w:t>Filenames:</w:t>
      </w:r>
    </w:p>
    <w:p w:rsidR="00D74D61" w:rsidRDefault="00D74D61">
      <w:pPr>
        <w:rPr>
          <w:sz w:val="24"/>
          <w:szCs w:val="24"/>
        </w:rPr>
      </w:pPr>
      <w:r>
        <w:rPr>
          <w:sz w:val="24"/>
          <w:szCs w:val="24"/>
        </w:rPr>
        <w:t>Filenames are always in the format of &lt;species1&gt;_&lt;species2&gt;</w:t>
      </w:r>
    </w:p>
    <w:p w:rsidR="00D74D61" w:rsidRDefault="00D74D61">
      <w:pPr>
        <w:rPr>
          <w:sz w:val="24"/>
          <w:szCs w:val="24"/>
        </w:rPr>
      </w:pPr>
      <w:r>
        <w:rPr>
          <w:sz w:val="24"/>
          <w:szCs w:val="24"/>
        </w:rPr>
        <w:t>Species names are abbreviated to four characters as follows:</w:t>
      </w:r>
    </w:p>
    <w:p w:rsidR="00D74D61" w:rsidRDefault="00D74D61" w:rsidP="00D74D61">
      <w:pPr>
        <w:ind w:left="720"/>
        <w:rPr>
          <w:sz w:val="24"/>
          <w:szCs w:val="24"/>
        </w:rPr>
      </w:pPr>
      <w:proofErr w:type="spellStart"/>
      <w:r>
        <w:rPr>
          <w:sz w:val="24"/>
          <w:szCs w:val="24"/>
        </w:rPr>
        <w:t>Aobt</w:t>
      </w:r>
      <w:proofErr w:type="spellEnd"/>
      <w:r>
        <w:rPr>
          <w:sz w:val="24"/>
          <w:szCs w:val="24"/>
        </w:rPr>
        <w:tab/>
        <w:t>=</w:t>
      </w:r>
      <w:r>
        <w:rPr>
          <w:sz w:val="24"/>
          <w:szCs w:val="24"/>
        </w:rPr>
        <w:tab/>
      </w:r>
      <w:proofErr w:type="spellStart"/>
      <w:r>
        <w:rPr>
          <w:sz w:val="24"/>
          <w:szCs w:val="24"/>
        </w:rPr>
        <w:t>Acanthoscelides</w:t>
      </w:r>
      <w:proofErr w:type="spellEnd"/>
      <w:r>
        <w:rPr>
          <w:sz w:val="24"/>
          <w:szCs w:val="24"/>
        </w:rPr>
        <w:t xml:space="preserve"> </w:t>
      </w:r>
      <w:proofErr w:type="spellStart"/>
      <w:r>
        <w:rPr>
          <w:sz w:val="24"/>
          <w:szCs w:val="24"/>
        </w:rPr>
        <w:t>obtectus</w:t>
      </w:r>
      <w:proofErr w:type="spellEnd"/>
    </w:p>
    <w:p w:rsidR="00D74D61" w:rsidRDefault="00D74D61" w:rsidP="00D74D61">
      <w:pPr>
        <w:ind w:left="720"/>
        <w:rPr>
          <w:sz w:val="24"/>
          <w:szCs w:val="24"/>
        </w:rPr>
      </w:pPr>
      <w:r>
        <w:rPr>
          <w:sz w:val="24"/>
          <w:szCs w:val="24"/>
        </w:rPr>
        <w:t>Cana</w:t>
      </w:r>
      <w:r>
        <w:rPr>
          <w:sz w:val="24"/>
          <w:szCs w:val="24"/>
        </w:rPr>
        <w:tab/>
        <w:t>=</w:t>
      </w:r>
      <w:r>
        <w:rPr>
          <w:sz w:val="24"/>
          <w:szCs w:val="24"/>
        </w:rPr>
        <w:tab/>
      </w:r>
      <w:proofErr w:type="spellStart"/>
      <w:r>
        <w:rPr>
          <w:sz w:val="24"/>
          <w:szCs w:val="24"/>
        </w:rPr>
        <w:t>Callosubruchus</w:t>
      </w:r>
      <w:proofErr w:type="spellEnd"/>
      <w:r>
        <w:rPr>
          <w:sz w:val="24"/>
          <w:szCs w:val="24"/>
        </w:rPr>
        <w:t xml:space="preserve"> </w:t>
      </w:r>
      <w:proofErr w:type="spellStart"/>
      <w:r>
        <w:rPr>
          <w:sz w:val="24"/>
          <w:szCs w:val="24"/>
        </w:rPr>
        <w:t>analis</w:t>
      </w:r>
      <w:proofErr w:type="spellEnd"/>
    </w:p>
    <w:p w:rsidR="00D74D61" w:rsidRDefault="00D74D61" w:rsidP="00D74D61">
      <w:pPr>
        <w:ind w:left="720"/>
        <w:rPr>
          <w:sz w:val="24"/>
          <w:szCs w:val="24"/>
        </w:rPr>
      </w:pPr>
      <w:proofErr w:type="spellStart"/>
      <w:r>
        <w:rPr>
          <w:sz w:val="24"/>
          <w:szCs w:val="24"/>
        </w:rPr>
        <w:t>Cchi</w:t>
      </w:r>
      <w:proofErr w:type="spellEnd"/>
      <w:r>
        <w:rPr>
          <w:sz w:val="24"/>
          <w:szCs w:val="24"/>
        </w:rPr>
        <w:tab/>
        <w:t>=</w:t>
      </w:r>
      <w:r>
        <w:rPr>
          <w:sz w:val="24"/>
          <w:szCs w:val="24"/>
        </w:rPr>
        <w:tab/>
      </w:r>
      <w:proofErr w:type="spellStart"/>
      <w:r>
        <w:rPr>
          <w:sz w:val="24"/>
          <w:szCs w:val="24"/>
        </w:rPr>
        <w:t>Callosobruchus</w:t>
      </w:r>
      <w:proofErr w:type="spellEnd"/>
      <w:r>
        <w:rPr>
          <w:sz w:val="24"/>
          <w:szCs w:val="24"/>
        </w:rPr>
        <w:t xml:space="preserve"> </w:t>
      </w:r>
      <w:proofErr w:type="spellStart"/>
      <w:r>
        <w:rPr>
          <w:sz w:val="24"/>
          <w:szCs w:val="24"/>
        </w:rPr>
        <w:t>chinensis</w:t>
      </w:r>
      <w:proofErr w:type="spellEnd"/>
    </w:p>
    <w:p w:rsidR="00D74D61" w:rsidRDefault="00D74D61" w:rsidP="00D74D61">
      <w:pPr>
        <w:ind w:left="720"/>
        <w:rPr>
          <w:sz w:val="24"/>
          <w:szCs w:val="24"/>
        </w:rPr>
      </w:pPr>
      <w:proofErr w:type="spellStart"/>
      <w:r>
        <w:rPr>
          <w:sz w:val="24"/>
          <w:szCs w:val="24"/>
        </w:rPr>
        <w:t>Cmac</w:t>
      </w:r>
      <w:proofErr w:type="spellEnd"/>
      <w:r>
        <w:rPr>
          <w:sz w:val="24"/>
          <w:szCs w:val="24"/>
        </w:rPr>
        <w:tab/>
        <w:t>=</w:t>
      </w:r>
      <w:r>
        <w:rPr>
          <w:sz w:val="24"/>
          <w:szCs w:val="24"/>
        </w:rPr>
        <w:tab/>
      </w:r>
      <w:proofErr w:type="spellStart"/>
      <w:r>
        <w:rPr>
          <w:sz w:val="24"/>
          <w:szCs w:val="24"/>
        </w:rPr>
        <w:t>Callosobruchus</w:t>
      </w:r>
      <w:proofErr w:type="spellEnd"/>
      <w:r>
        <w:rPr>
          <w:sz w:val="24"/>
          <w:szCs w:val="24"/>
        </w:rPr>
        <w:t xml:space="preserve"> </w:t>
      </w:r>
      <w:proofErr w:type="spellStart"/>
      <w:r>
        <w:rPr>
          <w:sz w:val="24"/>
          <w:szCs w:val="24"/>
        </w:rPr>
        <w:t>maculatus</w:t>
      </w:r>
      <w:proofErr w:type="spellEnd"/>
    </w:p>
    <w:p w:rsidR="00D74D61" w:rsidRDefault="00D74D61" w:rsidP="00D74D61">
      <w:pPr>
        <w:ind w:left="720"/>
        <w:rPr>
          <w:sz w:val="24"/>
          <w:szCs w:val="24"/>
        </w:rPr>
      </w:pPr>
      <w:proofErr w:type="spellStart"/>
      <w:r>
        <w:rPr>
          <w:sz w:val="24"/>
          <w:szCs w:val="24"/>
        </w:rPr>
        <w:t>Crho</w:t>
      </w:r>
      <w:proofErr w:type="spellEnd"/>
      <w:r>
        <w:rPr>
          <w:sz w:val="24"/>
          <w:szCs w:val="24"/>
        </w:rPr>
        <w:tab/>
        <w:t>=</w:t>
      </w:r>
      <w:r>
        <w:rPr>
          <w:sz w:val="24"/>
          <w:szCs w:val="24"/>
        </w:rPr>
        <w:tab/>
      </w:r>
      <w:proofErr w:type="spellStart"/>
      <w:r>
        <w:rPr>
          <w:sz w:val="24"/>
          <w:szCs w:val="24"/>
        </w:rPr>
        <w:t>Callosobruchus</w:t>
      </w:r>
      <w:proofErr w:type="spellEnd"/>
      <w:r>
        <w:rPr>
          <w:sz w:val="24"/>
          <w:szCs w:val="24"/>
        </w:rPr>
        <w:t xml:space="preserve"> </w:t>
      </w:r>
      <w:proofErr w:type="spellStart"/>
      <w:r>
        <w:rPr>
          <w:sz w:val="24"/>
          <w:szCs w:val="24"/>
        </w:rPr>
        <w:t>rhodesianus</w:t>
      </w:r>
      <w:proofErr w:type="spellEnd"/>
    </w:p>
    <w:p w:rsidR="00D74D61" w:rsidRDefault="00D74D61" w:rsidP="00D74D61">
      <w:pPr>
        <w:ind w:left="720"/>
        <w:rPr>
          <w:sz w:val="24"/>
          <w:szCs w:val="24"/>
        </w:rPr>
      </w:pPr>
      <w:proofErr w:type="spellStart"/>
      <w:r>
        <w:rPr>
          <w:sz w:val="24"/>
          <w:szCs w:val="24"/>
        </w:rPr>
        <w:t>Cpha</w:t>
      </w:r>
      <w:proofErr w:type="spellEnd"/>
      <w:r>
        <w:rPr>
          <w:sz w:val="24"/>
          <w:szCs w:val="24"/>
        </w:rPr>
        <w:tab/>
        <w:t>=</w:t>
      </w:r>
      <w:r>
        <w:rPr>
          <w:sz w:val="24"/>
          <w:szCs w:val="24"/>
        </w:rPr>
        <w:tab/>
      </w:r>
      <w:proofErr w:type="spellStart"/>
      <w:r>
        <w:rPr>
          <w:sz w:val="24"/>
          <w:szCs w:val="24"/>
        </w:rPr>
        <w:t>Callosobruchus</w:t>
      </w:r>
      <w:proofErr w:type="spellEnd"/>
      <w:r>
        <w:rPr>
          <w:sz w:val="24"/>
          <w:szCs w:val="24"/>
        </w:rPr>
        <w:t xml:space="preserve"> </w:t>
      </w:r>
      <w:proofErr w:type="spellStart"/>
      <w:r>
        <w:rPr>
          <w:sz w:val="24"/>
          <w:szCs w:val="24"/>
        </w:rPr>
        <w:t>phaseoli</w:t>
      </w:r>
      <w:proofErr w:type="spellEnd"/>
    </w:p>
    <w:p w:rsidR="00D74D61" w:rsidRDefault="00D74D61" w:rsidP="00D74D61">
      <w:pPr>
        <w:ind w:left="720"/>
        <w:rPr>
          <w:sz w:val="24"/>
          <w:szCs w:val="24"/>
        </w:rPr>
      </w:pPr>
      <w:proofErr w:type="spellStart"/>
      <w:r>
        <w:rPr>
          <w:sz w:val="24"/>
          <w:szCs w:val="24"/>
        </w:rPr>
        <w:t>Csub</w:t>
      </w:r>
      <w:proofErr w:type="spellEnd"/>
      <w:r>
        <w:rPr>
          <w:sz w:val="24"/>
          <w:szCs w:val="24"/>
        </w:rPr>
        <w:tab/>
        <w:t>=</w:t>
      </w:r>
      <w:r>
        <w:rPr>
          <w:sz w:val="24"/>
          <w:szCs w:val="24"/>
        </w:rPr>
        <w:tab/>
      </w:r>
      <w:proofErr w:type="spellStart"/>
      <w:r>
        <w:rPr>
          <w:sz w:val="24"/>
          <w:szCs w:val="24"/>
        </w:rPr>
        <w:t>Callosobruchus</w:t>
      </w:r>
      <w:proofErr w:type="spellEnd"/>
      <w:r>
        <w:rPr>
          <w:sz w:val="24"/>
          <w:szCs w:val="24"/>
        </w:rPr>
        <w:t xml:space="preserve"> </w:t>
      </w:r>
      <w:proofErr w:type="spellStart"/>
      <w:r>
        <w:rPr>
          <w:sz w:val="24"/>
          <w:szCs w:val="24"/>
        </w:rPr>
        <w:t>subinnotatus</w:t>
      </w:r>
      <w:proofErr w:type="spellEnd"/>
    </w:p>
    <w:p w:rsidR="00D74D61" w:rsidRDefault="00D74D61" w:rsidP="00D74D61">
      <w:pPr>
        <w:ind w:left="720"/>
        <w:rPr>
          <w:sz w:val="24"/>
          <w:szCs w:val="24"/>
        </w:rPr>
      </w:pPr>
      <w:proofErr w:type="spellStart"/>
      <w:r>
        <w:rPr>
          <w:sz w:val="24"/>
          <w:szCs w:val="24"/>
        </w:rPr>
        <w:t>Zsub</w:t>
      </w:r>
      <w:proofErr w:type="spellEnd"/>
      <w:r>
        <w:rPr>
          <w:sz w:val="24"/>
          <w:szCs w:val="24"/>
        </w:rPr>
        <w:tab/>
        <w:t>=</w:t>
      </w:r>
      <w:r>
        <w:rPr>
          <w:sz w:val="24"/>
          <w:szCs w:val="24"/>
        </w:rPr>
        <w:tab/>
      </w:r>
      <w:proofErr w:type="spellStart"/>
      <w:r>
        <w:rPr>
          <w:sz w:val="24"/>
          <w:szCs w:val="24"/>
        </w:rPr>
        <w:t>Zabrotes</w:t>
      </w:r>
      <w:proofErr w:type="spellEnd"/>
      <w:r>
        <w:rPr>
          <w:sz w:val="24"/>
          <w:szCs w:val="24"/>
        </w:rPr>
        <w:t xml:space="preserve"> </w:t>
      </w:r>
      <w:proofErr w:type="spellStart"/>
      <w:r>
        <w:rPr>
          <w:sz w:val="24"/>
          <w:szCs w:val="24"/>
        </w:rPr>
        <w:t>subfasciatus</w:t>
      </w:r>
      <w:proofErr w:type="spellEnd"/>
    </w:p>
    <w:p w:rsidR="00D74D61" w:rsidRDefault="00D74D61" w:rsidP="00D74D61">
      <w:pPr>
        <w:rPr>
          <w:b/>
          <w:sz w:val="24"/>
          <w:szCs w:val="24"/>
        </w:rPr>
      </w:pPr>
      <w:r>
        <w:rPr>
          <w:b/>
          <w:sz w:val="24"/>
          <w:szCs w:val="24"/>
        </w:rPr>
        <w:t>Datasheet</w:t>
      </w:r>
    </w:p>
    <w:p w:rsidR="00D74D61" w:rsidRPr="00D74D61" w:rsidRDefault="00D74D61" w:rsidP="00D74D61">
      <w:pPr>
        <w:rPr>
          <w:sz w:val="24"/>
          <w:szCs w:val="24"/>
        </w:rPr>
      </w:pPr>
      <w:r>
        <w:rPr>
          <w:sz w:val="24"/>
          <w:szCs w:val="24"/>
        </w:rPr>
        <w:t>Each row contains data on a single replicate.</w:t>
      </w:r>
    </w:p>
    <w:p w:rsidR="00D74D61" w:rsidRDefault="00D74D61" w:rsidP="00D74D61">
      <w:pPr>
        <w:rPr>
          <w:b/>
          <w:sz w:val="24"/>
          <w:szCs w:val="24"/>
        </w:rPr>
      </w:pPr>
      <w:r>
        <w:rPr>
          <w:b/>
          <w:sz w:val="24"/>
          <w:szCs w:val="24"/>
        </w:rPr>
        <w:t>Column A – Initial number of Species A present</w:t>
      </w:r>
    </w:p>
    <w:p w:rsidR="00D74D61" w:rsidRDefault="00D74D61" w:rsidP="00D74D61">
      <w:pPr>
        <w:rPr>
          <w:sz w:val="24"/>
          <w:szCs w:val="24"/>
        </w:rPr>
      </w:pPr>
      <w:r>
        <w:rPr>
          <w:sz w:val="24"/>
          <w:szCs w:val="24"/>
        </w:rPr>
        <w:t>Cell A1 lists which species is considered “Species 1” in this pairing.</w:t>
      </w:r>
    </w:p>
    <w:p w:rsidR="00D74D61" w:rsidRDefault="00D74D61" w:rsidP="00D74D61">
      <w:pPr>
        <w:rPr>
          <w:sz w:val="24"/>
          <w:szCs w:val="24"/>
        </w:rPr>
      </w:pPr>
      <w:r>
        <w:rPr>
          <w:sz w:val="24"/>
          <w:szCs w:val="24"/>
        </w:rPr>
        <w:t>Cells A2 and above list the number of initial number species A in each replicate.  This number refers to both males and females.  Experiments always use 50/50 sex ratios, so the number of males or females will be half of this number.</w:t>
      </w:r>
    </w:p>
    <w:p w:rsidR="00D74D61" w:rsidRPr="00D74D61" w:rsidRDefault="00D74D61" w:rsidP="00D74D61">
      <w:pPr>
        <w:rPr>
          <w:b/>
          <w:sz w:val="24"/>
          <w:szCs w:val="24"/>
        </w:rPr>
      </w:pPr>
      <w:r>
        <w:rPr>
          <w:b/>
          <w:sz w:val="24"/>
          <w:szCs w:val="24"/>
        </w:rPr>
        <w:t>Column B – Initial number of species B present</w:t>
      </w:r>
    </w:p>
    <w:p w:rsidR="00D74D61" w:rsidRDefault="00D74D61" w:rsidP="00D74D61">
      <w:pPr>
        <w:rPr>
          <w:sz w:val="24"/>
          <w:szCs w:val="24"/>
        </w:rPr>
      </w:pPr>
      <w:r>
        <w:rPr>
          <w:sz w:val="24"/>
          <w:szCs w:val="24"/>
        </w:rPr>
        <w:t>Cell B</w:t>
      </w:r>
      <w:r>
        <w:rPr>
          <w:sz w:val="24"/>
          <w:szCs w:val="24"/>
        </w:rPr>
        <w:t>1 lists which species is considered “</w:t>
      </w:r>
      <w:r>
        <w:rPr>
          <w:sz w:val="24"/>
          <w:szCs w:val="24"/>
        </w:rPr>
        <w:t>Species 2</w:t>
      </w:r>
      <w:r>
        <w:rPr>
          <w:sz w:val="24"/>
          <w:szCs w:val="24"/>
        </w:rPr>
        <w:t>” in this pairing.</w:t>
      </w:r>
    </w:p>
    <w:p w:rsidR="00D74D61" w:rsidRDefault="00D74D61" w:rsidP="00D74D61">
      <w:pPr>
        <w:rPr>
          <w:sz w:val="24"/>
          <w:szCs w:val="24"/>
        </w:rPr>
      </w:pPr>
      <w:r>
        <w:rPr>
          <w:sz w:val="24"/>
          <w:szCs w:val="24"/>
        </w:rPr>
        <w:t>Cells B</w:t>
      </w:r>
      <w:r>
        <w:rPr>
          <w:sz w:val="24"/>
          <w:szCs w:val="24"/>
        </w:rPr>
        <w:t xml:space="preserve">2 and above list the number of initial number </w:t>
      </w:r>
      <w:r>
        <w:rPr>
          <w:sz w:val="24"/>
          <w:szCs w:val="24"/>
        </w:rPr>
        <w:t>species B</w:t>
      </w:r>
      <w:r>
        <w:rPr>
          <w:sz w:val="24"/>
          <w:szCs w:val="24"/>
        </w:rPr>
        <w:t xml:space="preserve"> in each replicate.  This number refers to both males and females.  Experiments always use 50/50 sex ratios, so the number of males or females will be half of this number.</w:t>
      </w:r>
    </w:p>
    <w:p w:rsidR="00D74D61" w:rsidRDefault="00D74D61" w:rsidP="00D74D61">
      <w:pPr>
        <w:rPr>
          <w:b/>
          <w:sz w:val="24"/>
          <w:szCs w:val="24"/>
        </w:rPr>
      </w:pPr>
      <w:r>
        <w:rPr>
          <w:b/>
          <w:sz w:val="24"/>
          <w:szCs w:val="24"/>
        </w:rPr>
        <w:t>Column C – replicate</w:t>
      </w:r>
    </w:p>
    <w:p w:rsidR="00D74D61" w:rsidRPr="00D74D61" w:rsidRDefault="00D74D61" w:rsidP="00D74D61">
      <w:pPr>
        <w:rPr>
          <w:sz w:val="24"/>
          <w:szCs w:val="24"/>
        </w:rPr>
      </w:pPr>
      <w:r>
        <w:rPr>
          <w:sz w:val="24"/>
          <w:szCs w:val="24"/>
        </w:rPr>
        <w:t xml:space="preserve">We replicate each interspecific density level at least three times.  I have filled out the data sheets as needed for each of these first three replicates so there shouldn’t be any need to do </w:t>
      </w:r>
      <w:r>
        <w:rPr>
          <w:sz w:val="24"/>
          <w:szCs w:val="24"/>
        </w:rPr>
        <w:lastRenderedPageBreak/>
        <w:t>anything with this column.  The only exception would be if you accidentally set up more than 3 replicates and needed to assign the extra to replicate 4, 5, etc.</w:t>
      </w:r>
    </w:p>
    <w:p w:rsidR="00D74D61" w:rsidRDefault="00D74D61" w:rsidP="00D74D61">
      <w:pPr>
        <w:rPr>
          <w:b/>
          <w:sz w:val="24"/>
          <w:szCs w:val="24"/>
        </w:rPr>
      </w:pPr>
      <w:r>
        <w:rPr>
          <w:b/>
          <w:sz w:val="24"/>
          <w:szCs w:val="24"/>
        </w:rPr>
        <w:t>Column D – Date to start experiment</w:t>
      </w:r>
    </w:p>
    <w:p w:rsidR="00D74D61" w:rsidRDefault="00D74D61" w:rsidP="00D74D61">
      <w:pPr>
        <w:rPr>
          <w:sz w:val="24"/>
          <w:szCs w:val="24"/>
        </w:rPr>
      </w:pPr>
      <w:r>
        <w:rPr>
          <w:sz w:val="24"/>
          <w:szCs w:val="24"/>
        </w:rPr>
        <w:t>This column is where you keep track of the date you plan to start the experiment.  This is logged here to keep from setting up the same replicate twice on consecutive days.</w:t>
      </w:r>
    </w:p>
    <w:p w:rsidR="00D74D61" w:rsidRDefault="00D74D61" w:rsidP="00D74D61">
      <w:pPr>
        <w:rPr>
          <w:b/>
          <w:sz w:val="24"/>
          <w:szCs w:val="24"/>
        </w:rPr>
      </w:pPr>
      <w:r>
        <w:rPr>
          <w:b/>
          <w:sz w:val="24"/>
          <w:szCs w:val="24"/>
        </w:rPr>
        <w:t>Column E – Starting Date</w:t>
      </w:r>
    </w:p>
    <w:p w:rsidR="00D74D61" w:rsidRDefault="00D74D61" w:rsidP="00D74D61">
      <w:pPr>
        <w:rPr>
          <w:sz w:val="24"/>
          <w:szCs w:val="24"/>
        </w:rPr>
      </w:pPr>
      <w:r>
        <w:rPr>
          <w:sz w:val="24"/>
          <w:szCs w:val="24"/>
        </w:rPr>
        <w:t>This should be the date you actually start the experiment.  This should always be the same as the value in Column C.  However, occasionally problems may arise that prevent a replicate from being started when planned (dropped petri dishes, lost beetles, etc.) and in these eventualities it helps to know that you didn’t actually set up the replicate as planned.</w:t>
      </w:r>
    </w:p>
    <w:p w:rsidR="00A206D7" w:rsidRDefault="00A206D7" w:rsidP="00D74D61">
      <w:pPr>
        <w:rPr>
          <w:sz w:val="24"/>
          <w:szCs w:val="24"/>
        </w:rPr>
      </w:pPr>
      <w:r>
        <w:rPr>
          <w:sz w:val="24"/>
          <w:szCs w:val="24"/>
        </w:rPr>
        <w:t>Note: some replicates have an “X” listed for starting date.  These should be all of the intraspecific replicates (those where only one species is present).  These are recorded elsewhere and do no need to be done.</w:t>
      </w:r>
    </w:p>
    <w:p w:rsidR="00D74D61" w:rsidRDefault="00D74D61" w:rsidP="00D74D61">
      <w:pPr>
        <w:rPr>
          <w:b/>
          <w:sz w:val="24"/>
          <w:szCs w:val="24"/>
        </w:rPr>
      </w:pPr>
      <w:r>
        <w:rPr>
          <w:sz w:val="24"/>
          <w:szCs w:val="24"/>
        </w:rPr>
        <w:t xml:space="preserve"> </w:t>
      </w:r>
      <w:r w:rsidR="009F619D">
        <w:rPr>
          <w:b/>
          <w:sz w:val="24"/>
          <w:szCs w:val="24"/>
        </w:rPr>
        <w:t>Column F – Ending date</w:t>
      </w:r>
    </w:p>
    <w:p w:rsidR="009F619D" w:rsidRDefault="009F619D" w:rsidP="00D74D61">
      <w:pPr>
        <w:rPr>
          <w:sz w:val="24"/>
          <w:szCs w:val="24"/>
        </w:rPr>
      </w:pPr>
      <w:r>
        <w:rPr>
          <w:sz w:val="24"/>
          <w:szCs w:val="24"/>
        </w:rPr>
        <w:t>This column is used to record the date upon which the final count of offspring from the replicate was made.  Due to differences in longevity, it may be necessary to record two dates here.  In this case, just note a separate date and the corresponding species.</w:t>
      </w:r>
    </w:p>
    <w:p w:rsidR="009F619D" w:rsidRDefault="009F619D" w:rsidP="00D74D61">
      <w:pPr>
        <w:rPr>
          <w:b/>
          <w:sz w:val="24"/>
          <w:szCs w:val="24"/>
        </w:rPr>
      </w:pPr>
      <w:r>
        <w:rPr>
          <w:b/>
          <w:sz w:val="24"/>
          <w:szCs w:val="24"/>
        </w:rPr>
        <w:t xml:space="preserve">Column G – Count of Species </w:t>
      </w:r>
      <w:proofErr w:type="gramStart"/>
      <w:r>
        <w:rPr>
          <w:b/>
          <w:sz w:val="24"/>
          <w:szCs w:val="24"/>
        </w:rPr>
        <w:t>A</w:t>
      </w:r>
      <w:proofErr w:type="gramEnd"/>
      <w:r>
        <w:rPr>
          <w:b/>
          <w:sz w:val="24"/>
          <w:szCs w:val="24"/>
        </w:rPr>
        <w:t xml:space="preserve"> progeny</w:t>
      </w:r>
    </w:p>
    <w:p w:rsidR="009F619D" w:rsidRDefault="009F619D" w:rsidP="00D74D61">
      <w:pPr>
        <w:rPr>
          <w:sz w:val="24"/>
          <w:szCs w:val="24"/>
        </w:rPr>
      </w:pPr>
      <w:r>
        <w:rPr>
          <w:sz w:val="24"/>
          <w:szCs w:val="24"/>
        </w:rPr>
        <w:t xml:space="preserve">This column is used to record the total </w:t>
      </w:r>
      <w:proofErr w:type="gramStart"/>
      <w:r>
        <w:rPr>
          <w:sz w:val="24"/>
          <w:szCs w:val="24"/>
        </w:rPr>
        <w:t>number of progeny of Species A that emerge</w:t>
      </w:r>
      <w:proofErr w:type="gramEnd"/>
      <w:r>
        <w:rPr>
          <w:sz w:val="24"/>
          <w:szCs w:val="24"/>
        </w:rPr>
        <w:t xml:space="preserve"> following competition.  This should only count the emerged beetles, and not any that are still inside the beans.</w:t>
      </w:r>
    </w:p>
    <w:p w:rsidR="009F619D" w:rsidRPr="009F619D" w:rsidRDefault="009F619D" w:rsidP="00D74D61">
      <w:pPr>
        <w:rPr>
          <w:b/>
          <w:sz w:val="24"/>
          <w:szCs w:val="24"/>
        </w:rPr>
      </w:pPr>
      <w:r w:rsidRPr="009F619D">
        <w:rPr>
          <w:b/>
          <w:sz w:val="24"/>
          <w:szCs w:val="24"/>
        </w:rPr>
        <w:t>Column H – Count of Species B Progeny</w:t>
      </w:r>
    </w:p>
    <w:p w:rsidR="009F619D" w:rsidRDefault="009F619D" w:rsidP="009F619D">
      <w:pPr>
        <w:rPr>
          <w:b/>
          <w:sz w:val="24"/>
          <w:szCs w:val="24"/>
        </w:rPr>
      </w:pPr>
      <w:r>
        <w:rPr>
          <w:sz w:val="24"/>
          <w:szCs w:val="24"/>
        </w:rPr>
        <w:t xml:space="preserve">This column is used to record the total </w:t>
      </w:r>
      <w:r>
        <w:rPr>
          <w:sz w:val="24"/>
          <w:szCs w:val="24"/>
        </w:rPr>
        <w:t>number of progeny of Species B</w:t>
      </w:r>
      <w:r>
        <w:rPr>
          <w:sz w:val="24"/>
          <w:szCs w:val="24"/>
        </w:rPr>
        <w:t xml:space="preserve"> that emerge following competition.  This should only count the emerged beetles, and not any that are still inside the beans.</w:t>
      </w:r>
      <w:r>
        <w:rPr>
          <w:sz w:val="24"/>
          <w:szCs w:val="24"/>
        </w:rPr>
        <w:br/>
      </w:r>
      <w:r>
        <w:rPr>
          <w:b/>
          <w:sz w:val="24"/>
          <w:szCs w:val="24"/>
        </w:rPr>
        <w:t>Column I – Ignore this</w:t>
      </w:r>
    </w:p>
    <w:p w:rsidR="009F619D" w:rsidRDefault="009F619D" w:rsidP="009F619D">
      <w:pPr>
        <w:rPr>
          <w:b/>
          <w:sz w:val="24"/>
          <w:szCs w:val="24"/>
        </w:rPr>
      </w:pPr>
      <w:r>
        <w:rPr>
          <w:b/>
          <w:sz w:val="24"/>
          <w:szCs w:val="24"/>
        </w:rPr>
        <w:t>Column J – Ignore this</w:t>
      </w:r>
    </w:p>
    <w:p w:rsidR="009F619D" w:rsidRDefault="009F619D" w:rsidP="009F619D">
      <w:pPr>
        <w:rPr>
          <w:b/>
          <w:sz w:val="24"/>
          <w:szCs w:val="24"/>
        </w:rPr>
      </w:pPr>
      <w:r>
        <w:rPr>
          <w:b/>
          <w:sz w:val="24"/>
          <w:szCs w:val="24"/>
        </w:rPr>
        <w:t>Column K- Notes</w:t>
      </w:r>
    </w:p>
    <w:p w:rsidR="009F619D" w:rsidRDefault="009F619D" w:rsidP="009F619D">
      <w:pPr>
        <w:rPr>
          <w:sz w:val="24"/>
          <w:szCs w:val="24"/>
        </w:rPr>
      </w:pPr>
      <w:r>
        <w:rPr>
          <w:sz w:val="24"/>
          <w:szCs w:val="24"/>
        </w:rPr>
        <w:t>Use this space to note any irregularities that might be worth mentioning.</w:t>
      </w:r>
    </w:p>
    <w:p w:rsidR="009F619D" w:rsidRDefault="009F619D" w:rsidP="009F619D">
      <w:pPr>
        <w:rPr>
          <w:b/>
          <w:sz w:val="24"/>
          <w:szCs w:val="24"/>
        </w:rPr>
      </w:pPr>
      <w:r>
        <w:rPr>
          <w:b/>
          <w:sz w:val="24"/>
          <w:szCs w:val="24"/>
        </w:rPr>
        <w:lastRenderedPageBreak/>
        <w:t>Column L – Date parental generation was removed</w:t>
      </w:r>
    </w:p>
    <w:p w:rsidR="009F619D" w:rsidRDefault="009F619D" w:rsidP="009F619D">
      <w:pPr>
        <w:rPr>
          <w:sz w:val="24"/>
          <w:szCs w:val="24"/>
        </w:rPr>
      </w:pPr>
      <w:r>
        <w:rPr>
          <w:sz w:val="24"/>
          <w:szCs w:val="24"/>
        </w:rPr>
        <w:t>This column is used to record the date that the parental beetles were removed.  I try to remove the parental generation before the progeny emerge to make the counting easier.  This column allows you to keep track of whether the adults were removed or not.  If the progeny emerge before the parental beetles have been removed, just draw a line through this column and make a note on the petri dish.</w:t>
      </w:r>
    </w:p>
    <w:p w:rsidR="009F619D" w:rsidRPr="009F619D" w:rsidRDefault="009F619D" w:rsidP="009F619D">
      <w:pPr>
        <w:rPr>
          <w:b/>
          <w:sz w:val="24"/>
          <w:szCs w:val="24"/>
        </w:rPr>
      </w:pPr>
      <w:r>
        <w:rPr>
          <w:b/>
          <w:sz w:val="24"/>
          <w:szCs w:val="24"/>
        </w:rPr>
        <w:t>Column M – Count of Female Progeny of Species A</w:t>
      </w:r>
    </w:p>
    <w:p w:rsidR="00D74D61" w:rsidRDefault="009F619D">
      <w:pPr>
        <w:rPr>
          <w:sz w:val="24"/>
          <w:szCs w:val="24"/>
        </w:rPr>
      </w:pPr>
      <w:r>
        <w:rPr>
          <w:sz w:val="24"/>
          <w:szCs w:val="24"/>
        </w:rPr>
        <w:t xml:space="preserve">This column is used to record the </w:t>
      </w:r>
      <w:proofErr w:type="gramStart"/>
      <w:r>
        <w:rPr>
          <w:sz w:val="24"/>
          <w:szCs w:val="24"/>
        </w:rPr>
        <w:t xml:space="preserve">number of </w:t>
      </w:r>
      <w:r>
        <w:rPr>
          <w:sz w:val="24"/>
          <w:szCs w:val="24"/>
        </w:rPr>
        <w:t xml:space="preserve">female </w:t>
      </w:r>
      <w:r>
        <w:rPr>
          <w:sz w:val="24"/>
          <w:szCs w:val="24"/>
        </w:rPr>
        <w:t>progen</w:t>
      </w:r>
      <w:r>
        <w:rPr>
          <w:sz w:val="24"/>
          <w:szCs w:val="24"/>
        </w:rPr>
        <w:t>y of Species A</w:t>
      </w:r>
      <w:r>
        <w:rPr>
          <w:sz w:val="24"/>
          <w:szCs w:val="24"/>
        </w:rPr>
        <w:t xml:space="preserve"> that emerge</w:t>
      </w:r>
      <w:proofErr w:type="gramEnd"/>
      <w:r>
        <w:rPr>
          <w:sz w:val="24"/>
          <w:szCs w:val="24"/>
        </w:rPr>
        <w:t xml:space="preserve"> following competition.  This should only count the emerged beetles, and not any that are still inside the beans.</w:t>
      </w:r>
    </w:p>
    <w:p w:rsidR="009F619D" w:rsidRPr="009F619D" w:rsidRDefault="009F619D">
      <w:pPr>
        <w:rPr>
          <w:b/>
          <w:sz w:val="24"/>
          <w:szCs w:val="24"/>
        </w:rPr>
      </w:pPr>
      <w:r w:rsidRPr="009F619D">
        <w:rPr>
          <w:b/>
          <w:sz w:val="24"/>
          <w:szCs w:val="24"/>
        </w:rPr>
        <w:t>Column N – Count of Female Progeny of Species B</w:t>
      </w:r>
    </w:p>
    <w:p w:rsidR="009F619D" w:rsidRDefault="009F619D" w:rsidP="009F619D">
      <w:pPr>
        <w:rPr>
          <w:sz w:val="24"/>
          <w:szCs w:val="24"/>
        </w:rPr>
      </w:pPr>
      <w:r>
        <w:rPr>
          <w:sz w:val="24"/>
          <w:szCs w:val="24"/>
        </w:rPr>
        <w:t>This column is used to record the number of female progen</w:t>
      </w:r>
      <w:r>
        <w:rPr>
          <w:sz w:val="24"/>
          <w:szCs w:val="24"/>
        </w:rPr>
        <w:t>y of Species B</w:t>
      </w:r>
      <w:r>
        <w:rPr>
          <w:sz w:val="24"/>
          <w:szCs w:val="24"/>
        </w:rPr>
        <w:t xml:space="preserve"> that emerge following competition.  This should only count the emerged beetles, and not any that are still inside the beans.</w:t>
      </w:r>
    </w:p>
    <w:p w:rsidR="009F619D" w:rsidRPr="00D74D61" w:rsidRDefault="009F619D">
      <w:pPr>
        <w:rPr>
          <w:sz w:val="24"/>
          <w:szCs w:val="24"/>
        </w:rPr>
      </w:pPr>
      <w:bookmarkStart w:id="0" w:name="_GoBack"/>
      <w:bookmarkEnd w:id="0"/>
    </w:p>
    <w:sectPr w:rsidR="009F619D" w:rsidRPr="00D74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9A5"/>
    <w:rsid w:val="00402CEA"/>
    <w:rsid w:val="009609A5"/>
    <w:rsid w:val="009F619D"/>
    <w:rsid w:val="00A206D7"/>
    <w:rsid w:val="00D74D61"/>
    <w:rsid w:val="00D86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15645</TotalTime>
  <Pages>3</Pages>
  <Words>619</Words>
  <Characters>3533</Characters>
  <Application>Microsoft Office Word</Application>
  <DocSecurity>0</DocSecurity>
  <Lines>29</Lines>
  <Paragraphs>8</Paragraphs>
  <ScaleCrop>false</ScaleCrop>
  <Company>Hewlett-Packard</Company>
  <LinksUpToDate>false</LinksUpToDate>
  <CharactersWithSpaces>4144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cp:lastModifiedBy>
  <cp:revision>4</cp:revision>
  <dcterms:created xsi:type="dcterms:W3CDTF">2013-09-27T21:26:00Z</dcterms:created>
  <dcterms:modified xsi:type="dcterms:W3CDTF">2013-10-08T18:11:00Z</dcterms:modified>
</cp:coreProperties>
</file>