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0990301"/>
        <w:docPartObj>
          <w:docPartGallery w:val="Cover Pages"/>
          <w:docPartUnique/>
        </w:docPartObj>
      </w:sdtPr>
      <w:sdtEndPr/>
      <w:sdtContent>
        <w:p w14:paraId="4572C45C" w14:textId="77777777" w:rsidR="003829FC" w:rsidRDefault="003829FC">
          <w:r>
            <w:rPr>
              <w:noProof/>
            </w:rPr>
            <mc:AlternateContent>
              <mc:Choice Requires="wpg">
                <w:drawing>
                  <wp:anchor distT="0" distB="0" distL="114300" distR="114300" simplePos="0" relativeHeight="251658240" behindDoc="1" locked="0" layoutInCell="1" allowOverlap="1" wp14:anchorId="43685829" wp14:editId="150AF25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978C8F2" w14:textId="2E8B9645" w:rsidR="003829FC" w:rsidRDefault="003829FC">
                                      <w:pPr>
                                        <w:pStyle w:val="NoSpacing"/>
                                        <w:rPr>
                                          <w:color w:val="FFFFFF" w:themeColor="background1"/>
                                          <w:sz w:val="32"/>
                                          <w:szCs w:val="32"/>
                                        </w:rPr>
                                      </w:pPr>
                                      <w:r>
                                        <w:rPr>
                                          <w:color w:val="FFFFFF" w:themeColor="background1"/>
                                          <w:sz w:val="32"/>
                                          <w:szCs w:val="32"/>
                                        </w:rPr>
                                        <w:t>Brandon Malaguti, Cory Klokman</w:t>
                                      </w:r>
                                      <w:r w:rsidR="002D5E0F">
                                        <w:rPr>
                                          <w:color w:val="FFFFFF" w:themeColor="background1"/>
                                          <w:sz w:val="32"/>
                                          <w:szCs w:val="32"/>
                                        </w:rPr>
                                        <w:t>, Yeka Abueh, Supreeth Kalva</w:t>
                                      </w:r>
                                    </w:p>
                                  </w:sdtContent>
                                </w:sdt>
                                <w:p w14:paraId="49C1B797" w14:textId="1A81CAB6" w:rsidR="003829FC" w:rsidRDefault="002D5E0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829FC">
                                        <w:rPr>
                                          <w:caps/>
                                          <w:color w:val="FFFFFF" w:themeColor="background1"/>
                                        </w:rPr>
                                        <w:t>University oF Massachsuetts Dartmouth</w:t>
                                      </w:r>
                                    </w:sdtContent>
                                  </w:sdt>
                                  <w:r w:rsidR="003829F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67D98">
                                        <w:rPr>
                                          <w:caps/>
                                          <w:color w:val="FFFFFF" w:themeColor="background1"/>
                                        </w:rPr>
                                        <w:t>ECE 560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FB2113" w14:textId="77777777" w:rsidR="003829FC" w:rsidRDefault="003829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p w14:paraId="4430AA0C" w14:textId="037DD42F" w:rsidR="003829FC" w:rsidRDefault="003829FC">
                                  <w:pPr>
                                    <w:pStyle w:val="NoSpacing"/>
                                    <w:spacing w:before="240"/>
                                    <w:rPr>
                                      <w:caps/>
                                      <w:color w:val="335B74" w:themeColor="text2"/>
                                      <w:sz w:val="36"/>
                                      <w:szCs w:val="36"/>
                                    </w:rPr>
                                  </w:pPr>
                                  <w:r>
                                    <w:rPr>
                                      <w:caps/>
                                      <w:color w:val="335B74" w:themeColor="text2"/>
                                      <w:sz w:val="36"/>
                                      <w:szCs w:val="36"/>
                                    </w:rPr>
                                    <w:t xml:space="preserve">Wireless wearable Tracker </w:t>
                                  </w: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D5E0F">
                                        <w:rPr>
                                          <w:caps/>
                                          <w:color w:val="335B74" w:themeColor="text2"/>
                                          <w:sz w:val="36"/>
                                          <w:szCs w:val="36"/>
                                        </w:rPr>
                                        <w:t>System</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685829"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1cade4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2683c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978C8F2" w14:textId="2E8B9645" w:rsidR="003829FC" w:rsidRDefault="003829FC">
                                <w:pPr>
                                  <w:pStyle w:val="NoSpacing"/>
                                  <w:rPr>
                                    <w:color w:val="FFFFFF" w:themeColor="background1"/>
                                    <w:sz w:val="32"/>
                                    <w:szCs w:val="32"/>
                                  </w:rPr>
                                </w:pPr>
                                <w:r>
                                  <w:rPr>
                                    <w:color w:val="FFFFFF" w:themeColor="background1"/>
                                    <w:sz w:val="32"/>
                                    <w:szCs w:val="32"/>
                                  </w:rPr>
                                  <w:t>Brandon Malaguti, Cory Klokman</w:t>
                                </w:r>
                                <w:r w:rsidR="002D5E0F">
                                  <w:rPr>
                                    <w:color w:val="FFFFFF" w:themeColor="background1"/>
                                    <w:sz w:val="32"/>
                                    <w:szCs w:val="32"/>
                                  </w:rPr>
                                  <w:t>, Yeka Abueh, Supreeth Kalva</w:t>
                                </w:r>
                              </w:p>
                            </w:sdtContent>
                          </w:sdt>
                          <w:p w14:paraId="49C1B797" w14:textId="1A81CAB6" w:rsidR="003829FC" w:rsidRDefault="002D5E0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829FC">
                                  <w:rPr>
                                    <w:caps/>
                                    <w:color w:val="FFFFFF" w:themeColor="background1"/>
                                  </w:rPr>
                                  <w:t>University oF Massachsuetts Dartmouth</w:t>
                                </w:r>
                              </w:sdtContent>
                            </w:sdt>
                            <w:r w:rsidR="003829F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67D98">
                                  <w:rPr>
                                    <w:caps/>
                                    <w:color w:val="FFFFFF" w:themeColor="background1"/>
                                  </w:rPr>
                                  <w:t>ECE 560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FB2113" w14:textId="77777777" w:rsidR="003829FC" w:rsidRDefault="003829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p w14:paraId="4430AA0C" w14:textId="037DD42F" w:rsidR="003829FC" w:rsidRDefault="003829FC">
                            <w:pPr>
                              <w:pStyle w:val="NoSpacing"/>
                              <w:spacing w:before="240"/>
                              <w:rPr>
                                <w:caps/>
                                <w:color w:val="335B74" w:themeColor="text2"/>
                                <w:sz w:val="36"/>
                                <w:szCs w:val="36"/>
                              </w:rPr>
                            </w:pPr>
                            <w:r>
                              <w:rPr>
                                <w:caps/>
                                <w:color w:val="335B74" w:themeColor="text2"/>
                                <w:sz w:val="36"/>
                                <w:szCs w:val="36"/>
                              </w:rPr>
                              <w:t xml:space="preserve">Wireless wearable Tracker </w:t>
                            </w: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D5E0F">
                                  <w:rPr>
                                    <w:caps/>
                                    <w:color w:val="335B74" w:themeColor="text2"/>
                                    <w:sz w:val="36"/>
                                    <w:szCs w:val="36"/>
                                  </w:rPr>
                                  <w:t>System</w:t>
                                </w:r>
                              </w:sdtContent>
                            </w:sdt>
                          </w:p>
                        </w:txbxContent>
                      </v:textbox>
                    </v:shape>
                    <w10:wrap anchorx="page" anchory="page"/>
                  </v:group>
                </w:pict>
              </mc:Fallback>
            </mc:AlternateContent>
          </w:r>
        </w:p>
        <w:p w14:paraId="5EE3E5F2" w14:textId="77777777" w:rsidR="003829FC" w:rsidRDefault="003829FC">
          <w:r>
            <w:br w:type="page"/>
          </w:r>
        </w:p>
      </w:sdtContent>
    </w:sdt>
    <w:p w14:paraId="43B22C64" w14:textId="4BEA4043" w:rsidR="00135BA4" w:rsidRDefault="002D5E0F" w:rsidP="003A0353">
      <w:pPr>
        <w:pStyle w:val="Heading1"/>
      </w:pPr>
      <w:r>
        <w:lastRenderedPageBreak/>
        <w:t>Topics</w:t>
      </w:r>
    </w:p>
    <w:p w14:paraId="3B1921C9" w14:textId="77777777" w:rsidR="00887746" w:rsidRDefault="00E57013" w:rsidP="00E57013">
      <w:r>
        <w:t xml:space="preserve">Wearable devices are intended to become a popular technology trend of 2015. The wearable devices enable an extensive collection of body sensing applications, from cardiovascular monitoring to tracking steps. Each applications has unique design challenges, but they all share some common issues. The largest issues include form factor, power and data rate. A wearable device needs to maintain a small form factor to avoid human aggravation, otherwise the user won’t use the device. Power is a problem for </w:t>
      </w:r>
      <w:r w:rsidR="00887746">
        <w:t xml:space="preserve">almost every wireless device. Maintaining enough power to function over a long period of time can be difficult, especially considering size limiting form factor. Furthermore the amount of power will affect the data rate of the system. Less power means less successful and slower wireless communication. Ultimately a strong wearable device will find a solid compromise between form factor, power and data rate. </w:t>
      </w:r>
    </w:p>
    <w:p w14:paraId="668D6544" w14:textId="2AD20CE4" w:rsidR="00E57013" w:rsidRDefault="00887746" w:rsidP="00E57013">
      <w:r>
        <w:t>In our project we will look at the performance of a simple wearable device. The device will include a wireless module (Bluetooth) to communicate to a computer or smartphone. An accelerometer will be included to collect user movement data periodically. A microcontroller will collect and transfer the data over Bluetooth.  A rechargeable battery will supply power to the system. Lastly, the device is charged through a USB interface.</w:t>
      </w:r>
      <w:r w:rsidR="004E5154">
        <w:t xml:space="preserve"> An example block diagram of the system can be seen in </w:t>
      </w:r>
      <w:r w:rsidR="009D216A">
        <w:fldChar w:fldCharType="begin"/>
      </w:r>
      <w:r w:rsidR="009D216A">
        <w:instrText xml:space="preserve"> REF _Ref413078996 \h </w:instrText>
      </w:r>
      <w:r w:rsidR="009D216A">
        <w:fldChar w:fldCharType="separate"/>
      </w:r>
      <w:r w:rsidR="009D216A">
        <w:t xml:space="preserve">Figure </w:t>
      </w:r>
      <w:r w:rsidR="009D216A">
        <w:rPr>
          <w:noProof/>
        </w:rPr>
        <w:t>1</w:t>
      </w:r>
      <w:r w:rsidR="009D216A">
        <w:fldChar w:fldCharType="end"/>
      </w:r>
      <w:r w:rsidR="009D216A">
        <w:t>.</w:t>
      </w:r>
    </w:p>
    <w:p w14:paraId="120D518F" w14:textId="77777777" w:rsidR="009D216A" w:rsidRDefault="00A33803" w:rsidP="009D216A">
      <w:pPr>
        <w:keepNext/>
      </w:pPr>
      <w:r>
        <w:object w:dxaOrig="12285" w:dyaOrig="6465" w14:anchorId="089C7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44.9pt" o:ole="">
            <v:imagedata r:id="rId7" o:title=""/>
          </v:shape>
          <o:OLEObject Type="Embed" ProgID="Visio.Drawing.15" ShapeID="_x0000_i1025" DrawAspect="Content" ObjectID="_1487365895" r:id="rId8"/>
        </w:object>
      </w:r>
    </w:p>
    <w:p w14:paraId="48621208" w14:textId="5745411F" w:rsidR="00A33803" w:rsidRPr="00E57013" w:rsidRDefault="009D216A" w:rsidP="009D216A">
      <w:pPr>
        <w:pStyle w:val="Caption"/>
        <w:jc w:val="center"/>
      </w:pPr>
      <w:bookmarkStart w:id="0" w:name="_Ref413078996"/>
      <w:r>
        <w:t xml:space="preserve">Figure </w:t>
      </w:r>
      <w:fldSimple w:instr=" SEQ Figure \* ARABIC ">
        <w:r>
          <w:rPr>
            <w:noProof/>
          </w:rPr>
          <w:t>1</w:t>
        </w:r>
      </w:fldSimple>
      <w:bookmarkEnd w:id="0"/>
      <w:r>
        <w:t xml:space="preserve"> - System Block Diagram</w:t>
      </w:r>
    </w:p>
    <w:p w14:paraId="6B11E942" w14:textId="09AA7C21" w:rsidR="003A0353" w:rsidRDefault="002D5E0F" w:rsidP="003A0353">
      <w:pPr>
        <w:pStyle w:val="Heading1"/>
      </w:pPr>
      <w:r>
        <w:t>Work To Be Performed</w:t>
      </w:r>
    </w:p>
    <w:p w14:paraId="2F56E2A7" w14:textId="05EF63B4" w:rsidR="00887746" w:rsidRDefault="00287127">
      <w:r>
        <w:t xml:space="preserve">To evaluate the performance of our wearable device we will construct a mathematical model using the methods learned in class. </w:t>
      </w:r>
      <w:r w:rsidR="004E5154">
        <w:t xml:space="preserve">The model should show the effect of </w:t>
      </w:r>
      <w:r>
        <w:t xml:space="preserve">power consumption, data rate, and error rate </w:t>
      </w:r>
      <w:r w:rsidR="004E5154">
        <w:t>on</w:t>
      </w:r>
      <w:r>
        <w:t xml:space="preserve"> the system.</w:t>
      </w:r>
      <w:r w:rsidR="004E5154">
        <w:t xml:space="preserve"> An estimate can be made for the devices mean time to fail based on estimated component failure rates. Additionally, t</w:t>
      </w:r>
      <w:r>
        <w:t>he device primary bottleneck</w:t>
      </w:r>
      <w:r w:rsidR="004E5154">
        <w:t>,</w:t>
      </w:r>
      <w:r>
        <w:t xml:space="preserve"> limiting the throughput of the system</w:t>
      </w:r>
      <w:r w:rsidR="004E5154">
        <w:t>, can be examined</w:t>
      </w:r>
      <w:r>
        <w:t xml:space="preserve">. </w:t>
      </w:r>
    </w:p>
    <w:p w14:paraId="073C25BF" w14:textId="754C3FC4" w:rsidR="003A0353" w:rsidRDefault="00287127">
      <w:r>
        <w:lastRenderedPageBreak/>
        <w:t xml:space="preserve">If time permits, we will attempt to compare the mathematic model with physical hardware. Our model should produce similar results, with some variation caused by actual components. </w:t>
      </w:r>
    </w:p>
    <w:p w14:paraId="6C68C432" w14:textId="6BD4F52E" w:rsidR="002D5E0F" w:rsidRDefault="002D5E0F" w:rsidP="002D5E0F">
      <w:pPr>
        <w:pStyle w:val="Heading1"/>
      </w:pPr>
      <w:r>
        <w:t>Expected Results</w:t>
      </w:r>
    </w:p>
    <w:p w14:paraId="039E52A3" w14:textId="77777777" w:rsidR="002D5E0F" w:rsidRPr="002D5E0F" w:rsidRDefault="002D5E0F" w:rsidP="002D5E0F"/>
    <w:p w14:paraId="4BB5E928" w14:textId="35B323F9" w:rsidR="003A0353" w:rsidRDefault="002D5E0F" w:rsidP="003A0353">
      <w:pPr>
        <w:pStyle w:val="Heading1"/>
      </w:pPr>
      <w:r>
        <w:t>Relevant Literature</w:t>
      </w:r>
      <w:bookmarkStart w:id="1" w:name="_GoBack"/>
      <w:bookmarkEnd w:id="1"/>
    </w:p>
    <w:p w14:paraId="455136F0" w14:textId="77777777" w:rsidR="00887746" w:rsidRDefault="00887746" w:rsidP="00887746">
      <w:r>
        <w:t>Greene, H.; Dulude, C.; Neves, A.; Ying Sun; Burbank, P., "Performance evaluation of the Activity Analyzer," Bioengineering Conference (NEBEC), 2012 38th Annual Northeast , vol., no., pp.29,30, 16-18 March 2012</w:t>
      </w:r>
    </w:p>
    <w:p w14:paraId="57B55C98" w14:textId="77777777" w:rsidR="00887746" w:rsidRDefault="00887746" w:rsidP="00887746">
      <w:r>
        <w:t>doi: 10.1109/NEBC.2012.6206946</w:t>
      </w:r>
    </w:p>
    <w:p w14:paraId="67F95DA9" w14:textId="6B0A9DD3" w:rsidR="00E90C83" w:rsidRDefault="00887746" w:rsidP="00887746">
      <w:r>
        <w:t xml:space="preserve">URL: </w:t>
      </w:r>
      <w:r w:rsidR="00BB0144" w:rsidRPr="009D216A">
        <w:t>http://ieeexplore.ieee.org/stamp/stamp.jsp?tp=&amp;arnumber=6206946&amp;isnumber=6206918</w:t>
      </w:r>
    </w:p>
    <w:p w14:paraId="7F475C95" w14:textId="77777777" w:rsidR="00BB0144" w:rsidRDefault="00BB0144" w:rsidP="00BB0144"/>
    <w:p w14:paraId="19DA9DD2" w14:textId="77777777" w:rsidR="00BB0144" w:rsidRDefault="00BB0144" w:rsidP="00BB0144">
      <w:r>
        <w:t>Timmons, N.F.; Scanlon, W.G., "Analysis of the performance of IEEE 802.15.4 for medical sensor body area networking," Sensor and Ad Hoc Communications and Networks, 2004. IEEE SECON 2004. 2004 First Annual IEEE Communications Society Conference on , vol., no., pp.16,24, 4-7 Oct. 2004</w:t>
      </w:r>
    </w:p>
    <w:p w14:paraId="72E52FE4" w14:textId="77777777" w:rsidR="00BB0144" w:rsidRDefault="00BB0144" w:rsidP="00BB0144">
      <w:r>
        <w:t>doi: 10.1109/SAHCN.2004.1381898</w:t>
      </w:r>
    </w:p>
    <w:p w14:paraId="315A52AC" w14:textId="761ACBF1" w:rsidR="00BB0144" w:rsidRDefault="00BB0144" w:rsidP="00BB0144">
      <w:r>
        <w:t>URL: http://ieeexplore.ieee.org/stamp/stamp.jsp?tp=&amp;arnumber=1381898&amp;isnumber=30129</w:t>
      </w:r>
    </w:p>
    <w:sectPr w:rsidR="00BB0144" w:rsidSect="003829FC">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B0593" w14:textId="77777777" w:rsidR="003829FC" w:rsidRDefault="003829FC" w:rsidP="003829FC">
      <w:pPr>
        <w:spacing w:after="0" w:line="240" w:lineRule="auto"/>
      </w:pPr>
      <w:r>
        <w:separator/>
      </w:r>
    </w:p>
  </w:endnote>
  <w:endnote w:type="continuationSeparator" w:id="0">
    <w:p w14:paraId="235D945E" w14:textId="77777777" w:rsidR="003829FC" w:rsidRDefault="003829FC" w:rsidP="0038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485166"/>
      <w:docPartObj>
        <w:docPartGallery w:val="Page Numbers (Bottom of Page)"/>
        <w:docPartUnique/>
      </w:docPartObj>
    </w:sdtPr>
    <w:sdtEndPr>
      <w:rPr>
        <w:noProof/>
      </w:rPr>
    </w:sdtEndPr>
    <w:sdtContent>
      <w:p w14:paraId="36644E6D" w14:textId="77777777" w:rsidR="003829FC" w:rsidRDefault="003829FC">
        <w:pPr>
          <w:pStyle w:val="Footer"/>
          <w:jc w:val="right"/>
        </w:pPr>
        <w:r>
          <w:fldChar w:fldCharType="begin"/>
        </w:r>
        <w:r>
          <w:instrText xml:space="preserve"> PAGE   \* MERGEFORMAT </w:instrText>
        </w:r>
        <w:r>
          <w:fldChar w:fldCharType="separate"/>
        </w:r>
        <w:r w:rsidR="002D5E0F">
          <w:rPr>
            <w:noProof/>
          </w:rPr>
          <w:t>3</w:t>
        </w:r>
        <w:r>
          <w:rPr>
            <w:noProof/>
          </w:rPr>
          <w:fldChar w:fldCharType="end"/>
        </w:r>
      </w:p>
    </w:sdtContent>
  </w:sdt>
  <w:p w14:paraId="41216E95" w14:textId="77777777" w:rsidR="003829FC" w:rsidRDefault="00382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EC399" w14:textId="77777777" w:rsidR="003829FC" w:rsidRDefault="003829FC" w:rsidP="003829FC">
      <w:pPr>
        <w:spacing w:after="0" w:line="240" w:lineRule="auto"/>
      </w:pPr>
      <w:r>
        <w:separator/>
      </w:r>
    </w:p>
  </w:footnote>
  <w:footnote w:type="continuationSeparator" w:id="0">
    <w:p w14:paraId="3A84714F" w14:textId="77777777" w:rsidR="003829FC" w:rsidRDefault="003829FC" w:rsidP="00382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FC"/>
    <w:rsid w:val="00135BA4"/>
    <w:rsid w:val="00167D98"/>
    <w:rsid w:val="00287127"/>
    <w:rsid w:val="002D5E0F"/>
    <w:rsid w:val="003829FC"/>
    <w:rsid w:val="003A0353"/>
    <w:rsid w:val="004E5154"/>
    <w:rsid w:val="007C76A5"/>
    <w:rsid w:val="00887746"/>
    <w:rsid w:val="009933DB"/>
    <w:rsid w:val="009D216A"/>
    <w:rsid w:val="00A33803"/>
    <w:rsid w:val="00BB0144"/>
    <w:rsid w:val="00E57013"/>
    <w:rsid w:val="00E9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4CE12E"/>
  <w15:chartTrackingRefBased/>
  <w15:docId w15:val="{11F1A9E7-4ECD-45BA-B34C-78065B4E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35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9FC"/>
    <w:pPr>
      <w:spacing w:after="0" w:line="240" w:lineRule="auto"/>
    </w:pPr>
    <w:rPr>
      <w:rFonts w:eastAsiaTheme="minorEastAsia"/>
    </w:rPr>
  </w:style>
  <w:style w:type="character" w:customStyle="1" w:styleId="NoSpacingChar">
    <w:name w:val="No Spacing Char"/>
    <w:basedOn w:val="DefaultParagraphFont"/>
    <w:link w:val="NoSpacing"/>
    <w:uiPriority w:val="1"/>
    <w:rsid w:val="003829FC"/>
    <w:rPr>
      <w:rFonts w:eastAsiaTheme="minorEastAsia"/>
    </w:rPr>
  </w:style>
  <w:style w:type="paragraph" w:styleId="Header">
    <w:name w:val="header"/>
    <w:basedOn w:val="Normal"/>
    <w:link w:val="HeaderChar"/>
    <w:uiPriority w:val="99"/>
    <w:unhideWhenUsed/>
    <w:rsid w:val="00382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FC"/>
  </w:style>
  <w:style w:type="paragraph" w:styleId="Footer">
    <w:name w:val="footer"/>
    <w:basedOn w:val="Normal"/>
    <w:link w:val="FooterChar"/>
    <w:uiPriority w:val="99"/>
    <w:unhideWhenUsed/>
    <w:rsid w:val="00382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FC"/>
  </w:style>
  <w:style w:type="character" w:customStyle="1" w:styleId="Heading1Char">
    <w:name w:val="Heading 1 Char"/>
    <w:basedOn w:val="DefaultParagraphFont"/>
    <w:link w:val="Heading1"/>
    <w:uiPriority w:val="9"/>
    <w:rsid w:val="003A0353"/>
    <w:rPr>
      <w:rFonts w:asciiTheme="majorHAnsi" w:eastAsiaTheme="majorEastAsia" w:hAnsiTheme="majorHAnsi" w:cstheme="majorBidi"/>
      <w:color w:val="1481AB" w:themeColor="accent1" w:themeShade="BF"/>
      <w:sz w:val="32"/>
      <w:szCs w:val="32"/>
    </w:rPr>
  </w:style>
  <w:style w:type="character" w:styleId="Hyperlink">
    <w:name w:val="Hyperlink"/>
    <w:basedOn w:val="DefaultParagraphFont"/>
    <w:uiPriority w:val="99"/>
    <w:unhideWhenUsed/>
    <w:rsid w:val="00BB0144"/>
    <w:rPr>
      <w:color w:val="6EAC1C" w:themeColor="hyperlink"/>
      <w:u w:val="single"/>
    </w:rPr>
  </w:style>
  <w:style w:type="paragraph" w:styleId="Caption">
    <w:name w:val="caption"/>
    <w:basedOn w:val="Normal"/>
    <w:next w:val="Normal"/>
    <w:uiPriority w:val="35"/>
    <w:unhideWhenUsed/>
    <w:qFormat/>
    <w:rsid w:val="009D216A"/>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10393-0C50-429B-BE84-2FDEECCFF11B}">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ECE 560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Massachsuetts Dartmouth</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System</dc:subject>
  <dc:creator>Brandon Malaguti, Cory Klokman, Yeka Abueh, Supreeth Kalva</dc:creator>
  <cp:keywords/>
  <dc:description/>
  <cp:lastModifiedBy>Brandon Malaguti</cp:lastModifiedBy>
  <cp:revision>2</cp:revision>
  <dcterms:created xsi:type="dcterms:W3CDTF">2015-03-09T04:25:00Z</dcterms:created>
  <dcterms:modified xsi:type="dcterms:W3CDTF">2015-03-09T04:25:00Z</dcterms:modified>
</cp:coreProperties>
</file>