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9F" w:rsidRPr="00164F78" w:rsidRDefault="003D3C9F" w:rsidP="003D3C9F">
      <w:pPr>
        <w:widowControl w:val="0"/>
        <w:jc w:val="right"/>
        <w:rPr>
          <w:rFonts w:ascii="Arial" w:hAnsi="Arial"/>
          <w:b/>
          <w:i/>
          <w:snapToGrid w:val="0"/>
        </w:rPr>
      </w:pPr>
      <w:r w:rsidRPr="00164F78">
        <w:rPr>
          <w:rFonts w:ascii="Arial" w:hAnsi="Arial"/>
          <w:b/>
          <w:i/>
          <w:snapToGrid w:val="0"/>
        </w:rPr>
        <w:t>Załącznik nr 3</w:t>
      </w:r>
    </w:p>
    <w:p w:rsidR="003D3C9F" w:rsidRDefault="003D3C9F" w:rsidP="003D3C9F">
      <w:pPr>
        <w:widowControl w:val="0"/>
        <w:jc w:val="right"/>
        <w:rPr>
          <w:rFonts w:ascii="Arial" w:hAnsi="Arial"/>
          <w:b/>
          <w:i/>
          <w:snapToGrid w:val="0"/>
        </w:rPr>
      </w:pPr>
      <w:proofErr w:type="gramStart"/>
      <w:r>
        <w:rPr>
          <w:rFonts w:ascii="Arial" w:hAnsi="Arial"/>
          <w:b/>
          <w:i/>
          <w:snapToGrid w:val="0"/>
        </w:rPr>
        <w:t>do</w:t>
      </w:r>
      <w:proofErr w:type="gramEnd"/>
      <w:r>
        <w:rPr>
          <w:rFonts w:ascii="Arial" w:hAnsi="Arial"/>
          <w:b/>
          <w:i/>
          <w:snapToGrid w:val="0"/>
        </w:rPr>
        <w:t xml:space="preserve"> </w:t>
      </w:r>
      <w:r w:rsidRPr="00164F78">
        <w:rPr>
          <w:rFonts w:ascii="Arial" w:hAnsi="Arial"/>
          <w:b/>
          <w:i/>
          <w:snapToGrid w:val="0"/>
        </w:rPr>
        <w:t xml:space="preserve">Instrukcji budżetowania, zamawiania, wymiany i przemieszczania sprzętu komputerowego w Polskim Koncernie Naftowym ORLEN S.A.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061"/>
      </w:tblGrid>
      <w:tr w:rsidR="003D3C9F" w:rsidTr="003D3C9F">
        <w:trPr>
          <w:trHeight w:hRule="exact" w:val="227"/>
          <w:jc w:val="right"/>
        </w:trPr>
        <w:tc>
          <w:tcPr>
            <w:tcW w:w="1486" w:type="dxa"/>
          </w:tcPr>
          <w:p w:rsidR="003D3C9F" w:rsidRPr="003D3C9F" w:rsidRDefault="001B2D38" w:rsidP="003D3C9F">
            <w:pPr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&lt;place&gt;</w:t>
            </w:r>
          </w:p>
        </w:tc>
        <w:tc>
          <w:tcPr>
            <w:tcW w:w="1061" w:type="dxa"/>
          </w:tcPr>
          <w:p w:rsidR="003D3C9F" w:rsidRPr="003D3C9F" w:rsidRDefault="001B2D38" w:rsidP="003D3C9F">
            <w:pPr>
              <w:jc w:val="center"/>
              <w:rPr>
                <w:rFonts w:ascii="Arial" w:hAnsi="Arial" w:cs="Arial"/>
                <w:i/>
                <w:sz w:val="12"/>
              </w:rPr>
            </w:pPr>
            <w:r>
              <w:rPr>
                <w:rFonts w:ascii="Arial" w:hAnsi="Arial" w:cs="Arial"/>
                <w:i/>
                <w:sz w:val="16"/>
              </w:rPr>
              <w:t>&lt;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date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&gt;</w:t>
            </w:r>
          </w:p>
        </w:tc>
      </w:tr>
      <w:tr w:rsidR="003D3C9F" w:rsidTr="003D3C9F">
        <w:trPr>
          <w:trHeight w:val="227"/>
          <w:jc w:val="right"/>
        </w:trPr>
        <w:tc>
          <w:tcPr>
            <w:tcW w:w="1486" w:type="dxa"/>
          </w:tcPr>
          <w:p w:rsidR="003D3C9F" w:rsidRPr="003D3C9F" w:rsidRDefault="003D3C9F" w:rsidP="003D3C9F">
            <w:pPr>
              <w:jc w:val="center"/>
              <w:rPr>
                <w:rFonts w:ascii="Arial" w:hAnsi="Arial" w:cs="Arial"/>
                <w:i/>
                <w:sz w:val="12"/>
              </w:rPr>
            </w:pPr>
            <w:r w:rsidRPr="003D3C9F">
              <w:rPr>
                <w:rFonts w:ascii="Arial" w:hAnsi="Arial" w:cs="Arial"/>
                <w:i/>
                <w:sz w:val="12"/>
              </w:rPr>
              <w:t>(miejscowość)</w:t>
            </w:r>
          </w:p>
        </w:tc>
        <w:tc>
          <w:tcPr>
            <w:tcW w:w="1061" w:type="dxa"/>
          </w:tcPr>
          <w:p w:rsidR="003D3C9F" w:rsidRPr="003D3C9F" w:rsidRDefault="003D3C9F" w:rsidP="003D3C9F">
            <w:pPr>
              <w:jc w:val="center"/>
              <w:rPr>
                <w:rFonts w:ascii="Arial" w:hAnsi="Arial" w:cs="Arial"/>
                <w:i/>
                <w:sz w:val="12"/>
              </w:rPr>
            </w:pPr>
            <w:r w:rsidRPr="003D3C9F">
              <w:rPr>
                <w:rFonts w:ascii="Arial" w:hAnsi="Arial" w:cs="Arial"/>
                <w:i/>
                <w:sz w:val="12"/>
              </w:rPr>
              <w:t>(data)</w:t>
            </w:r>
          </w:p>
        </w:tc>
      </w:tr>
    </w:tbl>
    <w:p w:rsidR="003D3C9F" w:rsidRDefault="003D3C9F" w:rsidP="003D3C9F">
      <w:pPr>
        <w:jc w:val="center"/>
        <w:rPr>
          <w:rFonts w:ascii="Arial" w:hAnsi="Arial" w:cs="Arial"/>
          <w:b/>
          <w:caps/>
          <w:sz w:val="20"/>
        </w:rPr>
      </w:pPr>
    </w:p>
    <w:p w:rsidR="003D3C9F" w:rsidRPr="0053391A" w:rsidRDefault="003D3C9F" w:rsidP="003D3C9F">
      <w:pPr>
        <w:jc w:val="center"/>
        <w:rPr>
          <w:rFonts w:ascii="Arial" w:hAnsi="Arial" w:cs="Arial"/>
          <w:b/>
          <w:caps/>
        </w:rPr>
      </w:pPr>
      <w:r w:rsidRPr="0053391A">
        <w:rPr>
          <w:rFonts w:ascii="Arial" w:hAnsi="Arial" w:cs="Arial"/>
          <w:b/>
          <w:caps/>
        </w:rPr>
        <w:t>Protokół ekspertyzy i przekazania sprzętu komputerowego</w:t>
      </w:r>
    </w:p>
    <w:p w:rsidR="003D3C9F" w:rsidRPr="003D3C9F" w:rsidRDefault="003D3C9F" w:rsidP="0053391A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Arial" w:hAnsi="Arial" w:cs="Arial"/>
          <w:sz w:val="20"/>
        </w:rPr>
      </w:pPr>
      <w:r w:rsidRPr="003D3C9F">
        <w:rPr>
          <w:rFonts w:ascii="Arial" w:hAnsi="Arial" w:cs="Arial"/>
          <w:sz w:val="20"/>
        </w:rPr>
        <w:t xml:space="preserve">Użytkownik: </w:t>
      </w:r>
      <w:r w:rsidRPr="003D3C9F">
        <w:rPr>
          <w:rFonts w:ascii="Arial" w:hAnsi="Arial" w:cs="Arial"/>
          <w:b/>
          <w:sz w:val="20"/>
        </w:rPr>
        <w:t>&lt;</w:t>
      </w:r>
      <w:proofErr w:type="spellStart"/>
      <w:r w:rsidRPr="003D3C9F">
        <w:rPr>
          <w:rFonts w:ascii="Arial" w:hAnsi="Arial" w:cs="Arial"/>
          <w:b/>
          <w:sz w:val="20"/>
        </w:rPr>
        <w:t>employee_name</w:t>
      </w:r>
      <w:proofErr w:type="spellEnd"/>
      <w:r w:rsidRPr="003D3C9F">
        <w:rPr>
          <w:rFonts w:ascii="Arial" w:hAnsi="Arial" w:cs="Arial"/>
          <w:b/>
          <w:sz w:val="20"/>
        </w:rPr>
        <w:t>&gt;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MPK użytkownika: </w:t>
      </w:r>
      <w:r w:rsidRPr="003D3C9F">
        <w:rPr>
          <w:rFonts w:ascii="Arial" w:hAnsi="Arial" w:cs="Arial"/>
          <w:b/>
          <w:sz w:val="20"/>
        </w:rPr>
        <w:t>&lt;</w:t>
      </w:r>
      <w:proofErr w:type="spellStart"/>
      <w:r w:rsidRPr="003D3C9F">
        <w:rPr>
          <w:rFonts w:ascii="Arial" w:hAnsi="Arial" w:cs="Arial"/>
          <w:b/>
          <w:sz w:val="20"/>
        </w:rPr>
        <w:t>employee_mpk</w:t>
      </w:r>
      <w:proofErr w:type="spellEnd"/>
      <w:r w:rsidRPr="003D3C9F">
        <w:rPr>
          <w:rFonts w:ascii="Arial" w:hAnsi="Arial" w:cs="Arial"/>
          <w:b/>
          <w:sz w:val="20"/>
        </w:rPr>
        <w:t>&gt;</w:t>
      </w:r>
    </w:p>
    <w:p w:rsidR="003D3C9F" w:rsidRPr="003D3C9F" w:rsidRDefault="003D3C9F" w:rsidP="0053391A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Nr zgłoszenia w HD: </w:t>
      </w:r>
      <w:r>
        <w:rPr>
          <w:rFonts w:ascii="Arial" w:hAnsi="Arial" w:cs="Arial"/>
          <w:b/>
          <w:sz w:val="20"/>
        </w:rPr>
        <w:t>&lt;</w:t>
      </w:r>
      <w:proofErr w:type="spellStart"/>
      <w:r>
        <w:rPr>
          <w:rFonts w:ascii="Arial" w:hAnsi="Arial" w:cs="Arial"/>
          <w:b/>
          <w:sz w:val="20"/>
        </w:rPr>
        <w:t>application_number</w:t>
      </w:r>
      <w:proofErr w:type="spellEnd"/>
      <w:r>
        <w:rPr>
          <w:rFonts w:ascii="Arial" w:hAnsi="Arial" w:cs="Arial"/>
          <w:b/>
          <w:sz w:val="20"/>
        </w:rPr>
        <w:t>&gt;</w:t>
      </w:r>
    </w:p>
    <w:p w:rsidR="003D3C9F" w:rsidRPr="003D3C9F" w:rsidRDefault="003D3C9F" w:rsidP="0053391A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Nr inwentarzowy komputera: </w:t>
      </w:r>
      <w:r>
        <w:rPr>
          <w:rFonts w:ascii="Arial" w:hAnsi="Arial" w:cs="Arial"/>
          <w:b/>
          <w:sz w:val="20"/>
        </w:rPr>
        <w:t>&lt;</w:t>
      </w:r>
      <w:proofErr w:type="spellStart"/>
      <w:r>
        <w:rPr>
          <w:rFonts w:ascii="Arial" w:hAnsi="Arial" w:cs="Arial"/>
          <w:b/>
          <w:sz w:val="20"/>
        </w:rPr>
        <w:t>pc_number</w:t>
      </w:r>
      <w:proofErr w:type="spellEnd"/>
      <w:r>
        <w:rPr>
          <w:rFonts w:ascii="Arial" w:hAnsi="Arial" w:cs="Arial"/>
          <w:b/>
          <w:sz w:val="20"/>
        </w:rPr>
        <w:t>&gt;</w:t>
      </w:r>
      <w:r>
        <w:rPr>
          <w:rFonts w:ascii="Arial" w:hAnsi="Arial" w:cs="Arial"/>
          <w:sz w:val="20"/>
        </w:rPr>
        <w:t xml:space="preserve"> Nr seryjny: </w:t>
      </w:r>
      <w:r>
        <w:rPr>
          <w:rFonts w:ascii="Arial" w:hAnsi="Arial" w:cs="Arial"/>
          <w:b/>
          <w:sz w:val="20"/>
        </w:rPr>
        <w:t>&lt;</w:t>
      </w:r>
      <w:proofErr w:type="spellStart"/>
      <w:r>
        <w:rPr>
          <w:rFonts w:ascii="Arial" w:hAnsi="Arial" w:cs="Arial"/>
          <w:b/>
          <w:sz w:val="20"/>
        </w:rPr>
        <w:t>pc_serial_number</w:t>
      </w:r>
      <w:proofErr w:type="spellEnd"/>
      <w:r>
        <w:rPr>
          <w:rFonts w:ascii="Arial" w:hAnsi="Arial" w:cs="Arial"/>
          <w:b/>
          <w:sz w:val="20"/>
        </w:rPr>
        <w:t>&gt;</w:t>
      </w:r>
    </w:p>
    <w:p w:rsidR="003D3C9F" w:rsidRPr="003D3C9F" w:rsidRDefault="003D3C9F" w:rsidP="0053391A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Model komputera: </w:t>
      </w:r>
      <w:r>
        <w:rPr>
          <w:rFonts w:ascii="Arial" w:hAnsi="Arial" w:cs="Arial"/>
          <w:b/>
          <w:sz w:val="20"/>
        </w:rPr>
        <w:t>&lt;</w:t>
      </w:r>
      <w:proofErr w:type="spellStart"/>
      <w:r>
        <w:rPr>
          <w:rFonts w:ascii="Arial" w:hAnsi="Arial" w:cs="Arial"/>
          <w:b/>
          <w:sz w:val="20"/>
        </w:rPr>
        <w:t>pc_model</w:t>
      </w:r>
      <w:proofErr w:type="spellEnd"/>
      <w:r>
        <w:rPr>
          <w:rFonts w:ascii="Arial" w:hAnsi="Arial" w:cs="Arial"/>
          <w:b/>
          <w:sz w:val="20"/>
        </w:rPr>
        <w:t>&gt;</w:t>
      </w:r>
    </w:p>
    <w:p w:rsidR="003D3C9F" w:rsidRPr="007C2FA1" w:rsidRDefault="003D3C9F" w:rsidP="0053391A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Konfiguracja: </w:t>
      </w:r>
      <w:r>
        <w:rPr>
          <w:rFonts w:ascii="Arial" w:hAnsi="Arial" w:cs="Arial"/>
          <w:i/>
          <w:sz w:val="20"/>
        </w:rPr>
        <w:t xml:space="preserve">Procesor </w:t>
      </w:r>
      <w:r>
        <w:rPr>
          <w:rFonts w:ascii="Arial" w:hAnsi="Arial" w:cs="Arial"/>
          <w:b/>
          <w:i/>
          <w:sz w:val="20"/>
        </w:rPr>
        <w:t>&lt;</w:t>
      </w:r>
      <w:proofErr w:type="spellStart"/>
      <w:r>
        <w:rPr>
          <w:rFonts w:ascii="Arial" w:hAnsi="Arial" w:cs="Arial"/>
          <w:b/>
          <w:i/>
          <w:sz w:val="20"/>
        </w:rPr>
        <w:t>pc_cpu</w:t>
      </w:r>
      <w:proofErr w:type="spellEnd"/>
      <w:r>
        <w:rPr>
          <w:rFonts w:ascii="Arial" w:hAnsi="Arial" w:cs="Arial"/>
          <w:b/>
          <w:i/>
          <w:sz w:val="20"/>
        </w:rPr>
        <w:t xml:space="preserve">&gt; </w:t>
      </w:r>
      <w:r>
        <w:rPr>
          <w:rFonts w:ascii="Arial" w:hAnsi="Arial" w:cs="Arial"/>
          <w:i/>
          <w:sz w:val="20"/>
        </w:rPr>
        <w:t xml:space="preserve">Pamięć </w:t>
      </w:r>
      <w:r>
        <w:rPr>
          <w:rFonts w:ascii="Arial" w:hAnsi="Arial" w:cs="Arial"/>
          <w:b/>
          <w:i/>
          <w:sz w:val="20"/>
        </w:rPr>
        <w:t>&lt;</w:t>
      </w:r>
      <w:proofErr w:type="spellStart"/>
      <w:r>
        <w:rPr>
          <w:rFonts w:ascii="Arial" w:hAnsi="Arial" w:cs="Arial"/>
          <w:b/>
          <w:i/>
          <w:sz w:val="20"/>
        </w:rPr>
        <w:t>pc_ram</w:t>
      </w:r>
      <w:proofErr w:type="spellEnd"/>
      <w:r>
        <w:rPr>
          <w:rFonts w:ascii="Arial" w:hAnsi="Arial" w:cs="Arial"/>
          <w:b/>
          <w:i/>
          <w:sz w:val="20"/>
        </w:rPr>
        <w:t xml:space="preserve">&gt; </w:t>
      </w:r>
      <w:r>
        <w:rPr>
          <w:rFonts w:ascii="Arial" w:hAnsi="Arial" w:cs="Arial"/>
          <w:i/>
          <w:sz w:val="20"/>
        </w:rPr>
        <w:t xml:space="preserve">Dysk </w:t>
      </w:r>
      <w:r>
        <w:rPr>
          <w:rFonts w:ascii="Arial" w:hAnsi="Arial" w:cs="Arial"/>
          <w:b/>
          <w:i/>
          <w:sz w:val="20"/>
        </w:rPr>
        <w:t>&lt;</w:t>
      </w:r>
      <w:proofErr w:type="spellStart"/>
      <w:r>
        <w:rPr>
          <w:rFonts w:ascii="Arial" w:hAnsi="Arial" w:cs="Arial"/>
          <w:b/>
          <w:i/>
          <w:sz w:val="20"/>
        </w:rPr>
        <w:t>pc_hdd</w:t>
      </w:r>
      <w:proofErr w:type="spellEnd"/>
      <w:r>
        <w:rPr>
          <w:rFonts w:ascii="Arial" w:hAnsi="Arial" w:cs="Arial"/>
          <w:b/>
          <w:i/>
          <w:sz w:val="20"/>
        </w:rPr>
        <w:t>&gt;</w:t>
      </w:r>
    </w:p>
    <w:p w:rsidR="007C2FA1" w:rsidRDefault="007C2FA1" w:rsidP="007C2FA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Wynik ekspertyzy (opis):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&lt;</w:t>
      </w:r>
      <w:proofErr w:type="spellStart"/>
      <w:r>
        <w:rPr>
          <w:rFonts w:ascii="Arial" w:hAnsi="Arial" w:cs="Arial"/>
          <w:sz w:val="20"/>
        </w:rPr>
        <w:t>expertise_result</w:t>
      </w:r>
      <w:proofErr w:type="spellEnd"/>
      <w:r>
        <w:rPr>
          <w:rFonts w:ascii="Arial" w:hAnsi="Arial" w:cs="Arial"/>
          <w:sz w:val="20"/>
        </w:rPr>
        <w:t>&gt;</w:t>
      </w:r>
    </w:p>
    <w:p w:rsidR="007C2FA1" w:rsidRDefault="007C2FA1" w:rsidP="007C2FA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Propozycja serwisu: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&lt;</w:t>
      </w:r>
      <w:proofErr w:type="spellStart"/>
      <w:r>
        <w:rPr>
          <w:rFonts w:ascii="Arial" w:hAnsi="Arial" w:cs="Arial"/>
          <w:sz w:val="20"/>
        </w:rPr>
        <w:t>service_suggestion</w:t>
      </w:r>
      <w:proofErr w:type="spellEnd"/>
      <w:r>
        <w:rPr>
          <w:rFonts w:ascii="Arial" w:hAnsi="Arial" w:cs="Arial"/>
          <w:sz w:val="20"/>
        </w:rPr>
        <w:t>&gt;</w:t>
      </w:r>
    </w:p>
    <w:p w:rsidR="007C2FA1" w:rsidRDefault="007C2FA1" w:rsidP="007C2FA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proofErr w:type="spellStart"/>
      <w:r>
        <w:rPr>
          <w:rFonts w:ascii="Arial" w:hAnsi="Arial" w:cs="Arial"/>
          <w:sz w:val="20"/>
        </w:rPr>
        <w:t>service_suggestion</w:t>
      </w:r>
      <w:bookmarkStart w:id="0" w:name="_GoBack"/>
      <w:bookmarkEnd w:id="0"/>
      <w:r>
        <w:rPr>
          <w:rFonts w:ascii="Arial" w:hAnsi="Arial" w:cs="Arial"/>
          <w:sz w:val="20"/>
        </w:rPr>
        <w:t>_more</w:t>
      </w:r>
      <w:proofErr w:type="spellEnd"/>
      <w:r>
        <w:rPr>
          <w:rFonts w:ascii="Arial" w:hAnsi="Arial" w:cs="Arial"/>
          <w:sz w:val="20"/>
        </w:rPr>
        <w:t>&gt;</w:t>
      </w:r>
    </w:p>
    <w:tbl>
      <w:tblPr>
        <w:tblStyle w:val="TableGrid"/>
        <w:tblpPr w:leftFromText="141" w:rightFromText="141" w:vertAnchor="text" w:tblpY="1"/>
        <w:tblOverlap w:val="never"/>
        <w:tblW w:w="227" w:type="dxa"/>
        <w:tblLook w:val="04A0" w:firstRow="1" w:lastRow="0" w:firstColumn="1" w:lastColumn="0" w:noHBand="0" w:noVBand="1"/>
      </w:tblPr>
      <w:tblGrid>
        <w:gridCol w:w="561"/>
      </w:tblGrid>
      <w:tr w:rsidR="007C2FA1" w:rsidTr="007C2FA1">
        <w:trPr>
          <w:trHeight w:hRule="exact" w:val="227"/>
        </w:trPr>
        <w:tc>
          <w:tcPr>
            <w:tcW w:w="227" w:type="dxa"/>
          </w:tcPr>
          <w:p w:rsidR="007C2FA1" w:rsidRPr="007C2FA1" w:rsidRDefault="007C2FA1" w:rsidP="007C2F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&lt;x&gt;</w:t>
            </w:r>
          </w:p>
        </w:tc>
      </w:tr>
    </w:tbl>
    <w:p w:rsidR="007C2FA1" w:rsidRDefault="007C2FA1" w:rsidP="007C2FA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Sprzęt zaplombowano (nie dotyczy likwidacji).</w:t>
      </w:r>
    </w:p>
    <w:p w:rsidR="007C2FA1" w:rsidRPr="007C2FA1" w:rsidRDefault="007C2FA1" w:rsidP="007C2FA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Uwagi Biura Informatyki:</w:t>
      </w:r>
      <w:r>
        <w:rPr>
          <w:rFonts w:ascii="Arial" w:hAnsi="Arial" w:cs="Arial"/>
          <w:sz w:val="20"/>
        </w:rPr>
        <w:t xml:space="preserve"> &lt;</w:t>
      </w:r>
      <w:proofErr w:type="spellStart"/>
      <w:r>
        <w:rPr>
          <w:rFonts w:ascii="Arial" w:hAnsi="Arial" w:cs="Arial"/>
          <w:sz w:val="20"/>
        </w:rPr>
        <w:t>it_department_suggestion</w:t>
      </w:r>
      <w:proofErr w:type="spellEnd"/>
      <w:r>
        <w:rPr>
          <w:rFonts w:ascii="Arial" w:hAnsi="Arial" w:cs="Arial"/>
          <w:sz w:val="20"/>
        </w:rPr>
        <w:t>&gt;</w:t>
      </w:r>
    </w:p>
    <w:sectPr w:rsidR="007C2FA1" w:rsidRPr="007C2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93671"/>
    <w:multiLevelType w:val="hybridMultilevel"/>
    <w:tmpl w:val="8396B2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9F"/>
    <w:rsid w:val="0001777D"/>
    <w:rsid w:val="001B2D38"/>
    <w:rsid w:val="003D3C9F"/>
    <w:rsid w:val="0053391A"/>
    <w:rsid w:val="007C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92948-49A3-490A-9099-531EE853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Małż</dc:creator>
  <cp:keywords/>
  <dc:description/>
  <cp:lastModifiedBy>Bartosz Małż</cp:lastModifiedBy>
  <cp:revision>3</cp:revision>
  <dcterms:created xsi:type="dcterms:W3CDTF">2013-09-23T13:17:00Z</dcterms:created>
  <dcterms:modified xsi:type="dcterms:W3CDTF">2013-09-23T15:47:00Z</dcterms:modified>
</cp:coreProperties>
</file>