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b/>
          <w:sz w:val="24"/>
        </w:rPr>
        <w:t xml:space="preserve">ALX TECH </w:t>
      </w:r>
      <w:r w:rsidR="0027305A">
        <w:rPr>
          <w:b/>
          <w:sz w:val="24"/>
        </w:rPr>
        <w:t>Blog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Unleashing the Power of Tech Innovation, One Byte at a Time.</w:t>
      </w:r>
    </w:p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5D072D">
        <w:rPr>
          <w:b/>
          <w:sz w:val="24"/>
        </w:rPr>
        <w:t xml:space="preserve">TEAM 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Bruce Mariga Nyaribo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Role: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Full-Stack Developer (Frontend and Backend)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Reason: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As the sole team member, I will take on all aspects of the project, from conception and design to development and deployment. This ensures a streamlined development process.</w:t>
      </w:r>
    </w:p>
    <w:p w:rsidR="005D072D" w:rsidRPr="005D072D" w:rsidRDefault="005D072D" w:rsidP="00FB528B">
      <w:pPr>
        <w:spacing w:line="276" w:lineRule="auto"/>
        <w:rPr>
          <w:sz w:val="24"/>
        </w:rPr>
      </w:pPr>
    </w:p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5D072D">
        <w:rPr>
          <w:b/>
          <w:sz w:val="24"/>
        </w:rPr>
        <w:t xml:space="preserve"> TECHNOLOGIES</w:t>
      </w:r>
    </w:p>
    <w:p w:rsidR="005D072D" w:rsidRPr="005D072D" w:rsidRDefault="005D072D" w:rsidP="00FB528B">
      <w:pPr>
        <w:spacing w:line="276" w:lineRule="auto"/>
        <w:rPr>
          <w:b/>
          <w:sz w:val="24"/>
        </w:rPr>
      </w:pPr>
      <w:r w:rsidRPr="005D072D">
        <w:rPr>
          <w:b/>
          <w:sz w:val="24"/>
        </w:rPr>
        <w:t>Backend Development: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Node.js and Express.js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Alternative Option: Python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Trade-offs: Node.js and Express.js provide a robust and scalable solution, closely aligned with the JavaScript ecosystem. Python, although powerful, is less integrated with the MERN stack.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MongoDB Database</w:t>
      </w:r>
    </w:p>
    <w:p w:rsid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 xml:space="preserve">The MongoDB database </w:t>
      </w:r>
      <w:r w:rsidRPr="005D072D">
        <w:rPr>
          <w:sz w:val="24"/>
        </w:rPr>
        <w:t>is used to store all the data related to the blog. This includes blog posts, comments, user information, categories, and any other data relevant to the application.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MongoDB Atlas (fully-managed MongoDB service) for database hosting.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Alternative Option: PostgreSQL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Trade-offs: MongoDB's flexibility in handling unstructured data, such as blog content, makes it a better choice. PostgreSQL is more suited for structured data.</w:t>
      </w:r>
    </w:p>
    <w:p w:rsidR="005D072D" w:rsidRDefault="005D072D" w:rsidP="00FB528B">
      <w:pPr>
        <w:spacing w:line="276" w:lineRule="auto"/>
        <w:rPr>
          <w:b/>
          <w:sz w:val="24"/>
        </w:rPr>
      </w:pPr>
      <w:r>
        <w:rPr>
          <w:b/>
          <w:sz w:val="24"/>
        </w:rPr>
        <w:t>Frontend Development:</w:t>
      </w:r>
    </w:p>
    <w:p w:rsidR="00FB528B" w:rsidRPr="00FB528B" w:rsidRDefault="00FB528B" w:rsidP="00FB528B">
      <w:pPr>
        <w:spacing w:line="276" w:lineRule="auto"/>
        <w:rPr>
          <w:sz w:val="24"/>
        </w:rPr>
      </w:pPr>
      <w:r w:rsidRPr="00FB528B">
        <w:rPr>
          <w:sz w:val="24"/>
        </w:rPr>
        <w:t>User Interface</w:t>
      </w:r>
      <w:r>
        <w:rPr>
          <w:sz w:val="24"/>
        </w:rPr>
        <w:t>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React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Authentication</w:t>
      </w:r>
      <w:r w:rsidR="002B7B42">
        <w:rPr>
          <w:sz w:val="24"/>
        </w:rPr>
        <w:t xml:space="preserve"> &amp; Authorization</w:t>
      </w:r>
      <w:r>
        <w:rPr>
          <w:sz w:val="24"/>
        </w:rPr>
        <w:t>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lastRenderedPageBreak/>
        <w:t>JSON Web Tokens (JWT)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Deployment:</w:t>
      </w:r>
    </w:p>
    <w:p w:rsidR="002B7B42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Heroku (Frontend and Backend deployment)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Testing: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Jest (for unit testing)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Postman</w:t>
      </w:r>
      <w:r w:rsidR="002B7B42">
        <w:rPr>
          <w:sz w:val="24"/>
        </w:rPr>
        <w:t xml:space="preserve"> or </w:t>
      </w:r>
      <w:r>
        <w:rPr>
          <w:sz w:val="24"/>
        </w:rPr>
        <w:t>Insomnia</w:t>
      </w:r>
      <w:r w:rsidRPr="005D072D">
        <w:rPr>
          <w:sz w:val="24"/>
        </w:rPr>
        <w:t xml:space="preserve"> (for API testing)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Project Description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The MERN Stack Blog project aims to create a modern and user-friendly blog platform where authors can publish articles, and readers can engage through comments and sharing. Key project features include user authentication, a responsive user interface, and well</w:t>
      </w:r>
      <w:r>
        <w:rPr>
          <w:sz w:val="24"/>
        </w:rPr>
        <w:t>-structured content categories.</w:t>
      </w:r>
    </w:p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5D072D">
        <w:rPr>
          <w:b/>
          <w:sz w:val="24"/>
        </w:rPr>
        <w:t>Challenges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Technical Risks: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Potential server downtime, security vulnerabilities, or scalability issues. Safeguards include regular server monitoring, security updates, and optimizing server resources.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Non-Technical Risks:</w:t>
      </w:r>
    </w:p>
    <w:p w:rsid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Shifts in user preferences or demand for different types of content</w:t>
      </w:r>
      <w:r>
        <w:rPr>
          <w:sz w:val="24"/>
        </w:rPr>
        <w:t xml:space="preserve"> other than </w:t>
      </w:r>
      <w:r w:rsidR="007A160A">
        <w:rPr>
          <w:sz w:val="24"/>
        </w:rPr>
        <w:t xml:space="preserve">ALX </w:t>
      </w:r>
      <w:r>
        <w:rPr>
          <w:sz w:val="24"/>
        </w:rPr>
        <w:t>Tech &amp; Science</w:t>
      </w:r>
      <w:r w:rsidRPr="005D072D">
        <w:rPr>
          <w:sz w:val="24"/>
        </w:rPr>
        <w:t xml:space="preserve"> can affect the blog's popularity. Strategies involve conducting market research, understanding audience needs, and staying flexib</w:t>
      </w:r>
      <w:r>
        <w:rPr>
          <w:sz w:val="24"/>
        </w:rPr>
        <w:t>le to adapt to changing demands</w:t>
      </w:r>
      <w:r w:rsidRPr="005D072D">
        <w:rPr>
          <w:sz w:val="24"/>
        </w:rPr>
        <w:t>.</w:t>
      </w:r>
      <w:r>
        <w:rPr>
          <w:sz w:val="24"/>
        </w:rPr>
        <w:t xml:space="preserve"> </w:t>
      </w:r>
      <w:r w:rsidRPr="005D072D">
        <w:rPr>
          <w:sz w:val="24"/>
        </w:rPr>
        <w:t>The blog may face competition from other blogs and online content platforms.</w:t>
      </w:r>
      <w:r>
        <w:rPr>
          <w:sz w:val="24"/>
        </w:rPr>
        <w:t xml:space="preserve"> </w:t>
      </w:r>
    </w:p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5D072D">
        <w:rPr>
          <w:b/>
          <w:sz w:val="24"/>
        </w:rPr>
        <w:t xml:space="preserve"> Infrastructure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Repository Management: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Version Control (GIT &amp; GitHub)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GIT is used for version control, enabling collaborative development and tracking code revisions. The GIT repository is hosted on GitHub for remote backup and collaboration.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Deployment:</w:t>
      </w:r>
    </w:p>
    <w:p w:rsidR="00FB528B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Heroku is selected for deploying both the frontend and backend. This approach provides a single URL for the project, facilitating easier presentation and access for users and collaborators.</w:t>
      </w:r>
      <w:bookmarkStart w:id="0" w:name="_GoBack"/>
      <w:bookmarkEnd w:id="0"/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lastRenderedPageBreak/>
        <w:t>Data Pop</w:t>
      </w:r>
      <w:r>
        <w:rPr>
          <w:sz w:val="24"/>
        </w:rPr>
        <w:t>ulation: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Sample blog posts and comments will be inserted initially using seed scripts. In the production environment, blog content will be created and managed by authors through the administrative dashboard.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Testing:</w:t>
      </w:r>
    </w:p>
    <w:p w:rsidR="005D072D" w:rsidRPr="005D072D" w:rsidRDefault="005D072D" w:rsidP="00FB528B">
      <w:pPr>
        <w:spacing w:line="276" w:lineRule="auto"/>
        <w:rPr>
          <w:sz w:val="24"/>
        </w:rPr>
      </w:pPr>
      <w:r w:rsidRPr="005D072D">
        <w:rPr>
          <w:sz w:val="24"/>
        </w:rPr>
        <w:t>Jest is used for unit testing of JavaScript code. Postman is employed for API testing. Additionally, user testing and feedback will ensure the quality and usability of the blog.</w:t>
      </w:r>
    </w:p>
    <w:p w:rsidR="005D072D" w:rsidRPr="005D072D" w:rsidRDefault="005D072D" w:rsidP="00FB528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5D072D">
        <w:rPr>
          <w:b/>
          <w:sz w:val="24"/>
        </w:rPr>
        <w:t>Existing Solutions</w:t>
      </w:r>
    </w:p>
    <w:p w:rsidR="005D072D" w:rsidRPr="005D072D" w:rsidRDefault="005D072D" w:rsidP="00FB528B">
      <w:pPr>
        <w:spacing w:line="276" w:lineRule="auto"/>
        <w:rPr>
          <w:sz w:val="24"/>
        </w:rPr>
      </w:pPr>
      <w:r>
        <w:rPr>
          <w:sz w:val="24"/>
        </w:rPr>
        <w:t>Similar Products/Solutions:</w:t>
      </w:r>
    </w:p>
    <w:p w:rsidR="00FB528B" w:rsidRPr="00FB528B" w:rsidRDefault="00FB528B" w:rsidP="00FB528B">
      <w:pPr>
        <w:spacing w:line="276" w:lineRule="auto"/>
        <w:rPr>
          <w:sz w:val="24"/>
        </w:rPr>
      </w:pPr>
      <w:r>
        <w:rPr>
          <w:sz w:val="24"/>
        </w:rPr>
        <w:t>Medium vs. ALX Tech Blog:</w:t>
      </w:r>
    </w:p>
    <w:p w:rsidR="00FB528B" w:rsidRPr="00FB528B" w:rsidRDefault="00FB528B" w:rsidP="00FB528B">
      <w:pPr>
        <w:spacing w:line="276" w:lineRule="auto"/>
        <w:rPr>
          <w:sz w:val="24"/>
        </w:rPr>
      </w:pPr>
      <w:r w:rsidRPr="00FB528B">
        <w:rPr>
          <w:sz w:val="24"/>
        </w:rPr>
        <w:t>Similarities: Both serve as content publishing platforms.</w:t>
      </w:r>
    </w:p>
    <w:p w:rsidR="005D072D" w:rsidRDefault="00FB528B" w:rsidP="00FB528B">
      <w:pPr>
        <w:spacing w:line="276" w:lineRule="auto"/>
        <w:rPr>
          <w:sz w:val="24"/>
        </w:rPr>
      </w:pPr>
      <w:r w:rsidRPr="00FB528B">
        <w:rPr>
          <w:sz w:val="24"/>
        </w:rPr>
        <w:t>Differences: ALX Tech Blog redefines the blogging experience, providing a highly personalized platform with user-centric features and unparalleled interactivity. It leverages modern web technology to empower bloggers and elevate reader engagement.</w:t>
      </w:r>
    </w:p>
    <w:p w:rsidR="00FB528B" w:rsidRPr="005D072D" w:rsidRDefault="00FB528B" w:rsidP="00FB528B">
      <w:pPr>
        <w:spacing w:line="276" w:lineRule="auto"/>
        <w:rPr>
          <w:sz w:val="24"/>
        </w:rPr>
      </w:pPr>
    </w:p>
    <w:p w:rsidR="00D246ED" w:rsidRPr="005D072D" w:rsidRDefault="007A160A" w:rsidP="00FB528B">
      <w:pPr>
        <w:spacing w:line="276" w:lineRule="auto"/>
        <w:rPr>
          <w:sz w:val="24"/>
        </w:rPr>
      </w:pPr>
      <w:r w:rsidRPr="007A160A">
        <w:rPr>
          <w:sz w:val="24"/>
        </w:rPr>
        <w:t>The ALX Tech Blog is not just another tech blog—it's an innovation hub that delves deep into the world of tech</w:t>
      </w:r>
      <w:r w:rsidR="00FB528B">
        <w:rPr>
          <w:sz w:val="24"/>
        </w:rPr>
        <w:t xml:space="preserve">nology </w:t>
      </w:r>
      <w:r w:rsidRPr="007A160A">
        <w:rPr>
          <w:sz w:val="24"/>
        </w:rPr>
        <w:t xml:space="preserve">and learning. With a strong focus on empowering </w:t>
      </w:r>
      <w:r w:rsidR="00FB528B">
        <w:rPr>
          <w:sz w:val="24"/>
        </w:rPr>
        <w:t xml:space="preserve">ALX </w:t>
      </w:r>
      <w:r w:rsidRPr="007A160A">
        <w:rPr>
          <w:sz w:val="24"/>
        </w:rPr>
        <w:t xml:space="preserve">tech enthusiasts and professionals, our blog stands out as </w:t>
      </w:r>
      <w:r w:rsidR="00FB528B">
        <w:rPr>
          <w:sz w:val="24"/>
        </w:rPr>
        <w:t>it will have unique content focus, interactive learning where there will be quizzes and solutions, expert contributions whereby there will be insights from ALX alumni who are industry experts.</w:t>
      </w:r>
    </w:p>
    <w:sectPr w:rsidR="00D246ED" w:rsidRPr="005D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0C4F"/>
    <w:multiLevelType w:val="hybridMultilevel"/>
    <w:tmpl w:val="12DC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2D"/>
    <w:rsid w:val="000F3A03"/>
    <w:rsid w:val="0027305A"/>
    <w:rsid w:val="002B7B42"/>
    <w:rsid w:val="005D072D"/>
    <w:rsid w:val="007A160A"/>
    <w:rsid w:val="00D246ED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865FD-1ED5-4FB1-868F-9DEBBC68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2023-11-01T15:58:00Z</dcterms:created>
  <dcterms:modified xsi:type="dcterms:W3CDTF">2023-11-01T16:54:00Z</dcterms:modified>
</cp:coreProperties>
</file>