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Segoe UI Semilight" w:eastAsiaTheme="majorEastAsia" w:hAnsi="Segoe UI Semilight" w:cs="Segoe UI Semilight"/>
          <w:caps/>
        </w:rPr>
        <w:id w:val="4164899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754F5C" w:rsidRPr="000C67BB">
            <w:trPr>
              <w:trHeight w:val="2880"/>
              <w:jc w:val="center"/>
            </w:trPr>
            <w:sdt>
              <w:sdtPr>
                <w:rPr>
                  <w:rFonts w:ascii="Segoe UI Semilight" w:eastAsiaTheme="majorEastAsia" w:hAnsi="Segoe UI Semilight" w:cs="Segoe UI Semilight"/>
                  <w:caps/>
                </w:rPr>
                <w:alias w:val="Company"/>
                <w:id w:val="15524243"/>
                <w:placeholder>
                  <w:docPart w:val="22C115366EA640D596E7BCF6C2EF5D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54F5C" w:rsidRPr="000C67BB" w:rsidRDefault="00754F5C" w:rsidP="00754F5C">
                    <w:pPr>
                      <w:pStyle w:val="NoSpacing"/>
                      <w:jc w:val="center"/>
                      <w:rPr>
                        <w:rFonts w:ascii="Segoe UI Semilight" w:eastAsiaTheme="majorEastAsia" w:hAnsi="Segoe UI Semilight" w:cs="Segoe UI Semilight"/>
                        <w:caps/>
                      </w:rPr>
                    </w:pPr>
                    <w:r w:rsidRPr="000C67BB">
                      <w:rPr>
                        <w:rFonts w:ascii="Segoe UI Semilight" w:eastAsiaTheme="majorEastAsia" w:hAnsi="Segoe UI Semilight" w:cs="Segoe UI Semilight"/>
                        <w:caps/>
                      </w:rPr>
                      <w:t>Elektroenergetski softverski inženjering, FTN Novi sad</w:t>
                    </w:r>
                  </w:p>
                </w:tc>
              </w:sdtContent>
            </w:sdt>
          </w:tr>
          <w:tr w:rsidR="00754F5C" w:rsidRPr="000C67BB">
            <w:trPr>
              <w:trHeight w:val="1440"/>
              <w:jc w:val="center"/>
            </w:trPr>
            <w:sdt>
              <w:sdtPr>
                <w:rPr>
                  <w:rFonts w:ascii="Segoe UI Semilight" w:eastAsiaTheme="majorEastAsia" w:hAnsi="Segoe UI Semilight" w:cs="Segoe UI Semilight"/>
                  <w:sz w:val="80"/>
                  <w:szCs w:val="80"/>
                </w:rPr>
                <w:alias w:val="Title"/>
                <w:id w:val="15524250"/>
                <w:placeholder>
                  <w:docPart w:val="942BF738C4014FBEACD528AB3058B33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754F5C" w:rsidRPr="000C67BB" w:rsidRDefault="00754F5C" w:rsidP="00754F5C">
                    <w:pPr>
                      <w:pStyle w:val="NoSpacing"/>
                      <w:jc w:val="center"/>
                      <w:rPr>
                        <w:rFonts w:ascii="Segoe UI Semilight" w:eastAsiaTheme="majorEastAsia" w:hAnsi="Segoe UI Semilight" w:cs="Segoe UI Semilight"/>
                        <w:sz w:val="80"/>
                        <w:szCs w:val="80"/>
                      </w:rPr>
                    </w:pPr>
                    <w:r w:rsidRPr="000C67BB">
                      <w:rPr>
                        <w:rFonts w:ascii="Segoe UI Semilight" w:eastAsiaTheme="majorEastAsia" w:hAnsi="Segoe UI Semilight" w:cs="Segoe UI Semilight"/>
                        <w:sz w:val="80"/>
                        <w:szCs w:val="80"/>
                      </w:rPr>
                      <w:t xml:space="preserve">                                          Dokumentacija projektnog zadatka br. 8</w:t>
                    </w:r>
                  </w:p>
                </w:tc>
              </w:sdtContent>
            </w:sdt>
          </w:tr>
          <w:tr w:rsidR="00754F5C" w:rsidRPr="000C67BB">
            <w:trPr>
              <w:trHeight w:val="720"/>
              <w:jc w:val="center"/>
            </w:trPr>
            <w:sdt>
              <w:sdtPr>
                <w:rPr>
                  <w:rStyle w:val="SubtleEmphasis"/>
                  <w:rFonts w:ascii="Segoe UI Semilight" w:hAnsi="Segoe UI Semilight" w:cs="Segoe UI Semilight"/>
                </w:rPr>
                <w:alias w:val="Subtitle"/>
                <w:id w:val="15524255"/>
                <w:placeholder>
                  <w:docPart w:val="A27A6E8BC2244759ACFCA2FA174ACE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754F5C" w:rsidRPr="000C67BB" w:rsidRDefault="00754F5C" w:rsidP="00754F5C">
                    <w:pPr>
                      <w:pStyle w:val="NoSpacing"/>
                      <w:jc w:val="center"/>
                      <w:rPr>
                        <w:rFonts w:ascii="Segoe UI Semilight" w:eastAsiaTheme="majorEastAsia" w:hAnsi="Segoe UI Semilight" w:cs="Segoe UI Semilight"/>
                        <w:sz w:val="44"/>
                        <w:szCs w:val="44"/>
                      </w:rPr>
                    </w:pPr>
                    <w:r w:rsidRPr="000C67BB">
                      <w:rPr>
                        <w:rStyle w:val="SubtleEmphasis"/>
                        <w:rFonts w:ascii="Segoe UI Semilight" w:hAnsi="Segoe UI Semilight" w:cs="Segoe UI Semilight"/>
                      </w:rPr>
                      <w:t>Sigurnost i bezbednost elektroenergetskog softvera</w:t>
                    </w:r>
                  </w:p>
                </w:tc>
              </w:sdtContent>
            </w:sdt>
          </w:tr>
          <w:tr w:rsidR="00754F5C" w:rsidRPr="000C67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54F5C" w:rsidRPr="000C67BB" w:rsidRDefault="00754F5C">
                <w:pPr>
                  <w:pStyle w:val="NoSpacing"/>
                  <w:jc w:val="center"/>
                  <w:rPr>
                    <w:rFonts w:ascii="Segoe UI Semilight" w:hAnsi="Segoe UI Semilight" w:cs="Segoe UI Semilight"/>
                  </w:rPr>
                </w:pPr>
              </w:p>
            </w:tc>
          </w:tr>
          <w:tr w:rsidR="00754F5C" w:rsidRPr="000C67BB">
            <w:trPr>
              <w:trHeight w:val="360"/>
              <w:jc w:val="center"/>
            </w:trPr>
            <w:sdt>
              <w:sdtPr>
                <w:rPr>
                  <w:rStyle w:val="SubtleEmphasis"/>
                  <w:rFonts w:ascii="Segoe UI Semilight" w:hAnsi="Segoe UI Semilight" w:cs="Segoe UI Semilight"/>
                </w:rPr>
                <w:alias w:val="Author"/>
                <w:id w:val="15524260"/>
                <w:placeholder>
                  <w:docPart w:val="373AA46834364FDD9C5535600545D2B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54F5C" w:rsidRPr="000C67BB" w:rsidRDefault="00754F5C">
                    <w:pPr>
                      <w:pStyle w:val="NoSpacing"/>
                      <w:jc w:val="center"/>
                      <w:rPr>
                        <w:rStyle w:val="SubtleEmphasis"/>
                        <w:rFonts w:ascii="Segoe UI Semilight" w:hAnsi="Segoe UI Semilight" w:cs="Segoe UI Semilight"/>
                      </w:rPr>
                    </w:pPr>
                    <w:r w:rsidRPr="000C67BB">
                      <w:rPr>
                        <w:rStyle w:val="SubtleEmphasis"/>
                        <w:rFonts w:ascii="Segoe UI Semilight" w:hAnsi="Segoe UI Semilight" w:cs="Segoe UI Semilight"/>
                      </w:rPr>
                      <w:t>Srđan Punović E3 8/2016                  Marko Bogdanović E3 4/2016</w:t>
                    </w:r>
                  </w:p>
                </w:tc>
              </w:sdtContent>
            </w:sdt>
          </w:tr>
          <w:tr w:rsidR="00754F5C" w:rsidRPr="000C67BB">
            <w:trPr>
              <w:trHeight w:val="360"/>
              <w:jc w:val="center"/>
            </w:trPr>
            <w:sdt>
              <w:sdtPr>
                <w:rPr>
                  <w:rStyle w:val="SubtleEmphasis"/>
                  <w:rFonts w:ascii="Segoe UI Semilight" w:hAnsi="Segoe UI Semilight" w:cs="Segoe UI Semilight"/>
                </w:rPr>
                <w:alias w:val="Date"/>
                <w:id w:val="516659546"/>
                <w:placeholder>
                  <w:docPart w:val="717E314C1AB2463D9BF7A9B8F67E6A2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54F5C" w:rsidRPr="000C67BB" w:rsidRDefault="00754F5C" w:rsidP="00754F5C">
                    <w:pPr>
                      <w:pStyle w:val="NoSpacing"/>
                      <w:jc w:val="center"/>
                      <w:rPr>
                        <w:rStyle w:val="SubtleEmphasis"/>
                        <w:rFonts w:ascii="Segoe UI Semilight" w:hAnsi="Segoe UI Semilight" w:cs="Segoe UI Semilight"/>
                      </w:rPr>
                    </w:pPr>
                    <w:r w:rsidRPr="000C67BB">
                      <w:rPr>
                        <w:rStyle w:val="SubtleEmphasis"/>
                        <w:rFonts w:ascii="Segoe UI Semilight" w:hAnsi="Segoe UI Semilight" w:cs="Segoe UI Semilight"/>
                      </w:rPr>
                      <w:t>Novembar 2016</w:t>
                    </w:r>
                  </w:p>
                </w:tc>
              </w:sdtContent>
            </w:sdt>
          </w:tr>
        </w:tbl>
        <w:p w:rsidR="00754F5C" w:rsidRPr="000C67BB" w:rsidRDefault="00754F5C">
          <w:pPr>
            <w:rPr>
              <w:rFonts w:ascii="Segoe UI Semilight" w:hAnsi="Segoe UI Semilight" w:cs="Segoe UI Semilight"/>
            </w:rPr>
          </w:pPr>
        </w:p>
        <w:p w:rsidR="00754F5C" w:rsidRPr="000C67BB" w:rsidRDefault="00754F5C">
          <w:pPr>
            <w:rPr>
              <w:rFonts w:ascii="Segoe UI Semilight" w:hAnsi="Segoe UI Semilight" w:cs="Segoe UI Semilight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754F5C" w:rsidRPr="000C67BB">
            <w:tc>
              <w:tcPr>
                <w:tcW w:w="5000" w:type="pct"/>
              </w:tcPr>
              <w:p w:rsidR="00754F5C" w:rsidRPr="000C67BB" w:rsidRDefault="00754F5C" w:rsidP="00754F5C">
                <w:pPr>
                  <w:pStyle w:val="NoSpacing"/>
                  <w:rPr>
                    <w:rFonts w:ascii="Segoe UI Semilight" w:hAnsi="Segoe UI Semilight" w:cs="Segoe UI Semilight"/>
                  </w:rPr>
                </w:pPr>
              </w:p>
            </w:tc>
          </w:tr>
        </w:tbl>
        <w:p w:rsidR="00754F5C" w:rsidRPr="000C67BB" w:rsidRDefault="00754F5C">
          <w:pPr>
            <w:rPr>
              <w:rFonts w:ascii="Segoe UI Semilight" w:hAnsi="Segoe UI Semilight" w:cs="Segoe UI Semilight"/>
            </w:rPr>
          </w:pPr>
        </w:p>
        <w:p w:rsidR="00754F5C" w:rsidRPr="000C67BB" w:rsidRDefault="00754F5C">
          <w:pPr>
            <w:rPr>
              <w:rFonts w:ascii="Segoe UI Semilight" w:eastAsiaTheme="majorEastAsia" w:hAnsi="Segoe UI Semilight" w:cs="Segoe UI Semilight"/>
              <w:b/>
              <w:bCs/>
              <w:color w:val="2E74B5" w:themeColor="accent1" w:themeShade="BF"/>
              <w:sz w:val="28"/>
              <w:szCs w:val="28"/>
            </w:rPr>
          </w:pPr>
          <w:r w:rsidRPr="000C67BB">
            <w:rPr>
              <w:rFonts w:ascii="Segoe UI Semilight" w:hAnsi="Segoe UI Semilight" w:cs="Segoe UI Semilight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-4608830</wp:posOffset>
                </wp:positionV>
                <wp:extent cx="1666875" cy="1828800"/>
                <wp:effectExtent l="19050" t="0" r="9525" b="0"/>
                <wp:wrapTight wrapText="bothSides">
                  <wp:wrapPolygon edited="0">
                    <wp:start x="-247" y="0"/>
                    <wp:lineTo x="-247" y="21375"/>
                    <wp:lineTo x="21723" y="21375"/>
                    <wp:lineTo x="21723" y="0"/>
                    <wp:lineTo x="-247" y="0"/>
                  </wp:wrapPolygon>
                </wp:wrapTight>
                <wp:docPr id="1" name="Picture 0" descr="ftn_novi_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tn_novi_sad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0C67BB">
            <w:rPr>
              <w:rFonts w:ascii="Segoe UI Semilight" w:hAnsi="Segoe UI Semilight" w:cs="Segoe UI Semilight"/>
            </w:rPr>
            <w:br w:type="page"/>
          </w:r>
        </w:p>
      </w:sdtContent>
    </w:sdt>
    <w:p w:rsidR="000C67BB" w:rsidRDefault="000C67BB" w:rsidP="00754F5C">
      <w:pPr>
        <w:pStyle w:val="Title"/>
        <w:rPr>
          <w:rFonts w:ascii="Segoe UI Semilight" w:hAnsi="Segoe UI Semilight" w:cs="Segoe UI Semilight"/>
        </w:rPr>
      </w:pPr>
    </w:p>
    <w:p w:rsidR="002623DC" w:rsidRPr="000C67BB" w:rsidRDefault="002623DC" w:rsidP="00754F5C">
      <w:pPr>
        <w:pStyle w:val="Title"/>
        <w:rPr>
          <w:rFonts w:ascii="Segoe UI Semilight" w:hAnsi="Segoe UI Semilight" w:cs="Segoe UI Semilight"/>
        </w:rPr>
      </w:pPr>
      <w:r w:rsidRPr="000C67BB">
        <w:rPr>
          <w:rFonts w:ascii="Segoe UI Semilight" w:hAnsi="Segoe UI Semilight" w:cs="Segoe UI Semilight"/>
        </w:rPr>
        <w:t>Opis problema</w:t>
      </w:r>
    </w:p>
    <w:p w:rsidR="00653BF9" w:rsidRPr="000C67BB" w:rsidRDefault="00653BF9" w:rsidP="00653BF9">
      <w:pPr>
        <w:rPr>
          <w:rFonts w:ascii="Segoe UI Semilight" w:hAnsi="Segoe UI Semilight" w:cs="Segoe UI Semilight"/>
        </w:rPr>
      </w:pPr>
      <w:r w:rsidRPr="000C67BB">
        <w:rPr>
          <w:rFonts w:ascii="Segoe UI Semilight" w:hAnsi="Segoe UI Semilight" w:cs="Segoe UI Semilight"/>
        </w:rPr>
        <w:t>Implementirati servis koji ima ulogu Syslog servera.</w:t>
      </w:r>
      <w:r w:rsidRPr="000C67BB">
        <w:rPr>
          <w:rFonts w:ascii="Segoe UI Semilight" w:hAnsi="Segoe UI Semilight" w:cs="Segoe UI Semilight"/>
        </w:rPr>
        <w:t xml:space="preserve">  </w:t>
      </w:r>
      <w:r w:rsidRPr="000C67BB">
        <w:rPr>
          <w:rFonts w:ascii="Segoe UI Semilight" w:hAnsi="Segoe UI Semilight" w:cs="Segoe UI Semilight"/>
        </w:rPr>
        <w:t>Syslog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server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je</w:t>
      </w:r>
      <w:r w:rsidRPr="000C67BB">
        <w:rPr>
          <w:rFonts w:ascii="Segoe UI Semilight" w:hAnsi="Segoe UI Semilight" w:cs="Segoe UI Semilight"/>
        </w:rPr>
        <w:t xml:space="preserve"> kom</w:t>
      </w:r>
      <w:r w:rsidRPr="000C67BB">
        <w:rPr>
          <w:rFonts w:ascii="Segoe UI Semilight" w:hAnsi="Segoe UI Semilight" w:cs="Segoe UI Semilight"/>
        </w:rPr>
        <w:t>ponenta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koja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u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standardnom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syslog</w:t>
      </w:r>
      <w:r w:rsidRPr="000C67BB">
        <w:rPr>
          <w:rFonts w:ascii="Segoe UI Semilight" w:hAnsi="Segoe UI Semilight" w:cs="Segoe UI Semilight"/>
        </w:rPr>
        <w:t xml:space="preserve">  </w:t>
      </w:r>
      <w:r w:rsidRPr="000C67BB">
        <w:rPr>
          <w:rFonts w:ascii="Segoe UI Semilight" w:hAnsi="Segoe UI Semilight" w:cs="Segoe UI Semilight"/>
        </w:rPr>
        <w:t>formatu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zapisuje</w:t>
      </w:r>
      <w:r w:rsidRPr="000C67BB">
        <w:rPr>
          <w:rFonts w:ascii="Segoe UI Semilight" w:hAnsi="Segoe UI Semilight" w:cs="Segoe UI Semilight"/>
        </w:rPr>
        <w:t xml:space="preserve"> doga</w:t>
      </w:r>
      <w:r w:rsidRPr="000C67BB">
        <w:rPr>
          <w:rFonts w:ascii="Segoe UI Semilight" w:hAnsi="Segoe UI Semilight" w:cs="Segoe UI Semilight"/>
          <w:lang/>
        </w:rPr>
        <w:t>đaj</w:t>
      </w:r>
      <w:r w:rsidRPr="000C67BB">
        <w:rPr>
          <w:rFonts w:ascii="Segoe UI Semilight" w:hAnsi="Segoe UI Semilight" w:cs="Segoe UI Semilight"/>
        </w:rPr>
        <w:t>e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pristigle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od</w:t>
      </w:r>
      <w:r w:rsidRPr="000C67BB">
        <w:rPr>
          <w:rFonts w:ascii="Segoe UI Semilight" w:hAnsi="Segoe UI Semilight" w:cs="Segoe UI Semilight"/>
        </w:rPr>
        <w:t xml:space="preserve"> različ</w:t>
      </w:r>
      <w:r w:rsidRPr="000C67BB">
        <w:rPr>
          <w:rFonts w:ascii="Segoe UI Semilight" w:hAnsi="Segoe UI Semilight" w:cs="Segoe UI Semilight"/>
        </w:rPr>
        <w:t>itih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Syslog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klijenata sa kojima komunicira preko TCP protokola (default port je 514). Autentitikacija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 xml:space="preserve">izmedu Syslog </w:t>
      </w:r>
      <w:r w:rsidRPr="000C67BB">
        <w:rPr>
          <w:rFonts w:ascii="Segoe UI Semilight" w:hAnsi="Segoe UI Semilight" w:cs="Segoe UI Semilight"/>
        </w:rPr>
        <w:t xml:space="preserve"> servera i klijenta vrši se pomoć</w:t>
      </w:r>
      <w:r w:rsidRPr="000C67BB">
        <w:rPr>
          <w:rFonts w:ascii="Segoe UI Semilight" w:hAnsi="Segoe UI Semilight" w:cs="Segoe UI Semilight"/>
        </w:rPr>
        <w:t>u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sertifikata.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Ulogu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Syslog klijenta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imaju tri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komponente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koje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svojim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klijentima</w:t>
      </w:r>
      <w:r w:rsidRPr="000C67BB">
        <w:rPr>
          <w:rFonts w:ascii="Segoe UI Semilight" w:hAnsi="Segoe UI Semilight" w:cs="Segoe UI Semilight"/>
        </w:rPr>
        <w:t xml:space="preserve"> pružaju </w:t>
      </w:r>
      <w:r w:rsidRPr="000C67BB">
        <w:rPr>
          <w:rFonts w:ascii="Segoe UI Semilight" w:hAnsi="Segoe UI Semilight" w:cs="Segoe UI Semilight"/>
        </w:rPr>
        <w:t>usluge</w:t>
      </w:r>
      <w:r w:rsidRPr="000C67BB">
        <w:rPr>
          <w:rFonts w:ascii="Segoe UI Semilight" w:hAnsi="Segoe UI Semilight" w:cs="Segoe UI Semilight"/>
        </w:rPr>
        <w:t xml:space="preserve"> def</w:t>
      </w:r>
      <w:r w:rsidRPr="000C67BB">
        <w:rPr>
          <w:rFonts w:ascii="Segoe UI Semilight" w:hAnsi="Segoe UI Semilight" w:cs="Segoe UI Semilight"/>
        </w:rPr>
        <w:t>inisane interfejsom</w:t>
      </w:r>
      <w:r w:rsidRPr="000C67BB">
        <w:rPr>
          <w:rFonts w:ascii="Segoe UI Semilight" w:hAnsi="Segoe UI Semilight" w:cs="Segoe UI Semilight"/>
        </w:rPr>
        <w:t xml:space="preserve"> I</w:t>
      </w:r>
      <w:r w:rsidRPr="000C67BB">
        <w:rPr>
          <w:rFonts w:ascii="Segoe UI Semilight" w:hAnsi="Segoe UI Semilight" w:cs="Segoe UI Semilight"/>
        </w:rPr>
        <w:t>Payments</w:t>
      </w:r>
      <w:r w:rsidRPr="000C67BB">
        <w:rPr>
          <w:rFonts w:ascii="Segoe UI Semilight" w:hAnsi="Segoe UI Semilight" w:cs="Segoe UI Semilight"/>
        </w:rPr>
        <w:t xml:space="preserve"> koji pruža usluge uplate i isplate na korisničke rač</w:t>
      </w:r>
      <w:r w:rsidRPr="000C67BB">
        <w:rPr>
          <w:rFonts w:ascii="Segoe UI Semilight" w:hAnsi="Segoe UI Semilight" w:cs="Segoe UI Semilight"/>
        </w:rPr>
        <w:t>une.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Ove tri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komponente</w:t>
      </w:r>
      <w:r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se razlikuju samo</w:t>
      </w:r>
      <w:r w:rsidRPr="000C67BB">
        <w:rPr>
          <w:rFonts w:ascii="Segoe UI Semilight" w:hAnsi="Segoe UI Semilight" w:cs="Segoe UI Semilight"/>
        </w:rPr>
        <w:t xml:space="preserve"> u nač</w:t>
      </w:r>
      <w:r w:rsidRPr="000C67BB">
        <w:rPr>
          <w:rFonts w:ascii="Segoe UI Semilight" w:hAnsi="Segoe UI Semilight" w:cs="Segoe UI Semilight"/>
        </w:rPr>
        <w:t>inu zapisivanja relevantnih</w:t>
      </w:r>
      <w:r w:rsidRPr="000C67BB">
        <w:rPr>
          <w:rFonts w:ascii="Segoe UI Semilight" w:hAnsi="Segoe UI Semilight" w:cs="Segoe UI Semilight"/>
        </w:rPr>
        <w:t xml:space="preserve"> događ</w:t>
      </w:r>
      <w:r w:rsidRPr="000C67BB">
        <w:rPr>
          <w:rFonts w:ascii="Segoe UI Semilight" w:hAnsi="Segoe UI Semilight" w:cs="Segoe UI Semilight"/>
        </w:rPr>
        <w:t>a</w:t>
      </w:r>
      <w:r w:rsidRPr="000C67BB">
        <w:rPr>
          <w:rFonts w:ascii="Segoe UI Semilight" w:hAnsi="Segoe UI Semilight" w:cs="Segoe UI Semilight"/>
        </w:rPr>
        <w:t>ja</w:t>
      </w:r>
      <w:r w:rsidRPr="000C67BB">
        <w:rPr>
          <w:rFonts w:ascii="Segoe UI Semilight" w:hAnsi="Segoe UI Semilight" w:cs="Segoe UI Semilight"/>
        </w:rPr>
        <w:t xml:space="preserve"> u sistemu:</w:t>
      </w:r>
    </w:p>
    <w:p w:rsidR="00653BF9" w:rsidRPr="000C67BB" w:rsidRDefault="00653BF9" w:rsidP="00653BF9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0C67BB">
        <w:rPr>
          <w:rFonts w:ascii="Segoe UI Semilight" w:hAnsi="Segoe UI Semilight" w:cs="Segoe UI Semilight"/>
        </w:rPr>
        <w:t xml:space="preserve">WCFComponent_1 </w:t>
      </w:r>
      <w:r w:rsidRPr="000C67BB">
        <w:rPr>
          <w:rFonts w:ascii="Segoe UI Semilight" w:hAnsi="Segoe UI Semilight" w:cs="Segoe UI Semilight"/>
        </w:rPr>
        <w:t xml:space="preserve">loguje u </w:t>
      </w:r>
      <w:r w:rsidRPr="000C67BB">
        <w:rPr>
          <w:rFonts w:ascii="Segoe UI Semilight" w:hAnsi="Segoe UI Semilight" w:cs="Segoe UI Semilight"/>
        </w:rPr>
        <w:t>tekstualni fajl</w:t>
      </w:r>
    </w:p>
    <w:p w:rsidR="00653BF9" w:rsidRPr="000C67BB" w:rsidRDefault="00653BF9" w:rsidP="00653BF9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0C67BB">
        <w:rPr>
          <w:rFonts w:ascii="Segoe UI Semilight" w:hAnsi="Segoe UI Semilight" w:cs="Segoe UI Semilight"/>
        </w:rPr>
        <w:t>WCFComponent_2 loguje u Windows Event Log</w:t>
      </w:r>
    </w:p>
    <w:p w:rsidR="00653BF9" w:rsidRPr="000C67BB" w:rsidRDefault="00653BF9" w:rsidP="00653BF9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0C67BB">
        <w:rPr>
          <w:rFonts w:ascii="Segoe UI Semilight" w:hAnsi="Segoe UI Semilight" w:cs="Segoe UI Semilight"/>
        </w:rPr>
        <w:t>WCFComponent_3 loguje u XML fajl</w:t>
      </w:r>
    </w:p>
    <w:p w:rsidR="00653BF9" w:rsidRPr="000C67BB" w:rsidRDefault="00653BF9" w:rsidP="00653BF9">
      <w:pPr>
        <w:rPr>
          <w:rFonts w:ascii="Segoe UI Semilight" w:hAnsi="Segoe UI Semilight" w:cs="Segoe UI Semilight"/>
        </w:rPr>
      </w:pPr>
      <w:r w:rsidRPr="000C67BB">
        <w:rPr>
          <w:rFonts w:ascii="Segoe UI Semilight" w:hAnsi="Segoe UI Semilight" w:cs="Segoe UI Semilight"/>
        </w:rPr>
        <w:t>Relevantni bezbednosni dogadaji su (</w:t>
      </w:r>
      <w:r w:rsidR="0060239E" w:rsidRPr="000C67BB">
        <w:rPr>
          <w:rFonts w:ascii="Segoe UI Semilight" w:hAnsi="Segoe UI Semilight" w:cs="Segoe UI Semilight"/>
        </w:rPr>
        <w:t>uspešni i neuspešni) pokuš</w:t>
      </w:r>
      <w:r w:rsidRPr="000C67BB">
        <w:rPr>
          <w:rFonts w:ascii="Segoe UI Semilight" w:hAnsi="Segoe UI Semilight" w:cs="Segoe UI Semilight"/>
        </w:rPr>
        <w:t>aji poziva metoda</w:t>
      </w:r>
      <w:r w:rsidR="0060239E" w:rsidRPr="000C67BB">
        <w:rPr>
          <w:rFonts w:ascii="Segoe UI Semilight" w:hAnsi="Segoe UI Semilight" w:cs="Segoe UI Semilight"/>
        </w:rPr>
        <w:t xml:space="preserve"> IPayments interfejsa. Da bi klijent mogao da vrš</w:t>
      </w:r>
      <w:r w:rsidRPr="000C67BB">
        <w:rPr>
          <w:rFonts w:ascii="Segoe UI Semilight" w:hAnsi="Segoe UI Semilight" w:cs="Segoe UI Semilight"/>
        </w:rPr>
        <w:t xml:space="preserve">i </w:t>
      </w:r>
      <w:r w:rsidR="0060239E" w:rsidRPr="000C67BB">
        <w:rPr>
          <w:rFonts w:ascii="Segoe UI Semilight" w:hAnsi="Segoe UI Semilight" w:cs="Segoe UI Semilight"/>
        </w:rPr>
        <w:t>uplate i isplate, mora da bude č</w:t>
      </w:r>
      <w:r w:rsidRPr="000C67BB">
        <w:rPr>
          <w:rFonts w:ascii="Segoe UI Semilight" w:hAnsi="Segoe UI Semilight" w:cs="Segoe UI Semilight"/>
        </w:rPr>
        <w:t>lan</w:t>
      </w:r>
      <w:r w:rsidR="0060239E"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Windows</w:t>
      </w:r>
      <w:r w:rsidR="0060239E"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grupe</w:t>
      </w:r>
      <w:r w:rsidR="0060239E"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"AccountUsers".</w:t>
      </w:r>
      <w:r w:rsidR="0060239E"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Komunikacija</w:t>
      </w:r>
      <w:r w:rsidR="0060239E"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izmedu</w:t>
      </w:r>
      <w:r w:rsidR="0060239E"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ove</w:t>
      </w:r>
      <w:r w:rsidR="0060239E"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komponente</w:t>
      </w:r>
      <w:r w:rsidR="0060239E"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i</w:t>
      </w:r>
      <w:r w:rsidR="0060239E" w:rsidRPr="000C67BB">
        <w:rPr>
          <w:rFonts w:ascii="Segoe UI Semilight" w:hAnsi="Segoe UI Semilight" w:cs="Segoe UI Semilight"/>
        </w:rPr>
        <w:t xml:space="preserve"> </w:t>
      </w:r>
      <w:r w:rsidRPr="000C67BB">
        <w:rPr>
          <w:rFonts w:ascii="Segoe UI Semilight" w:hAnsi="Segoe UI Semilight" w:cs="Segoe UI Semilight"/>
        </w:rPr>
        <w:t>njegovih klijenata vrg</w:t>
      </w:r>
      <w:r w:rsidR="0060239E" w:rsidRPr="000C67BB">
        <w:rPr>
          <w:rFonts w:ascii="Segoe UI Semilight" w:hAnsi="Segoe UI Semilight" w:cs="Segoe UI Semilight"/>
        </w:rPr>
        <w:t xml:space="preserve">i se preko TCP protokola (pomoću </w:t>
      </w:r>
      <w:r w:rsidRPr="000C67BB">
        <w:rPr>
          <w:rFonts w:ascii="Segoe UI Semilight" w:hAnsi="Segoe UI Semilight" w:cs="Segoe UI Semilight"/>
        </w:rPr>
        <w:t xml:space="preserve"> </w:t>
      </w:r>
      <w:r w:rsidR="0060239E" w:rsidRPr="000C67BB">
        <w:rPr>
          <w:rFonts w:ascii="Segoe UI Semilight" w:hAnsi="Segoe UI Semilight" w:cs="Segoe UI Semilight"/>
        </w:rPr>
        <w:t>s</w:t>
      </w:r>
      <w:r w:rsidRPr="000C67BB">
        <w:rPr>
          <w:rFonts w:ascii="Segoe UI Semilight" w:hAnsi="Segoe UI Semilight" w:cs="Segoe UI Semilight"/>
        </w:rPr>
        <w:t>ertitikata).</w:t>
      </w:r>
    </w:p>
    <w:p w:rsidR="00A51DFF" w:rsidRDefault="00653BF9" w:rsidP="00A51DFF">
      <w:pPr>
        <w:rPr>
          <w:rFonts w:ascii="Segoe UI Semilight" w:hAnsi="Segoe UI Semilight" w:cs="Segoe UI Semilight"/>
        </w:rPr>
      </w:pPr>
      <w:r w:rsidRPr="000C67BB">
        <w:rPr>
          <w:rFonts w:ascii="Segoe UI Semilight" w:hAnsi="Segoe UI Semilight" w:cs="Segoe UI Semilight"/>
        </w:rPr>
        <w:t>Poruke upisane u inte</w:t>
      </w:r>
      <w:r w:rsidR="00A51DFF" w:rsidRPr="000C67BB">
        <w:rPr>
          <w:rFonts w:ascii="Segoe UI Semilight" w:hAnsi="Segoe UI Semilight" w:cs="Segoe UI Semilight"/>
        </w:rPr>
        <w:t>rn</w:t>
      </w:r>
      <w:r w:rsidRPr="000C67BB">
        <w:rPr>
          <w:rFonts w:ascii="Segoe UI Semilight" w:hAnsi="Segoe UI Semilight" w:cs="Segoe UI Semilight"/>
        </w:rPr>
        <w:t xml:space="preserve">i </w:t>
      </w:r>
      <w:r w:rsidR="00A51DFF" w:rsidRPr="000C67BB">
        <w:rPr>
          <w:rFonts w:ascii="Segoe UI Semilight" w:hAnsi="Segoe UI Semilight" w:cs="Segoe UI Semilight"/>
        </w:rPr>
        <w:t>log fajl se ne prosleđuju poj</w:t>
      </w:r>
      <w:r w:rsidR="0060239E" w:rsidRPr="000C67BB">
        <w:rPr>
          <w:rFonts w:ascii="Segoe UI Semilight" w:hAnsi="Segoe UI Semilight" w:cs="Segoe UI Semilight"/>
        </w:rPr>
        <w:t>edinač</w:t>
      </w:r>
      <w:r w:rsidRPr="000C67BB">
        <w:rPr>
          <w:rFonts w:ascii="Segoe UI Semilight" w:hAnsi="Segoe UI Semilight" w:cs="Segoe UI Semilight"/>
        </w:rPr>
        <w:t xml:space="preserve">no </w:t>
      </w:r>
      <w:r w:rsidR="0060239E" w:rsidRPr="000C67BB">
        <w:rPr>
          <w:rFonts w:ascii="Segoe UI Semilight" w:hAnsi="Segoe UI Semilight" w:cs="Segoe UI Semilight"/>
        </w:rPr>
        <w:t>Syslog serveru</w:t>
      </w:r>
      <w:r w:rsidR="00A51DFF" w:rsidRPr="000C67BB">
        <w:rPr>
          <w:rFonts w:ascii="Segoe UI Semilight" w:hAnsi="Segoe UI Semilight" w:cs="Segoe UI Semilight"/>
        </w:rPr>
        <w:t>, već</w:t>
      </w:r>
      <w:r w:rsidR="00A51DFF" w:rsidRPr="000C67BB">
        <w:rPr>
          <w:rFonts w:ascii="Segoe UI Semilight" w:hAnsi="Segoe UI Semilight" w:cs="Segoe UI Semilight"/>
        </w:rPr>
        <w:t xml:space="preserve"> svaka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 xml:space="preserve">komponenta </w:t>
      </w:r>
      <w:r w:rsidR="00A51DFF" w:rsidRPr="000C67BB">
        <w:rPr>
          <w:rFonts w:ascii="Segoe UI Semilight" w:hAnsi="Segoe UI Semilight" w:cs="Segoe UI Semilight"/>
        </w:rPr>
        <w:t>buffer-uje događaje i isporučuje ih Syslog serveru periodič</w:t>
      </w:r>
      <w:r w:rsidR="00A51DFF" w:rsidRPr="000C67BB">
        <w:rPr>
          <w:rFonts w:ascii="Segoe UI Semilight" w:hAnsi="Segoe UI Semilight" w:cs="Segoe UI Semilight"/>
        </w:rPr>
        <w:t>no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npr.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period od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1 min).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Syslog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server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komponenta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loguje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bezbednosne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dogadaje</w:t>
      </w:r>
      <w:r w:rsidR="00A51DFF" w:rsidRPr="000C67BB">
        <w:rPr>
          <w:rFonts w:ascii="Segoe UI Semilight" w:hAnsi="Segoe UI Semilight" w:cs="Segoe UI Semilight"/>
        </w:rPr>
        <w:t xml:space="preserve"> WCFComponent_1</w:t>
      </w:r>
      <w:r w:rsidR="00A51DFF" w:rsidRPr="000C67BB">
        <w:rPr>
          <w:rFonts w:ascii="Segoe UI Semilight" w:hAnsi="Segoe UI Semilight" w:cs="Segoe UI Semilight"/>
        </w:rPr>
        <w:t>,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WCFComponent_2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i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WCFComponent_3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 xml:space="preserve">u </w:t>
      </w:r>
      <w:r w:rsidR="00A51DFF" w:rsidRPr="000C67BB">
        <w:rPr>
          <w:rFonts w:ascii="Segoe UI Semilight" w:hAnsi="Segoe UI Semilight" w:cs="Segoe UI Semilight"/>
        </w:rPr>
        <w:t xml:space="preserve"> j</w:t>
      </w:r>
      <w:r w:rsidR="00A51DFF" w:rsidRPr="000C67BB">
        <w:rPr>
          <w:rFonts w:ascii="Segoe UI Semilight" w:hAnsi="Segoe UI Semilight" w:cs="Segoe UI Semilight"/>
        </w:rPr>
        <w:t>edinstvenoj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bazi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podataka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prema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Timestampu.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Dodatn</w:t>
      </w:r>
      <w:r w:rsidR="002E7B23" w:rsidRPr="000C67BB">
        <w:rPr>
          <w:rFonts w:ascii="Segoe UI Semilight" w:hAnsi="Segoe UI Semilight" w:cs="Segoe UI Semilight"/>
        </w:rPr>
        <w:t>o, Syslog server treba da omogući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2E7B23" w:rsidRPr="000C67BB">
        <w:rPr>
          <w:rFonts w:ascii="Segoe UI Semilight" w:hAnsi="Segoe UI Semilight" w:cs="Segoe UI Semilight"/>
        </w:rPr>
        <w:t>r</w:t>
      </w:r>
      <w:r w:rsidR="00A51DFF" w:rsidRPr="000C67BB">
        <w:rPr>
          <w:rFonts w:ascii="Segoe UI Semilight" w:hAnsi="Segoe UI Semilight" w:cs="Segoe UI Semilight"/>
        </w:rPr>
        <w:t>epliciranje podataka na backup Syslog server.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2E7B23" w:rsidRPr="000C67BB">
        <w:rPr>
          <w:rFonts w:ascii="Segoe UI Semilight" w:hAnsi="Segoe UI Semilight" w:cs="Segoe UI Semilight"/>
        </w:rPr>
        <w:t>Backup syslog poruka se vrši periodič</w:t>
      </w:r>
      <w:r w:rsidR="00A51DFF" w:rsidRPr="000C67BB">
        <w:rPr>
          <w:rFonts w:ascii="Segoe UI Semilight" w:hAnsi="Segoe UI Semilight" w:cs="Segoe UI Semilight"/>
        </w:rPr>
        <w:t>no. Potr</w:t>
      </w:r>
      <w:r w:rsidR="002E7B23" w:rsidRPr="000C67BB">
        <w:rPr>
          <w:rFonts w:ascii="Segoe UI Semilight" w:hAnsi="Segoe UI Semilight" w:cs="Segoe UI Semilight"/>
        </w:rPr>
        <w:t xml:space="preserve">ebno je obezbediti </w:t>
      </w:r>
      <w:r w:rsidR="00A51DFF" w:rsidRPr="000C67BB">
        <w:rPr>
          <w:rFonts w:ascii="Segoe UI Semilight" w:hAnsi="Segoe UI Semilight" w:cs="Segoe UI Semilight"/>
        </w:rPr>
        <w:t>obostranu Windows</w:t>
      </w:r>
      <w:r w:rsidR="00A51DFF" w:rsidRPr="000C67BB">
        <w:rPr>
          <w:rFonts w:ascii="Segoe UI Semilight" w:hAnsi="Segoe UI Semilight" w:cs="Segoe UI Semilight"/>
        </w:rPr>
        <w:t xml:space="preserve"> </w:t>
      </w:r>
      <w:r w:rsidR="00A51DFF" w:rsidRPr="000C67BB">
        <w:rPr>
          <w:rFonts w:ascii="Segoe UI Semilight" w:hAnsi="Segoe UI Semilight" w:cs="Segoe UI Semilight"/>
        </w:rPr>
        <w:t>autentiitkaciju sa backup Syslog komponentom.</w:t>
      </w:r>
    </w:p>
    <w:p w:rsidR="000C67BB" w:rsidRDefault="000C67BB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9018AD" w:rsidRDefault="009018AD" w:rsidP="000C67BB">
      <w:pPr>
        <w:pStyle w:val="Title"/>
      </w:pPr>
    </w:p>
    <w:p w:rsidR="00A944E5" w:rsidRDefault="000C67BB" w:rsidP="00A944E5">
      <w:pPr>
        <w:pStyle w:val="Title"/>
      </w:pPr>
      <w:r>
        <w:t xml:space="preserve">Dizajn programskog </w:t>
      </w:r>
      <w:r w:rsidRPr="00A944E5">
        <w:t>rešenja</w:t>
      </w:r>
    </w:p>
    <w:p w:rsidR="00A944E5" w:rsidRPr="00A944E5" w:rsidRDefault="00A944E5" w:rsidP="00A944E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47625</wp:posOffset>
            </wp:positionV>
            <wp:extent cx="5343525" cy="6496050"/>
            <wp:effectExtent l="19050" t="0" r="9525" b="0"/>
            <wp:wrapTight wrapText="bothSides">
              <wp:wrapPolygon edited="0">
                <wp:start x="5313" y="0"/>
                <wp:lineTo x="3234" y="1013"/>
                <wp:lineTo x="3003" y="2027"/>
                <wp:lineTo x="693" y="2407"/>
                <wp:lineTo x="231" y="2597"/>
                <wp:lineTo x="231" y="6334"/>
                <wp:lineTo x="6853" y="7094"/>
                <wp:lineTo x="8779" y="7094"/>
                <wp:lineTo x="8779" y="9121"/>
                <wp:lineTo x="2002" y="10008"/>
                <wp:lineTo x="-77" y="10958"/>
                <wp:lineTo x="-77" y="13745"/>
                <wp:lineTo x="924" y="15202"/>
                <wp:lineTo x="1232" y="17419"/>
                <wp:lineTo x="4081" y="18243"/>
                <wp:lineTo x="4620" y="18243"/>
                <wp:lineTo x="4620" y="20523"/>
                <wp:lineTo x="5467" y="21537"/>
                <wp:lineTo x="10781" y="21537"/>
                <wp:lineTo x="10781" y="21283"/>
                <wp:lineTo x="11474" y="21283"/>
                <wp:lineTo x="12937" y="20587"/>
                <wp:lineTo x="12860" y="19256"/>
                <wp:lineTo x="13630" y="19256"/>
                <wp:lineTo x="15247" y="18560"/>
                <wp:lineTo x="15324" y="17483"/>
                <wp:lineTo x="14939" y="17356"/>
                <wp:lineTo x="12937" y="17229"/>
                <wp:lineTo x="13245" y="16913"/>
                <wp:lineTo x="13168" y="16533"/>
                <wp:lineTo x="12783" y="16216"/>
                <wp:lineTo x="19944" y="16216"/>
                <wp:lineTo x="21639" y="16026"/>
                <wp:lineTo x="21639" y="3864"/>
                <wp:lineTo x="21330" y="3421"/>
                <wp:lineTo x="21099" y="2850"/>
                <wp:lineTo x="12860" y="2027"/>
                <wp:lineTo x="12783" y="1140"/>
                <wp:lineTo x="12706" y="1013"/>
                <wp:lineTo x="9164" y="0"/>
                <wp:lineTo x="5313" y="0"/>
              </wp:wrapPolygon>
            </wp:wrapTight>
            <wp:docPr id="3" name="Picture 2" descr="Sys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lo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4E5" w:rsidRPr="00A944E5" w:rsidRDefault="002C503E" w:rsidP="00A944E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.75pt;margin-top:497.25pt;width:420.75pt;height:12.75pt;z-index:251661312" wrapcoords="-39 0 -39 20880 21600 20880 21600 0 -39 0" stroked="f">
            <v:textbox inset="0,0,0,0">
              <w:txbxContent>
                <w:p w:rsidR="00A944E5" w:rsidRPr="002C503E" w:rsidRDefault="002C503E" w:rsidP="00A944E5">
                  <w:pPr>
                    <w:pStyle w:val="Caption"/>
                    <w:jc w:val="center"/>
                    <w:rPr>
                      <w:noProof/>
                      <w:lang/>
                    </w:rPr>
                  </w:pPr>
                  <w:r>
                    <w:t>Dijagram 1. Dizajn programskog re</w:t>
                  </w:r>
                  <w:r>
                    <w:rPr>
                      <w:lang/>
                    </w:rPr>
                    <w:t>šenja</w:t>
                  </w:r>
                </w:p>
              </w:txbxContent>
            </v:textbox>
            <w10:wrap type="tight"/>
          </v:shape>
        </w:pict>
      </w:r>
      <w:r w:rsidR="00655851">
        <w:br w:type="page"/>
      </w:r>
    </w:p>
    <w:p w:rsidR="002C503E" w:rsidRDefault="002C503E"/>
    <w:p w:rsidR="002C503E" w:rsidRDefault="002C503E"/>
    <w:p w:rsidR="002C503E" w:rsidRDefault="004230F0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t>Bla bla...</w:t>
      </w:r>
      <w:r w:rsidR="002C503E">
        <w:br w:type="page"/>
      </w:r>
    </w:p>
    <w:p w:rsidR="00655851" w:rsidRDefault="00655851" w:rsidP="00655851">
      <w:pPr>
        <w:pStyle w:val="Title"/>
      </w:pPr>
      <w:r>
        <w:lastRenderedPageBreak/>
        <w:t>Rezultati testiranja</w:t>
      </w:r>
    </w:p>
    <w:p w:rsidR="00655851" w:rsidRDefault="00655851" w:rsidP="00655851"/>
    <w:p w:rsidR="00655851" w:rsidRDefault="00C07C82">
      <w:r>
        <w:t>Bla bla test...</w:t>
      </w:r>
      <w:r w:rsidR="00655851">
        <w:br w:type="page"/>
      </w:r>
    </w:p>
    <w:p w:rsidR="00655851" w:rsidRDefault="00655851" w:rsidP="00655851"/>
    <w:p w:rsidR="00655851" w:rsidRDefault="00655851" w:rsidP="00655851">
      <w:pPr>
        <w:pStyle w:val="Title"/>
      </w:pPr>
      <w:r>
        <w:t>Zaključak</w:t>
      </w:r>
    </w:p>
    <w:p w:rsidR="00655851" w:rsidRPr="00655851" w:rsidRDefault="00BE0D30" w:rsidP="00655851">
      <w:r>
        <w:t>Bla bla bla...</w:t>
      </w:r>
    </w:p>
    <w:sectPr w:rsidR="00655851" w:rsidRPr="00655851" w:rsidSect="00754F5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E4E" w:rsidRDefault="00A84E4E" w:rsidP="000C67BB">
      <w:pPr>
        <w:spacing w:after="0" w:line="240" w:lineRule="auto"/>
      </w:pPr>
      <w:r>
        <w:separator/>
      </w:r>
    </w:p>
  </w:endnote>
  <w:endnote w:type="continuationSeparator" w:id="1">
    <w:p w:rsidR="00A84E4E" w:rsidRDefault="00A84E4E" w:rsidP="000C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5274"/>
      <w:docPartObj>
        <w:docPartGallery w:val="Page Numbers (Bottom of Page)"/>
        <w:docPartUnique/>
      </w:docPartObj>
    </w:sdtPr>
    <w:sdtContent>
      <w:p w:rsidR="00655851" w:rsidRDefault="00655851">
        <w:pPr>
          <w:pStyle w:val="Footer"/>
          <w:jc w:val="right"/>
        </w:pPr>
        <w:fldSimple w:instr=" PAGE   \* MERGEFORMAT ">
          <w:r w:rsidR="00BE0D30">
            <w:rPr>
              <w:noProof/>
            </w:rPr>
            <w:t>6</w:t>
          </w:r>
        </w:fldSimple>
      </w:p>
    </w:sdtContent>
  </w:sdt>
  <w:p w:rsidR="00655851" w:rsidRDefault="006558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E4E" w:rsidRDefault="00A84E4E" w:rsidP="000C67BB">
      <w:pPr>
        <w:spacing w:after="0" w:line="240" w:lineRule="auto"/>
      </w:pPr>
      <w:r>
        <w:separator/>
      </w:r>
    </w:p>
  </w:footnote>
  <w:footnote w:type="continuationSeparator" w:id="1">
    <w:p w:rsidR="00A84E4E" w:rsidRDefault="00A84E4E" w:rsidP="000C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7BB" w:rsidRDefault="000C67BB">
    <w:pPr>
      <w:pStyle w:val="Header"/>
      <w:rPr>
        <w:lang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5600700</wp:posOffset>
          </wp:positionH>
          <wp:positionV relativeFrom="paragraph">
            <wp:posOffset>-247650</wp:posOffset>
          </wp:positionV>
          <wp:extent cx="904875" cy="990600"/>
          <wp:effectExtent l="19050" t="0" r="9525" b="0"/>
          <wp:wrapTight wrapText="bothSides">
            <wp:wrapPolygon edited="0">
              <wp:start x="-455" y="0"/>
              <wp:lineTo x="-455" y="21185"/>
              <wp:lineTo x="21827" y="21185"/>
              <wp:lineTo x="21827" y="0"/>
              <wp:lineTo x="-455" y="0"/>
            </wp:wrapPolygon>
          </wp:wrapTight>
          <wp:docPr id="2" name="Picture 1" descr="ftn_novi_s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tn_novi_sa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4875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/>
      </w:rPr>
      <w:t>Elektroenergetski softverski inženjering,</w:t>
    </w:r>
  </w:p>
  <w:p w:rsidR="000C67BB" w:rsidRDefault="000C67BB">
    <w:pPr>
      <w:pStyle w:val="Header"/>
      <w:rPr>
        <w:lang/>
      </w:rPr>
    </w:pPr>
    <w:r>
      <w:rPr>
        <w:lang/>
      </w:rPr>
      <w:t>Fakultet tehničkih nauka,</w:t>
    </w:r>
  </w:p>
  <w:p w:rsidR="000C67BB" w:rsidRPr="000C67BB" w:rsidRDefault="000C67BB">
    <w:pPr>
      <w:pStyle w:val="Header"/>
      <w:rPr>
        <w:lang/>
      </w:rPr>
    </w:pPr>
    <w:r>
      <w:rPr>
        <w:lang/>
      </w:rPr>
      <w:t>Novi Sad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B7FE6"/>
    <w:multiLevelType w:val="hybridMultilevel"/>
    <w:tmpl w:val="EC22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53BF9"/>
    <w:rsid w:val="000C67BB"/>
    <w:rsid w:val="002623DC"/>
    <w:rsid w:val="002C503E"/>
    <w:rsid w:val="002E7B23"/>
    <w:rsid w:val="004230F0"/>
    <w:rsid w:val="0060239E"/>
    <w:rsid w:val="00653BF9"/>
    <w:rsid w:val="00655851"/>
    <w:rsid w:val="00754F5C"/>
    <w:rsid w:val="009018AD"/>
    <w:rsid w:val="00A03605"/>
    <w:rsid w:val="00A51DFF"/>
    <w:rsid w:val="00A84E4E"/>
    <w:rsid w:val="00A944E5"/>
    <w:rsid w:val="00BE0D30"/>
    <w:rsid w:val="00C07C82"/>
    <w:rsid w:val="00F43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92"/>
  </w:style>
  <w:style w:type="paragraph" w:styleId="Heading1">
    <w:name w:val="heading 1"/>
    <w:basedOn w:val="Normal"/>
    <w:next w:val="Normal"/>
    <w:link w:val="Heading1Char"/>
    <w:uiPriority w:val="9"/>
    <w:qFormat/>
    <w:rsid w:val="00262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3D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54F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4F5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F5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54F5C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754F5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F5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C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7BB"/>
  </w:style>
  <w:style w:type="paragraph" w:styleId="Footer">
    <w:name w:val="footer"/>
    <w:basedOn w:val="Normal"/>
    <w:link w:val="FooterChar"/>
    <w:uiPriority w:val="99"/>
    <w:unhideWhenUsed/>
    <w:rsid w:val="000C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7BB"/>
  </w:style>
  <w:style w:type="paragraph" w:styleId="Caption">
    <w:name w:val="caption"/>
    <w:basedOn w:val="Normal"/>
    <w:next w:val="Normal"/>
    <w:uiPriority w:val="35"/>
    <w:unhideWhenUsed/>
    <w:qFormat/>
    <w:rsid w:val="00A944E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2C115366EA640D596E7BCF6C2EF5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7A644-34FF-449E-A807-29ECADB27F9D}"/>
      </w:docPartPr>
      <w:docPartBody>
        <w:p w:rsidR="00000000" w:rsidRDefault="005751F7" w:rsidP="005751F7">
          <w:pPr>
            <w:pStyle w:val="22C115366EA640D596E7BCF6C2EF5D2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42BF738C4014FBEACD528AB3058B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956F3-0D24-46A7-AADF-5AF659504EEA}"/>
      </w:docPartPr>
      <w:docPartBody>
        <w:p w:rsidR="00000000" w:rsidRDefault="005751F7" w:rsidP="005751F7">
          <w:pPr>
            <w:pStyle w:val="942BF738C4014FBEACD528AB3058B33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27A6E8BC2244759ACFCA2FA174AC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184DB-89CF-4B66-ABC8-F52BAB82DE8B}"/>
      </w:docPartPr>
      <w:docPartBody>
        <w:p w:rsidR="00000000" w:rsidRDefault="005751F7" w:rsidP="005751F7">
          <w:pPr>
            <w:pStyle w:val="A27A6E8BC2244759ACFCA2FA174ACEA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73AA46834364FDD9C5535600545D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C831-3610-4D2C-A55B-B8C79604F3D7}"/>
      </w:docPartPr>
      <w:docPartBody>
        <w:p w:rsidR="00000000" w:rsidRDefault="005751F7" w:rsidP="005751F7">
          <w:pPr>
            <w:pStyle w:val="373AA46834364FDD9C5535600545D2BB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17E314C1AB2463D9BF7A9B8F67E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2289F-C504-42CE-8AD0-6251E93099F2}"/>
      </w:docPartPr>
      <w:docPartBody>
        <w:p w:rsidR="00000000" w:rsidRDefault="005751F7" w:rsidP="005751F7">
          <w:pPr>
            <w:pStyle w:val="717E314C1AB2463D9BF7A9B8F67E6A2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51F7"/>
    <w:rsid w:val="005751F7"/>
    <w:rsid w:val="00CE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7D9308D65F444CB18B4AB4214FB7FD">
    <w:name w:val="F87D9308D65F444CB18B4AB4214FB7FD"/>
    <w:rsid w:val="005751F7"/>
  </w:style>
  <w:style w:type="paragraph" w:customStyle="1" w:styleId="18B8029943324A459379B806498DAA13">
    <w:name w:val="18B8029943324A459379B806498DAA13"/>
    <w:rsid w:val="005751F7"/>
  </w:style>
  <w:style w:type="paragraph" w:customStyle="1" w:styleId="33033F852A8543D08366184B7094A1F7">
    <w:name w:val="33033F852A8543D08366184B7094A1F7"/>
    <w:rsid w:val="005751F7"/>
  </w:style>
  <w:style w:type="paragraph" w:customStyle="1" w:styleId="39A918835B4040AE860F5706732FC9C3">
    <w:name w:val="39A918835B4040AE860F5706732FC9C3"/>
    <w:rsid w:val="005751F7"/>
  </w:style>
  <w:style w:type="paragraph" w:customStyle="1" w:styleId="D0EA1006948C4DC8A84C2722C569C897">
    <w:name w:val="D0EA1006948C4DC8A84C2722C569C897"/>
    <w:rsid w:val="005751F7"/>
  </w:style>
  <w:style w:type="paragraph" w:customStyle="1" w:styleId="22C115366EA640D596E7BCF6C2EF5D22">
    <w:name w:val="22C115366EA640D596E7BCF6C2EF5D22"/>
    <w:rsid w:val="005751F7"/>
  </w:style>
  <w:style w:type="paragraph" w:customStyle="1" w:styleId="942BF738C4014FBEACD528AB3058B33D">
    <w:name w:val="942BF738C4014FBEACD528AB3058B33D"/>
    <w:rsid w:val="005751F7"/>
  </w:style>
  <w:style w:type="paragraph" w:customStyle="1" w:styleId="A27A6E8BC2244759ACFCA2FA174ACEAC">
    <w:name w:val="A27A6E8BC2244759ACFCA2FA174ACEAC"/>
    <w:rsid w:val="005751F7"/>
  </w:style>
  <w:style w:type="paragraph" w:customStyle="1" w:styleId="373AA46834364FDD9C5535600545D2BB">
    <w:name w:val="373AA46834364FDD9C5535600545D2BB"/>
    <w:rsid w:val="005751F7"/>
  </w:style>
  <w:style w:type="paragraph" w:customStyle="1" w:styleId="717E314C1AB2463D9BF7A9B8F67E6A20">
    <w:name w:val="717E314C1AB2463D9BF7A9B8F67E6A20"/>
    <w:rsid w:val="005751F7"/>
  </w:style>
  <w:style w:type="paragraph" w:customStyle="1" w:styleId="C5AFF49CDF9E4CC8AD3DB094A95CFF75">
    <w:name w:val="C5AFF49CDF9E4CC8AD3DB094A95CFF75"/>
    <w:rsid w:val="005751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Novembar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Elektroenergetski softverski inženjering, FTN Novi sad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Dokumentacija projektnog zadatka br. 8</dc:title>
  <dc:subject>Sigurnost i bezbednost elektroenergetskog softvera</dc:subject>
  <dc:creator>Srđan Punović E3 8/2016                  Marko Bogdanović E3 4/2016</dc:creator>
  <cp:lastModifiedBy>Marko Bogdanović</cp:lastModifiedBy>
  <cp:revision>13</cp:revision>
  <dcterms:created xsi:type="dcterms:W3CDTF">2016-11-14T15:44:00Z</dcterms:created>
  <dcterms:modified xsi:type="dcterms:W3CDTF">2016-11-14T18:16:00Z</dcterms:modified>
</cp:coreProperties>
</file>