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4E39" w14:textId="3892F271" w:rsidR="008D2C37" w:rsidRPr="008D2C37" w:rsidRDefault="008D2C37" w:rsidP="0065646B">
      <w:pPr>
        <w:rPr>
          <w:rFonts w:asciiTheme="minorHAnsi" w:hAnsiTheme="minorHAnsi" w:cstheme="minorBidi"/>
          <w:b/>
          <w:bCs/>
          <w:lang w:eastAsia="en-US"/>
        </w:rPr>
      </w:pPr>
      <w:r w:rsidRPr="008D2C37">
        <w:rPr>
          <w:rFonts w:asciiTheme="minorHAnsi" w:hAnsiTheme="minorHAnsi" w:cstheme="minorBidi"/>
          <w:b/>
          <w:bCs/>
          <w:lang w:eastAsia="en-US"/>
        </w:rPr>
        <w:t>Canone Mercatale</w:t>
      </w:r>
      <w:r w:rsidR="00D674A1">
        <w:rPr>
          <w:rFonts w:asciiTheme="minorHAnsi" w:hAnsiTheme="minorHAnsi" w:cstheme="minorBidi"/>
          <w:b/>
          <w:bCs/>
          <w:lang w:eastAsia="en-US"/>
        </w:rPr>
        <w:t xml:space="preserve"> finalmente al via </w:t>
      </w:r>
      <w:r w:rsidR="00783AC0">
        <w:rPr>
          <w:rFonts w:asciiTheme="minorHAnsi" w:hAnsiTheme="minorHAnsi" w:cstheme="minorBidi"/>
          <w:b/>
          <w:bCs/>
          <w:lang w:eastAsia="en-US"/>
        </w:rPr>
        <w:t xml:space="preserve">dopo le </w:t>
      </w:r>
      <w:r w:rsidR="009004B6">
        <w:rPr>
          <w:rFonts w:asciiTheme="minorHAnsi" w:hAnsiTheme="minorHAnsi" w:cstheme="minorBidi"/>
          <w:b/>
          <w:bCs/>
          <w:lang w:eastAsia="en-US"/>
        </w:rPr>
        <w:t xml:space="preserve">varie </w:t>
      </w:r>
      <w:r w:rsidR="00783AC0">
        <w:rPr>
          <w:rFonts w:asciiTheme="minorHAnsi" w:hAnsiTheme="minorHAnsi" w:cstheme="minorBidi"/>
          <w:b/>
          <w:bCs/>
          <w:lang w:eastAsia="en-US"/>
        </w:rPr>
        <w:t xml:space="preserve">esenzioni Covid, </w:t>
      </w:r>
      <w:r w:rsidR="00CF41C1">
        <w:rPr>
          <w:rFonts w:asciiTheme="minorHAnsi" w:hAnsiTheme="minorHAnsi" w:cstheme="minorBidi"/>
          <w:b/>
          <w:bCs/>
          <w:lang w:eastAsia="en-US"/>
        </w:rPr>
        <w:t xml:space="preserve">ma </w:t>
      </w:r>
      <w:r w:rsidRPr="008D2C37">
        <w:rPr>
          <w:rFonts w:asciiTheme="minorHAnsi" w:hAnsiTheme="minorHAnsi" w:cstheme="minorBidi"/>
          <w:b/>
          <w:bCs/>
          <w:lang w:eastAsia="en-US"/>
        </w:rPr>
        <w:t xml:space="preserve">i conti non tornano. Tariffe inadeguate </w:t>
      </w:r>
      <w:r w:rsidR="00D674A1">
        <w:rPr>
          <w:rFonts w:asciiTheme="minorHAnsi" w:hAnsiTheme="minorHAnsi" w:cstheme="minorBidi"/>
          <w:b/>
          <w:bCs/>
          <w:lang w:eastAsia="en-US"/>
        </w:rPr>
        <w:t>per</w:t>
      </w:r>
      <w:r w:rsidRPr="008D2C37">
        <w:rPr>
          <w:rFonts w:asciiTheme="minorHAnsi" w:hAnsiTheme="minorHAnsi" w:cstheme="minorBidi"/>
          <w:b/>
          <w:bCs/>
          <w:lang w:eastAsia="en-US"/>
        </w:rPr>
        <w:t xml:space="preserve"> coprire i costi </w:t>
      </w:r>
      <w:r w:rsidR="00D674A1">
        <w:rPr>
          <w:rFonts w:asciiTheme="minorHAnsi" w:hAnsiTheme="minorHAnsi" w:cstheme="minorBidi"/>
          <w:b/>
          <w:bCs/>
          <w:lang w:eastAsia="en-US"/>
        </w:rPr>
        <w:t xml:space="preserve">sostenuti dai Comuni </w:t>
      </w:r>
    </w:p>
    <w:p w14:paraId="1D1EDCED" w14:textId="77777777" w:rsidR="008D2C37" w:rsidRDefault="008D2C37" w:rsidP="0065646B">
      <w:pPr>
        <w:rPr>
          <w:rFonts w:asciiTheme="minorHAnsi" w:hAnsiTheme="minorHAnsi" w:cstheme="minorBidi"/>
          <w:lang w:eastAsia="en-US"/>
        </w:rPr>
      </w:pPr>
    </w:p>
    <w:p w14:paraId="093DD791" w14:textId="77777777" w:rsidR="00CF41C1" w:rsidRDefault="00CF41C1" w:rsidP="0065646B">
      <w:pPr>
        <w:rPr>
          <w:rFonts w:asciiTheme="minorHAnsi" w:hAnsiTheme="minorHAnsi" w:cstheme="minorBidi"/>
          <w:lang w:eastAsia="en-US"/>
        </w:rPr>
      </w:pPr>
    </w:p>
    <w:p w14:paraId="582926FA" w14:textId="7C0A920E" w:rsidR="00CF41C1" w:rsidRDefault="00400C40" w:rsidP="00E57F7C">
      <w:pPr>
        <w:jc w:val="both"/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Terminato </w:t>
      </w:r>
      <w:r w:rsidR="00E57F7C">
        <w:rPr>
          <w:rFonts w:asciiTheme="minorHAnsi" w:hAnsiTheme="minorHAnsi" w:cstheme="minorBidi"/>
          <w:lang w:eastAsia="en-US"/>
        </w:rPr>
        <w:t xml:space="preserve">il periodo </w:t>
      </w:r>
      <w:r w:rsidR="00FD3983">
        <w:rPr>
          <w:rFonts w:asciiTheme="minorHAnsi" w:hAnsiTheme="minorHAnsi" w:cstheme="minorBidi"/>
          <w:lang w:eastAsia="en-US"/>
        </w:rPr>
        <w:t>emergenziale</w:t>
      </w:r>
      <w:r w:rsidR="00E57F7C">
        <w:rPr>
          <w:rFonts w:asciiTheme="minorHAnsi" w:hAnsiTheme="minorHAnsi" w:cstheme="minorBidi"/>
          <w:lang w:eastAsia="en-US"/>
        </w:rPr>
        <w:t>, anche la categoria degli ambulanti è</w:t>
      </w:r>
      <w:r w:rsidR="00CF41C1">
        <w:rPr>
          <w:rFonts w:asciiTheme="minorHAnsi" w:hAnsiTheme="minorHAnsi" w:cstheme="minorBidi"/>
          <w:lang w:eastAsia="en-US"/>
        </w:rPr>
        <w:t xml:space="preserve"> </w:t>
      </w:r>
      <w:r w:rsidR="009004B6">
        <w:rPr>
          <w:rFonts w:asciiTheme="minorHAnsi" w:hAnsiTheme="minorHAnsi" w:cstheme="minorBidi"/>
          <w:lang w:eastAsia="en-US"/>
        </w:rPr>
        <w:t xml:space="preserve">finalmente </w:t>
      </w:r>
      <w:r w:rsidR="00CF41C1">
        <w:rPr>
          <w:rFonts w:asciiTheme="minorHAnsi" w:hAnsiTheme="minorHAnsi" w:cstheme="minorBidi"/>
          <w:lang w:eastAsia="en-US"/>
        </w:rPr>
        <w:t>chiamat</w:t>
      </w:r>
      <w:r w:rsidR="00E57F7C">
        <w:rPr>
          <w:rFonts w:asciiTheme="minorHAnsi" w:hAnsiTheme="minorHAnsi" w:cstheme="minorBidi"/>
          <w:lang w:eastAsia="en-US"/>
        </w:rPr>
        <w:t>a</w:t>
      </w:r>
      <w:r w:rsidR="00CF41C1">
        <w:rPr>
          <w:rFonts w:asciiTheme="minorHAnsi" w:hAnsiTheme="minorHAnsi" w:cstheme="minorBidi"/>
          <w:lang w:eastAsia="en-US"/>
        </w:rPr>
        <w:t xml:space="preserve"> a versare il </w:t>
      </w:r>
      <w:r w:rsidR="00CB2258">
        <w:rPr>
          <w:rFonts w:asciiTheme="minorHAnsi" w:hAnsiTheme="minorHAnsi" w:cstheme="minorBidi"/>
          <w:lang w:eastAsia="en-US"/>
        </w:rPr>
        <w:t>nuovo c</w:t>
      </w:r>
      <w:r w:rsidR="00CF41C1">
        <w:rPr>
          <w:rFonts w:asciiTheme="minorHAnsi" w:hAnsiTheme="minorHAnsi" w:cstheme="minorBidi"/>
          <w:lang w:eastAsia="en-US"/>
        </w:rPr>
        <w:t xml:space="preserve">anone </w:t>
      </w:r>
      <w:r w:rsidR="00CB2258">
        <w:rPr>
          <w:rFonts w:asciiTheme="minorHAnsi" w:hAnsiTheme="minorHAnsi" w:cstheme="minorBidi"/>
          <w:lang w:eastAsia="en-US"/>
        </w:rPr>
        <w:t xml:space="preserve">patrimoniale voluto dal Legislatore </w:t>
      </w:r>
      <w:r w:rsidR="00CF41C1">
        <w:rPr>
          <w:rFonts w:asciiTheme="minorHAnsi" w:hAnsiTheme="minorHAnsi" w:cstheme="minorBidi"/>
          <w:lang w:eastAsia="en-US"/>
        </w:rPr>
        <w:t xml:space="preserve">per le occupazioni realizzate nei mercati che animano le </w:t>
      </w:r>
      <w:r w:rsidR="009004B6">
        <w:rPr>
          <w:rFonts w:asciiTheme="minorHAnsi" w:hAnsiTheme="minorHAnsi" w:cstheme="minorBidi"/>
          <w:lang w:eastAsia="en-US"/>
        </w:rPr>
        <w:t xml:space="preserve">strade e le </w:t>
      </w:r>
      <w:r w:rsidR="00CF41C1">
        <w:rPr>
          <w:rFonts w:asciiTheme="minorHAnsi" w:hAnsiTheme="minorHAnsi" w:cstheme="minorBidi"/>
          <w:lang w:eastAsia="en-US"/>
        </w:rPr>
        <w:t xml:space="preserve">piazze </w:t>
      </w:r>
      <w:r w:rsidR="00042603">
        <w:rPr>
          <w:rFonts w:asciiTheme="minorHAnsi" w:hAnsiTheme="minorHAnsi" w:cstheme="minorBidi"/>
          <w:lang w:eastAsia="en-US"/>
        </w:rPr>
        <w:t>dei</w:t>
      </w:r>
      <w:r w:rsidR="00CF41C1">
        <w:rPr>
          <w:rFonts w:asciiTheme="minorHAnsi" w:hAnsiTheme="minorHAnsi" w:cstheme="minorBidi"/>
          <w:lang w:eastAsia="en-US"/>
        </w:rPr>
        <w:t xml:space="preserve"> Comuni italiani. </w:t>
      </w:r>
    </w:p>
    <w:p w14:paraId="3954E5DC" w14:textId="77777777" w:rsidR="00CB2258" w:rsidRDefault="00CB2258" w:rsidP="00E57F7C">
      <w:pPr>
        <w:jc w:val="both"/>
        <w:rPr>
          <w:rFonts w:asciiTheme="minorHAnsi" w:hAnsiTheme="minorHAnsi" w:cstheme="minorBidi"/>
          <w:lang w:eastAsia="en-US"/>
        </w:rPr>
      </w:pPr>
    </w:p>
    <w:p w14:paraId="18EF8B73" w14:textId="3C8CD317" w:rsidR="00CF41C1" w:rsidRDefault="00E57F7C" w:rsidP="00E57F7C">
      <w:pPr>
        <w:jc w:val="both"/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L</w:t>
      </w:r>
      <w:r w:rsidR="00CF41C1">
        <w:rPr>
          <w:rFonts w:asciiTheme="minorHAnsi" w:hAnsiTheme="minorHAnsi" w:cstheme="minorBidi"/>
          <w:lang w:eastAsia="en-US"/>
        </w:rPr>
        <w:t xml:space="preserve">a nuova </w:t>
      </w:r>
      <w:r w:rsidR="00783AC0">
        <w:rPr>
          <w:rFonts w:asciiTheme="minorHAnsi" w:hAnsiTheme="minorHAnsi" w:cstheme="minorBidi"/>
          <w:lang w:eastAsia="en-US"/>
        </w:rPr>
        <w:t xml:space="preserve">entrata, formalmente </w:t>
      </w:r>
      <w:r w:rsidR="00400C40">
        <w:rPr>
          <w:rFonts w:asciiTheme="minorHAnsi" w:hAnsiTheme="minorHAnsi" w:cstheme="minorBidi"/>
          <w:lang w:eastAsia="en-US"/>
        </w:rPr>
        <w:t xml:space="preserve">entrata </w:t>
      </w:r>
      <w:r w:rsidR="00783AC0">
        <w:rPr>
          <w:rFonts w:asciiTheme="minorHAnsi" w:hAnsiTheme="minorHAnsi" w:cstheme="minorBidi"/>
          <w:lang w:eastAsia="en-US"/>
        </w:rPr>
        <w:t>in</w:t>
      </w:r>
      <w:r w:rsidR="00CF41C1">
        <w:rPr>
          <w:rFonts w:asciiTheme="minorHAnsi" w:hAnsiTheme="minorHAnsi" w:cstheme="minorBidi"/>
          <w:lang w:eastAsia="en-US"/>
        </w:rPr>
        <w:t xml:space="preserve"> vigore </w:t>
      </w:r>
      <w:r w:rsidR="00400C40">
        <w:rPr>
          <w:rFonts w:asciiTheme="minorHAnsi" w:hAnsiTheme="minorHAnsi" w:cstheme="minorBidi"/>
          <w:lang w:eastAsia="en-US"/>
        </w:rPr>
        <w:t>il</w:t>
      </w:r>
      <w:r w:rsidR="00CF41C1">
        <w:rPr>
          <w:rFonts w:asciiTheme="minorHAnsi" w:hAnsiTheme="minorHAnsi" w:cstheme="minorBidi"/>
          <w:lang w:eastAsia="en-US"/>
        </w:rPr>
        <w:t xml:space="preserve"> </w:t>
      </w:r>
      <w:r w:rsidR="00783AC0">
        <w:rPr>
          <w:rFonts w:asciiTheme="minorHAnsi" w:hAnsiTheme="minorHAnsi" w:cstheme="minorBidi"/>
          <w:lang w:eastAsia="en-US"/>
        </w:rPr>
        <w:t>1° gennaio</w:t>
      </w:r>
      <w:r w:rsidR="00CF41C1">
        <w:rPr>
          <w:rFonts w:asciiTheme="minorHAnsi" w:hAnsiTheme="minorHAnsi" w:cstheme="minorBidi"/>
          <w:lang w:eastAsia="en-US"/>
        </w:rPr>
        <w:t xml:space="preserve"> 2021</w:t>
      </w:r>
      <w:r w:rsidR="00BE4887">
        <w:rPr>
          <w:rFonts w:asciiTheme="minorHAnsi" w:hAnsiTheme="minorHAnsi" w:cstheme="minorBidi"/>
          <w:lang w:eastAsia="en-US"/>
        </w:rPr>
        <w:t xml:space="preserve">, </w:t>
      </w:r>
      <w:r>
        <w:rPr>
          <w:rFonts w:asciiTheme="minorHAnsi" w:hAnsiTheme="minorHAnsi" w:cstheme="minorBidi"/>
          <w:lang w:eastAsia="en-US"/>
        </w:rPr>
        <w:t xml:space="preserve">si trova </w:t>
      </w:r>
      <w:r w:rsidR="00D674A1">
        <w:rPr>
          <w:rFonts w:asciiTheme="minorHAnsi" w:hAnsiTheme="minorHAnsi" w:cstheme="minorBidi"/>
          <w:lang w:eastAsia="en-US"/>
        </w:rPr>
        <w:t xml:space="preserve">in queste settimane </w:t>
      </w:r>
      <w:r>
        <w:rPr>
          <w:rFonts w:asciiTheme="minorHAnsi" w:hAnsiTheme="minorHAnsi" w:cstheme="minorBidi"/>
          <w:lang w:eastAsia="en-US"/>
        </w:rPr>
        <w:t>ai nastri di partenza</w:t>
      </w:r>
      <w:r w:rsidR="00BE4887">
        <w:rPr>
          <w:rFonts w:asciiTheme="minorHAnsi" w:hAnsiTheme="minorHAnsi" w:cstheme="minorBidi"/>
          <w:lang w:eastAsia="en-US"/>
        </w:rPr>
        <w:t xml:space="preserve"> dopo che </w:t>
      </w:r>
      <w:r w:rsidR="00D674A1">
        <w:rPr>
          <w:rFonts w:asciiTheme="minorHAnsi" w:hAnsiTheme="minorHAnsi" w:cstheme="minorBidi"/>
          <w:lang w:eastAsia="en-US"/>
        </w:rPr>
        <w:t xml:space="preserve">anche l’ultima proroga dell’esenzione è terminata al 31 marzo 2022. </w:t>
      </w:r>
    </w:p>
    <w:p w14:paraId="0BBDA4F5" w14:textId="056DF019" w:rsidR="00CB2258" w:rsidRDefault="00CB2258" w:rsidP="00E57F7C">
      <w:pPr>
        <w:jc w:val="both"/>
        <w:rPr>
          <w:rFonts w:asciiTheme="minorHAnsi" w:hAnsiTheme="minorHAnsi" w:cstheme="minorBidi"/>
          <w:lang w:eastAsia="en-US"/>
        </w:rPr>
      </w:pPr>
    </w:p>
    <w:p w14:paraId="57A44251" w14:textId="0F73C6ED" w:rsidR="0060713A" w:rsidRDefault="006F6866" w:rsidP="00E57F7C">
      <w:pPr>
        <w:jc w:val="both"/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È tempo per le</w:t>
      </w:r>
      <w:r w:rsidR="00D674A1">
        <w:rPr>
          <w:rFonts w:asciiTheme="minorHAnsi" w:hAnsiTheme="minorHAnsi" w:cstheme="minorBidi"/>
          <w:lang w:eastAsia="en-US"/>
        </w:rPr>
        <w:t xml:space="preserve"> Amministrazioni Comunali </w:t>
      </w:r>
      <w:r w:rsidR="00A526E1">
        <w:rPr>
          <w:rFonts w:asciiTheme="minorHAnsi" w:hAnsiTheme="minorHAnsi" w:cstheme="minorBidi"/>
          <w:lang w:eastAsia="en-US"/>
        </w:rPr>
        <w:t xml:space="preserve">infatti </w:t>
      </w:r>
      <w:r>
        <w:rPr>
          <w:rFonts w:asciiTheme="minorHAnsi" w:hAnsiTheme="minorHAnsi" w:cstheme="minorBidi"/>
          <w:lang w:eastAsia="en-US"/>
        </w:rPr>
        <w:t>di</w:t>
      </w:r>
      <w:r w:rsidR="00D674A1">
        <w:rPr>
          <w:rFonts w:asciiTheme="minorHAnsi" w:hAnsiTheme="minorHAnsi" w:cstheme="minorBidi"/>
          <w:lang w:eastAsia="en-US"/>
        </w:rPr>
        <w:t xml:space="preserve"> liquida</w:t>
      </w:r>
      <w:r>
        <w:rPr>
          <w:rFonts w:asciiTheme="minorHAnsi" w:hAnsiTheme="minorHAnsi" w:cstheme="minorBidi"/>
          <w:lang w:eastAsia="en-US"/>
        </w:rPr>
        <w:t>re</w:t>
      </w:r>
      <w:r w:rsidR="00D674A1">
        <w:rPr>
          <w:rFonts w:asciiTheme="minorHAnsi" w:hAnsiTheme="minorHAnsi" w:cstheme="minorBidi"/>
          <w:lang w:eastAsia="en-US"/>
        </w:rPr>
        <w:t xml:space="preserve"> il nuovo canone </w:t>
      </w:r>
      <w:r>
        <w:rPr>
          <w:rFonts w:asciiTheme="minorHAnsi" w:hAnsiTheme="minorHAnsi" w:cstheme="minorBidi"/>
          <w:lang w:eastAsia="en-US"/>
        </w:rPr>
        <w:t>e</w:t>
      </w:r>
      <w:r w:rsidR="00D674A1">
        <w:rPr>
          <w:rFonts w:asciiTheme="minorHAnsi" w:hAnsiTheme="minorHAnsi" w:cstheme="minorBidi"/>
          <w:lang w:eastAsia="en-US"/>
        </w:rPr>
        <w:t xml:space="preserve"> </w:t>
      </w:r>
      <w:r>
        <w:rPr>
          <w:rFonts w:asciiTheme="minorHAnsi" w:hAnsiTheme="minorHAnsi" w:cstheme="minorBidi"/>
          <w:lang w:eastAsia="en-US"/>
        </w:rPr>
        <w:t>chiedere</w:t>
      </w:r>
      <w:r w:rsidR="00D674A1">
        <w:rPr>
          <w:rFonts w:asciiTheme="minorHAnsi" w:hAnsiTheme="minorHAnsi" w:cstheme="minorBidi"/>
          <w:lang w:eastAsia="en-US"/>
        </w:rPr>
        <w:t xml:space="preserve"> agli operatori del commercio ambulante di pagare</w:t>
      </w:r>
      <w:r>
        <w:rPr>
          <w:rFonts w:asciiTheme="minorHAnsi" w:hAnsiTheme="minorHAnsi" w:cstheme="minorBidi"/>
          <w:lang w:eastAsia="en-US"/>
        </w:rPr>
        <w:t xml:space="preserve">, utilizzando la piattaforma di </w:t>
      </w:r>
      <w:proofErr w:type="spellStart"/>
      <w:r>
        <w:rPr>
          <w:rFonts w:asciiTheme="minorHAnsi" w:hAnsiTheme="minorHAnsi" w:cstheme="minorBidi"/>
          <w:lang w:eastAsia="en-US"/>
        </w:rPr>
        <w:t>PagoPA</w:t>
      </w:r>
      <w:proofErr w:type="spellEnd"/>
      <w:r>
        <w:rPr>
          <w:rFonts w:asciiTheme="minorHAnsi" w:hAnsiTheme="minorHAnsi" w:cstheme="minorBidi"/>
          <w:lang w:eastAsia="en-US"/>
        </w:rPr>
        <w:t>,</w:t>
      </w:r>
      <w:r w:rsidR="00D674A1">
        <w:rPr>
          <w:rFonts w:asciiTheme="minorHAnsi" w:hAnsiTheme="minorHAnsi" w:cstheme="minorBidi"/>
          <w:lang w:eastAsia="en-US"/>
        </w:rPr>
        <w:t xml:space="preserve"> la propria partecipazione ai mercati. S</w:t>
      </w:r>
      <w:r w:rsidR="00CB2258">
        <w:rPr>
          <w:rFonts w:asciiTheme="minorHAnsi" w:hAnsiTheme="minorHAnsi" w:cstheme="minorBidi"/>
          <w:lang w:eastAsia="en-US"/>
        </w:rPr>
        <w:t xml:space="preserve">iamo </w:t>
      </w:r>
      <w:r w:rsidR="00400C40">
        <w:rPr>
          <w:rFonts w:asciiTheme="minorHAnsi" w:hAnsiTheme="minorHAnsi" w:cstheme="minorBidi"/>
          <w:lang w:eastAsia="en-US"/>
        </w:rPr>
        <w:t xml:space="preserve">così </w:t>
      </w:r>
      <w:r w:rsidR="0060713A">
        <w:rPr>
          <w:rFonts w:asciiTheme="minorHAnsi" w:hAnsiTheme="minorHAnsi" w:cstheme="minorBidi"/>
          <w:lang w:eastAsia="en-US"/>
        </w:rPr>
        <w:t xml:space="preserve">di fatto </w:t>
      </w:r>
      <w:r w:rsidR="00783AC0">
        <w:rPr>
          <w:rFonts w:asciiTheme="minorHAnsi" w:hAnsiTheme="minorHAnsi" w:cstheme="minorBidi"/>
          <w:lang w:eastAsia="en-US"/>
        </w:rPr>
        <w:t xml:space="preserve">a </w:t>
      </w:r>
      <w:r w:rsidR="00CB2258">
        <w:rPr>
          <w:rFonts w:asciiTheme="minorHAnsi" w:hAnsiTheme="minorHAnsi" w:cstheme="minorBidi"/>
          <w:lang w:eastAsia="en-US"/>
        </w:rPr>
        <w:t xml:space="preserve">sperimentare </w:t>
      </w:r>
      <w:r w:rsidR="00783AC0">
        <w:rPr>
          <w:rFonts w:asciiTheme="minorHAnsi" w:hAnsiTheme="minorHAnsi" w:cstheme="minorBidi"/>
          <w:lang w:eastAsia="en-US"/>
        </w:rPr>
        <w:t xml:space="preserve">per la prima volta l’applicazione del </w:t>
      </w:r>
      <w:r>
        <w:rPr>
          <w:rFonts w:asciiTheme="minorHAnsi" w:hAnsiTheme="minorHAnsi" w:cstheme="minorBidi"/>
          <w:lang w:eastAsia="en-US"/>
        </w:rPr>
        <w:t xml:space="preserve">Canone Mercatale </w:t>
      </w:r>
      <w:r w:rsidR="009004B6">
        <w:rPr>
          <w:rFonts w:asciiTheme="minorHAnsi" w:hAnsiTheme="minorHAnsi" w:cstheme="minorBidi"/>
          <w:lang w:eastAsia="en-US"/>
        </w:rPr>
        <w:t>introdott</w:t>
      </w:r>
      <w:r>
        <w:rPr>
          <w:rFonts w:asciiTheme="minorHAnsi" w:hAnsiTheme="minorHAnsi" w:cstheme="minorBidi"/>
          <w:lang w:eastAsia="en-US"/>
        </w:rPr>
        <w:t>o</w:t>
      </w:r>
      <w:r w:rsidR="009004B6">
        <w:rPr>
          <w:rFonts w:asciiTheme="minorHAnsi" w:hAnsiTheme="minorHAnsi" w:cstheme="minorBidi"/>
          <w:lang w:eastAsia="en-US"/>
        </w:rPr>
        <w:t xml:space="preserve"> con il comma 837 della legge 160 del 2019</w:t>
      </w:r>
      <w:r w:rsidR="00783AC0">
        <w:rPr>
          <w:rFonts w:asciiTheme="minorHAnsi" w:hAnsiTheme="minorHAnsi" w:cstheme="minorBidi"/>
          <w:lang w:eastAsia="en-US"/>
        </w:rPr>
        <w:t xml:space="preserve">, </w:t>
      </w:r>
      <w:r w:rsidR="009004B6">
        <w:rPr>
          <w:rFonts w:asciiTheme="minorHAnsi" w:hAnsiTheme="minorHAnsi" w:cstheme="minorBidi"/>
          <w:lang w:eastAsia="en-US"/>
        </w:rPr>
        <w:t xml:space="preserve">e </w:t>
      </w:r>
      <w:r w:rsidR="00783AC0">
        <w:rPr>
          <w:rFonts w:asciiTheme="minorHAnsi" w:hAnsiTheme="minorHAnsi" w:cstheme="minorBidi"/>
          <w:lang w:eastAsia="en-US"/>
        </w:rPr>
        <w:t>volut</w:t>
      </w:r>
      <w:r>
        <w:rPr>
          <w:rFonts w:asciiTheme="minorHAnsi" w:hAnsiTheme="minorHAnsi" w:cstheme="minorBidi"/>
          <w:lang w:eastAsia="en-US"/>
        </w:rPr>
        <w:t>o</w:t>
      </w:r>
      <w:r w:rsidR="00783AC0">
        <w:rPr>
          <w:rFonts w:asciiTheme="minorHAnsi" w:hAnsiTheme="minorHAnsi" w:cstheme="minorBidi"/>
          <w:lang w:eastAsia="en-US"/>
        </w:rPr>
        <w:t xml:space="preserve"> </w:t>
      </w:r>
      <w:r w:rsidR="0060713A">
        <w:rPr>
          <w:rFonts w:asciiTheme="minorHAnsi" w:hAnsiTheme="minorHAnsi" w:cstheme="minorBidi"/>
          <w:lang w:eastAsia="en-US"/>
        </w:rPr>
        <w:t>dal Legislatore</w:t>
      </w:r>
      <w:r w:rsidR="008D2C37">
        <w:rPr>
          <w:rFonts w:asciiTheme="minorHAnsi" w:hAnsiTheme="minorHAnsi" w:cstheme="minorBidi"/>
          <w:lang w:eastAsia="en-US"/>
        </w:rPr>
        <w:t xml:space="preserve"> in sostituzione dei precedenti prelievi </w:t>
      </w:r>
      <w:r w:rsidR="00400C40">
        <w:rPr>
          <w:rFonts w:asciiTheme="minorHAnsi" w:hAnsiTheme="minorHAnsi" w:cstheme="minorBidi"/>
          <w:lang w:eastAsia="en-US"/>
        </w:rPr>
        <w:t xml:space="preserve">Tosap e </w:t>
      </w:r>
      <w:proofErr w:type="spellStart"/>
      <w:r w:rsidR="00400C40">
        <w:rPr>
          <w:rFonts w:asciiTheme="minorHAnsi" w:hAnsiTheme="minorHAnsi" w:cstheme="minorBidi"/>
          <w:lang w:eastAsia="en-US"/>
        </w:rPr>
        <w:t>Cosap</w:t>
      </w:r>
      <w:proofErr w:type="spellEnd"/>
      <w:r w:rsidR="008D2C37">
        <w:rPr>
          <w:rFonts w:asciiTheme="minorHAnsi" w:hAnsiTheme="minorHAnsi" w:cstheme="minorBidi"/>
          <w:lang w:eastAsia="en-US"/>
        </w:rPr>
        <w:t xml:space="preserve"> </w:t>
      </w:r>
      <w:r>
        <w:rPr>
          <w:rFonts w:asciiTheme="minorHAnsi" w:hAnsiTheme="minorHAnsi" w:cstheme="minorBidi"/>
          <w:lang w:eastAsia="en-US"/>
        </w:rPr>
        <w:t xml:space="preserve">e </w:t>
      </w:r>
      <w:r w:rsidR="00783AC0">
        <w:rPr>
          <w:rFonts w:asciiTheme="minorHAnsi" w:hAnsiTheme="minorHAnsi" w:cstheme="minorBidi"/>
          <w:lang w:eastAsia="en-US"/>
        </w:rPr>
        <w:t>della</w:t>
      </w:r>
      <w:r w:rsidR="008D2C37">
        <w:rPr>
          <w:rFonts w:asciiTheme="minorHAnsi" w:hAnsiTheme="minorHAnsi" w:cstheme="minorBidi"/>
          <w:lang w:eastAsia="en-US"/>
        </w:rPr>
        <w:t xml:space="preserve"> </w:t>
      </w:r>
      <w:r w:rsidR="009004B6">
        <w:rPr>
          <w:rFonts w:asciiTheme="minorHAnsi" w:hAnsiTheme="minorHAnsi" w:cstheme="minorBidi"/>
          <w:lang w:eastAsia="en-US"/>
        </w:rPr>
        <w:t>t</w:t>
      </w:r>
      <w:r w:rsidR="008D2C37">
        <w:rPr>
          <w:rFonts w:asciiTheme="minorHAnsi" w:hAnsiTheme="minorHAnsi" w:cstheme="minorBidi"/>
          <w:lang w:eastAsia="en-US"/>
        </w:rPr>
        <w:t xml:space="preserve">assa </w:t>
      </w:r>
      <w:r w:rsidR="00810B69">
        <w:rPr>
          <w:rFonts w:asciiTheme="minorHAnsi" w:hAnsiTheme="minorHAnsi" w:cstheme="minorBidi"/>
          <w:lang w:eastAsia="en-US"/>
        </w:rPr>
        <w:t xml:space="preserve">giornaliera </w:t>
      </w:r>
      <w:r w:rsidR="009004B6">
        <w:rPr>
          <w:rFonts w:asciiTheme="minorHAnsi" w:hAnsiTheme="minorHAnsi" w:cstheme="minorBidi"/>
          <w:lang w:eastAsia="en-US"/>
        </w:rPr>
        <w:t>sui r</w:t>
      </w:r>
      <w:r w:rsidR="008D2C37">
        <w:rPr>
          <w:rFonts w:asciiTheme="minorHAnsi" w:hAnsiTheme="minorHAnsi" w:cstheme="minorBidi"/>
          <w:lang w:eastAsia="en-US"/>
        </w:rPr>
        <w:t>ifiuti,</w:t>
      </w:r>
      <w:r w:rsidR="0060713A">
        <w:rPr>
          <w:rFonts w:asciiTheme="minorHAnsi" w:hAnsiTheme="minorHAnsi" w:cstheme="minorBidi"/>
          <w:lang w:eastAsia="en-US"/>
        </w:rPr>
        <w:t xml:space="preserve"> con i</w:t>
      </w:r>
      <w:r w:rsidR="00783AC0">
        <w:rPr>
          <w:rFonts w:asciiTheme="minorHAnsi" w:hAnsiTheme="minorHAnsi" w:cstheme="minorBidi"/>
          <w:lang w:eastAsia="en-US"/>
        </w:rPr>
        <w:t xml:space="preserve"> diversi</w:t>
      </w:r>
      <w:r w:rsidR="0060713A">
        <w:rPr>
          <w:rFonts w:asciiTheme="minorHAnsi" w:hAnsiTheme="minorHAnsi" w:cstheme="minorBidi"/>
          <w:lang w:eastAsia="en-US"/>
        </w:rPr>
        <w:t xml:space="preserve"> regimi TARI, TARIP </w:t>
      </w:r>
      <w:r w:rsidR="00810B69">
        <w:rPr>
          <w:rFonts w:asciiTheme="minorHAnsi" w:hAnsiTheme="minorHAnsi" w:cstheme="minorBidi"/>
          <w:lang w:eastAsia="en-US"/>
        </w:rPr>
        <w:t>o</w:t>
      </w:r>
      <w:r w:rsidR="0060713A">
        <w:rPr>
          <w:rFonts w:asciiTheme="minorHAnsi" w:hAnsiTheme="minorHAnsi" w:cstheme="minorBidi"/>
          <w:lang w:eastAsia="en-US"/>
        </w:rPr>
        <w:t xml:space="preserve"> TARIC.</w:t>
      </w:r>
    </w:p>
    <w:p w14:paraId="028C07C7" w14:textId="77777777" w:rsidR="00783AC0" w:rsidRDefault="00783AC0" w:rsidP="00E57F7C">
      <w:pPr>
        <w:jc w:val="both"/>
        <w:rPr>
          <w:rFonts w:asciiTheme="minorHAnsi" w:hAnsiTheme="minorHAnsi" w:cstheme="minorBidi"/>
          <w:lang w:eastAsia="en-US"/>
        </w:rPr>
      </w:pPr>
    </w:p>
    <w:p w14:paraId="5A14201F" w14:textId="37566140" w:rsidR="001867E2" w:rsidRDefault="009004B6" w:rsidP="00E57F7C">
      <w:pPr>
        <w:jc w:val="both"/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Fin </w:t>
      </w:r>
      <w:r w:rsidR="001867E2">
        <w:rPr>
          <w:rFonts w:asciiTheme="minorHAnsi" w:hAnsiTheme="minorHAnsi" w:cstheme="minorBidi"/>
          <w:lang w:eastAsia="en-US"/>
        </w:rPr>
        <w:t>dall’originale trasformazione</w:t>
      </w:r>
      <w:r w:rsidR="0060713A">
        <w:rPr>
          <w:rFonts w:asciiTheme="minorHAnsi" w:hAnsiTheme="minorHAnsi" w:cstheme="minorBidi"/>
          <w:lang w:eastAsia="en-US"/>
        </w:rPr>
        <w:t xml:space="preserve"> del </w:t>
      </w:r>
      <w:r w:rsidR="00783AC0">
        <w:rPr>
          <w:rFonts w:asciiTheme="minorHAnsi" w:hAnsiTheme="minorHAnsi" w:cstheme="minorBidi"/>
          <w:lang w:eastAsia="en-US"/>
        </w:rPr>
        <w:t>prelievo risultarono</w:t>
      </w:r>
      <w:r w:rsidR="0060713A">
        <w:rPr>
          <w:rFonts w:asciiTheme="minorHAnsi" w:hAnsiTheme="minorHAnsi" w:cstheme="minorBidi"/>
          <w:lang w:eastAsia="en-US"/>
        </w:rPr>
        <w:t xml:space="preserve"> </w:t>
      </w:r>
      <w:r w:rsidR="001867E2">
        <w:rPr>
          <w:rFonts w:asciiTheme="minorHAnsi" w:hAnsiTheme="minorHAnsi" w:cstheme="minorBidi"/>
          <w:lang w:eastAsia="en-US"/>
        </w:rPr>
        <w:t>evidenti le</w:t>
      </w:r>
      <w:r w:rsidR="00783AC0">
        <w:rPr>
          <w:rFonts w:asciiTheme="minorHAnsi" w:hAnsiTheme="minorHAnsi" w:cstheme="minorBidi"/>
          <w:lang w:eastAsia="en-US"/>
        </w:rPr>
        <w:t xml:space="preserve"> </w:t>
      </w:r>
      <w:r w:rsidR="008D2C37">
        <w:rPr>
          <w:rFonts w:asciiTheme="minorHAnsi" w:hAnsiTheme="minorHAnsi" w:cstheme="minorBidi"/>
          <w:lang w:eastAsia="en-US"/>
        </w:rPr>
        <w:t>criticità dettate dalla rigidità della</w:t>
      </w:r>
      <w:r>
        <w:rPr>
          <w:rFonts w:asciiTheme="minorHAnsi" w:hAnsiTheme="minorHAnsi" w:cstheme="minorBidi"/>
          <w:lang w:eastAsia="en-US"/>
        </w:rPr>
        <w:t xml:space="preserve"> </w:t>
      </w:r>
      <w:r w:rsidR="001867E2">
        <w:rPr>
          <w:rFonts w:asciiTheme="minorHAnsi" w:hAnsiTheme="minorHAnsi" w:cstheme="minorBidi"/>
          <w:lang w:eastAsia="en-US"/>
        </w:rPr>
        <w:t xml:space="preserve">nuova </w:t>
      </w:r>
      <w:r w:rsidR="007D2113">
        <w:rPr>
          <w:rFonts w:asciiTheme="minorHAnsi" w:hAnsiTheme="minorHAnsi" w:cstheme="minorBidi"/>
          <w:lang w:eastAsia="en-US"/>
        </w:rPr>
        <w:t>disciplina</w:t>
      </w:r>
      <w:r w:rsidR="001867E2">
        <w:rPr>
          <w:rFonts w:asciiTheme="minorHAnsi" w:hAnsiTheme="minorHAnsi" w:cstheme="minorBidi"/>
          <w:lang w:eastAsia="en-US"/>
        </w:rPr>
        <w:t xml:space="preserve"> che presentava caratteristiche </w:t>
      </w:r>
      <w:r w:rsidR="004C53D8">
        <w:rPr>
          <w:rFonts w:asciiTheme="minorHAnsi" w:hAnsiTheme="minorHAnsi" w:cstheme="minorBidi"/>
          <w:lang w:eastAsia="en-US"/>
        </w:rPr>
        <w:t>profondamente</w:t>
      </w:r>
      <w:r w:rsidR="001867E2">
        <w:rPr>
          <w:rFonts w:asciiTheme="minorHAnsi" w:hAnsiTheme="minorHAnsi" w:cstheme="minorBidi"/>
          <w:lang w:eastAsia="en-US"/>
        </w:rPr>
        <w:t xml:space="preserve"> diverse dal</w:t>
      </w:r>
      <w:r w:rsidR="007D2113">
        <w:rPr>
          <w:rFonts w:asciiTheme="minorHAnsi" w:hAnsiTheme="minorHAnsi" w:cstheme="minorBidi"/>
          <w:lang w:eastAsia="en-US"/>
        </w:rPr>
        <w:t>l’alternativo e</w:t>
      </w:r>
      <w:r w:rsidR="001867E2">
        <w:rPr>
          <w:rFonts w:asciiTheme="minorHAnsi" w:hAnsiTheme="minorHAnsi" w:cstheme="minorBidi"/>
          <w:lang w:eastAsia="en-US"/>
        </w:rPr>
        <w:t xml:space="preserve"> principale canone patrimoniale introdotto dal Legislatore al comma 816 </w:t>
      </w:r>
      <w:r w:rsidR="004C53D8">
        <w:rPr>
          <w:rFonts w:asciiTheme="minorHAnsi" w:hAnsiTheme="minorHAnsi" w:cstheme="minorBidi"/>
          <w:lang w:eastAsia="en-US"/>
        </w:rPr>
        <w:t xml:space="preserve">e </w:t>
      </w:r>
      <w:r w:rsidR="00E115C7">
        <w:rPr>
          <w:rFonts w:asciiTheme="minorHAnsi" w:hAnsiTheme="minorHAnsi" w:cstheme="minorBidi"/>
          <w:lang w:eastAsia="en-US"/>
        </w:rPr>
        <w:t>applicato a tutt</w:t>
      </w:r>
      <w:r w:rsidR="004C53D8">
        <w:rPr>
          <w:rFonts w:asciiTheme="minorHAnsi" w:hAnsiTheme="minorHAnsi" w:cstheme="minorBidi"/>
          <w:lang w:eastAsia="en-US"/>
        </w:rPr>
        <w:t xml:space="preserve">o il mondo delle </w:t>
      </w:r>
      <w:r w:rsidR="001867E2">
        <w:rPr>
          <w:rFonts w:asciiTheme="minorHAnsi" w:hAnsiTheme="minorHAnsi" w:cstheme="minorBidi"/>
          <w:lang w:eastAsia="en-US"/>
        </w:rPr>
        <w:t>occupazioni</w:t>
      </w:r>
      <w:r w:rsidR="004C53D8">
        <w:rPr>
          <w:rFonts w:asciiTheme="minorHAnsi" w:hAnsiTheme="minorHAnsi" w:cstheme="minorBidi"/>
          <w:lang w:eastAsia="en-US"/>
        </w:rPr>
        <w:t xml:space="preserve"> di</w:t>
      </w:r>
      <w:r w:rsidR="001867E2">
        <w:rPr>
          <w:rFonts w:asciiTheme="minorHAnsi" w:hAnsiTheme="minorHAnsi" w:cstheme="minorBidi"/>
          <w:lang w:eastAsia="en-US"/>
        </w:rPr>
        <w:t xml:space="preserve"> suolo pubblico</w:t>
      </w:r>
      <w:r w:rsidR="007D2113">
        <w:rPr>
          <w:rFonts w:asciiTheme="minorHAnsi" w:hAnsiTheme="minorHAnsi" w:cstheme="minorBidi"/>
          <w:lang w:eastAsia="en-US"/>
        </w:rPr>
        <w:t>, ad eccezione proprio di quelle svolte nell’ambito mercatale</w:t>
      </w:r>
      <w:r w:rsidR="00E115C7">
        <w:rPr>
          <w:rFonts w:asciiTheme="minorHAnsi" w:hAnsiTheme="minorHAnsi" w:cstheme="minorBidi"/>
          <w:lang w:eastAsia="en-US"/>
        </w:rPr>
        <w:t xml:space="preserve"> a cui il Legislatore ha voluto riservare una disciplina specifica</w:t>
      </w:r>
      <w:r w:rsidR="001867E2">
        <w:rPr>
          <w:rFonts w:asciiTheme="minorHAnsi" w:hAnsiTheme="minorHAnsi" w:cstheme="minorBidi"/>
          <w:lang w:eastAsia="en-US"/>
        </w:rPr>
        <w:t xml:space="preserve">. </w:t>
      </w:r>
    </w:p>
    <w:p w14:paraId="3B91AE0B" w14:textId="77777777" w:rsidR="004C7B17" w:rsidRDefault="004C7B17" w:rsidP="00E57F7C">
      <w:pPr>
        <w:jc w:val="both"/>
        <w:rPr>
          <w:rFonts w:asciiTheme="minorHAnsi" w:hAnsiTheme="minorHAnsi" w:cstheme="minorBidi"/>
          <w:lang w:eastAsia="en-US"/>
        </w:rPr>
      </w:pPr>
    </w:p>
    <w:p w14:paraId="79998BD0" w14:textId="1A66A8CB" w:rsidR="00C54B0F" w:rsidRDefault="007D2113" w:rsidP="00E57F7C">
      <w:pPr>
        <w:jc w:val="both"/>
      </w:pPr>
      <w:r>
        <w:rPr>
          <w:rFonts w:asciiTheme="minorHAnsi" w:hAnsiTheme="minorHAnsi" w:cstheme="minorBidi"/>
          <w:lang w:eastAsia="en-US"/>
        </w:rPr>
        <w:t>Al</w:t>
      </w:r>
      <w:r w:rsidR="006250A2">
        <w:rPr>
          <w:rFonts w:asciiTheme="minorHAnsi" w:hAnsiTheme="minorHAnsi" w:cstheme="minorBidi"/>
          <w:lang w:eastAsia="en-US"/>
        </w:rPr>
        <w:t xml:space="preserve"> primo </w:t>
      </w:r>
      <w:r w:rsidR="001867E2">
        <w:rPr>
          <w:rFonts w:asciiTheme="minorHAnsi" w:hAnsiTheme="minorHAnsi" w:cstheme="minorBidi"/>
          <w:lang w:eastAsia="en-US"/>
        </w:rPr>
        <w:t xml:space="preserve">vero </w:t>
      </w:r>
      <w:r w:rsidR="00E115C7">
        <w:rPr>
          <w:rFonts w:asciiTheme="minorHAnsi" w:hAnsiTheme="minorHAnsi" w:cstheme="minorBidi"/>
          <w:lang w:eastAsia="en-US"/>
        </w:rPr>
        <w:t>test su</w:t>
      </w:r>
      <w:r>
        <w:rPr>
          <w:rFonts w:asciiTheme="minorHAnsi" w:hAnsiTheme="minorHAnsi" w:cstheme="minorBidi"/>
          <w:lang w:eastAsia="en-US"/>
        </w:rPr>
        <w:t>lla nuova entrata</w:t>
      </w:r>
      <w:r w:rsidR="001867E2">
        <w:rPr>
          <w:rFonts w:asciiTheme="minorHAnsi" w:hAnsiTheme="minorHAnsi" w:cstheme="minorBidi"/>
          <w:lang w:eastAsia="en-US"/>
        </w:rPr>
        <w:t>,</w:t>
      </w:r>
      <w:r w:rsidR="006250A2">
        <w:rPr>
          <w:rFonts w:asciiTheme="minorHAnsi" w:hAnsiTheme="minorHAnsi" w:cstheme="minorBidi"/>
          <w:lang w:eastAsia="en-US"/>
        </w:rPr>
        <w:t xml:space="preserve"> </w:t>
      </w:r>
      <w:r w:rsidR="001867E2">
        <w:rPr>
          <w:rFonts w:asciiTheme="minorHAnsi" w:hAnsiTheme="minorHAnsi" w:cstheme="minorBidi"/>
          <w:lang w:eastAsia="en-US"/>
        </w:rPr>
        <w:t>abbiamo</w:t>
      </w:r>
      <w:r w:rsidR="0060713A">
        <w:rPr>
          <w:rFonts w:asciiTheme="minorHAnsi" w:hAnsiTheme="minorHAnsi" w:cstheme="minorBidi"/>
          <w:lang w:eastAsia="en-US"/>
        </w:rPr>
        <w:t xml:space="preserve"> purtroppo </w:t>
      </w:r>
      <w:r w:rsidR="004C7B17">
        <w:rPr>
          <w:rFonts w:asciiTheme="minorHAnsi" w:hAnsiTheme="minorHAnsi" w:cstheme="minorBidi"/>
          <w:lang w:eastAsia="en-US"/>
        </w:rPr>
        <w:t xml:space="preserve">avuto </w:t>
      </w:r>
      <w:r w:rsidR="001867E2">
        <w:rPr>
          <w:rFonts w:asciiTheme="minorHAnsi" w:hAnsiTheme="minorHAnsi" w:cstheme="minorBidi"/>
          <w:lang w:eastAsia="en-US"/>
        </w:rPr>
        <w:t>l</w:t>
      </w:r>
      <w:r w:rsidR="004C53D8">
        <w:rPr>
          <w:rFonts w:asciiTheme="minorHAnsi" w:hAnsiTheme="minorHAnsi" w:cstheme="minorBidi"/>
          <w:lang w:eastAsia="en-US"/>
        </w:rPr>
        <w:t>e</w:t>
      </w:r>
      <w:r w:rsidR="001867E2">
        <w:rPr>
          <w:rFonts w:asciiTheme="minorHAnsi" w:hAnsiTheme="minorHAnsi" w:cstheme="minorBidi"/>
          <w:lang w:eastAsia="en-US"/>
        </w:rPr>
        <w:t xml:space="preserve"> </w:t>
      </w:r>
      <w:r w:rsidR="0060713A">
        <w:rPr>
          <w:rFonts w:asciiTheme="minorHAnsi" w:hAnsiTheme="minorHAnsi" w:cstheme="minorBidi"/>
          <w:lang w:eastAsia="en-US"/>
        </w:rPr>
        <w:t>conferm</w:t>
      </w:r>
      <w:r w:rsidR="004C53D8">
        <w:rPr>
          <w:rFonts w:asciiTheme="minorHAnsi" w:hAnsiTheme="minorHAnsi" w:cstheme="minorBidi"/>
          <w:lang w:eastAsia="en-US"/>
        </w:rPr>
        <w:t>e che ci aspettavamo</w:t>
      </w:r>
      <w:r w:rsidR="00A8228D">
        <w:rPr>
          <w:rFonts w:asciiTheme="minorHAnsi" w:hAnsiTheme="minorHAnsi" w:cstheme="minorBidi"/>
          <w:lang w:eastAsia="en-US"/>
        </w:rPr>
        <w:t xml:space="preserve"> da questo</w:t>
      </w:r>
      <w:r>
        <w:rPr>
          <w:rFonts w:asciiTheme="minorHAnsi" w:hAnsiTheme="minorHAnsi" w:cstheme="minorBidi"/>
          <w:lang w:eastAsia="en-US"/>
        </w:rPr>
        <w:t xml:space="preserve"> canone</w:t>
      </w:r>
      <w:r w:rsidR="001867E2">
        <w:rPr>
          <w:rFonts w:asciiTheme="minorHAnsi" w:hAnsiTheme="minorHAnsi" w:cstheme="minorBidi"/>
          <w:lang w:eastAsia="en-US"/>
        </w:rPr>
        <w:t xml:space="preserve"> che mina pesantemente l’autonomia e la potestà regolamentare degli enti locali.</w:t>
      </w:r>
      <w:r w:rsidR="004C7B17">
        <w:rPr>
          <w:rFonts w:asciiTheme="minorHAnsi" w:hAnsiTheme="minorHAnsi" w:cstheme="minorBidi"/>
          <w:lang w:eastAsia="en-US"/>
        </w:rPr>
        <w:t xml:space="preserve"> </w:t>
      </w:r>
      <w:r w:rsidR="001867E2">
        <w:t xml:space="preserve">È significativa infatti la differenza tra i diversi commi dedicati alla definizione della tariffa base. Mentre per il </w:t>
      </w:r>
      <w:r>
        <w:t>C</w:t>
      </w:r>
      <w:r w:rsidR="001867E2">
        <w:t xml:space="preserve">anone </w:t>
      </w:r>
      <w:r>
        <w:t>U</w:t>
      </w:r>
      <w:r w:rsidR="001867E2">
        <w:t>nico</w:t>
      </w:r>
      <w:r w:rsidR="00C54B0F">
        <w:t xml:space="preserve">, conosciuto con l’acronimo </w:t>
      </w:r>
      <w:proofErr w:type="gramStart"/>
      <w:r w:rsidR="00C54B0F">
        <w:t xml:space="preserve">CUP, </w:t>
      </w:r>
      <w:r w:rsidR="001867E2">
        <w:t xml:space="preserve"> i</w:t>
      </w:r>
      <w:proofErr w:type="gramEnd"/>
      <w:r w:rsidR="001867E2">
        <w:t xml:space="preserve"> commi 826 e 827 stabiliscono le tariffe annuali e giornaliere specificando che i singoli enti locali potranno comunque modificarle per garantire l'invarianza di gettito e permettere di mantenere inalterati gli equilibri finanziari del proprio bilancio, per il</w:t>
      </w:r>
      <w:r w:rsidR="00C54B0F">
        <w:t xml:space="preserve"> cosiddetto </w:t>
      </w:r>
      <w:r w:rsidR="001867E2">
        <w:t xml:space="preserve"> </w:t>
      </w:r>
      <w:r w:rsidR="00C54B0F">
        <w:t>C</w:t>
      </w:r>
      <w:r w:rsidR="001867E2">
        <w:t xml:space="preserve">anone </w:t>
      </w:r>
      <w:r w:rsidR="00C54B0F">
        <w:t>M</w:t>
      </w:r>
      <w:r w:rsidR="001867E2">
        <w:t>ercatale, i commi 841 e 842, definiscono invece le tariffe base senza prevedere la possibilità di modifica da parte degli enti beneficiari</w:t>
      </w:r>
      <w:r w:rsidR="00C54B0F">
        <w:t xml:space="preserve">. </w:t>
      </w:r>
      <w:r w:rsidR="00BA7A38">
        <w:t xml:space="preserve">O meglio, viene data la possibilità di incrementare le tariffe </w:t>
      </w:r>
      <w:r w:rsidR="00A526E1">
        <w:t>nella misura</w:t>
      </w:r>
      <w:r w:rsidR="00BA7A38">
        <w:t xml:space="preserve"> del 25%</w:t>
      </w:r>
      <w:r w:rsidR="00A526E1">
        <w:t>,</w:t>
      </w:r>
      <w:r w:rsidR="00BA7A38">
        <w:t xml:space="preserve"> ma contestualmente viene imposta la suddivisione oraria della tariffa</w:t>
      </w:r>
      <w:r w:rsidR="00A526E1">
        <w:t xml:space="preserve">, con il pasticcio della suddivisione in 24 ore o in </w:t>
      </w:r>
      <w:proofErr w:type="gramStart"/>
      <w:r w:rsidR="00A526E1">
        <w:t xml:space="preserve">noni, </w:t>
      </w:r>
      <w:r w:rsidR="00BA7A38">
        <w:t xml:space="preserve"> e</w:t>
      </w:r>
      <w:proofErr w:type="gramEnd"/>
      <w:r w:rsidR="00096D60">
        <w:t xml:space="preserve"> l’applicazione obbligatoria di una riduzione</w:t>
      </w:r>
      <w:r w:rsidR="00A526E1">
        <w:t>,</w:t>
      </w:r>
      <w:r w:rsidR="00BA7A38">
        <w:t xml:space="preserve"> </w:t>
      </w:r>
      <w:r w:rsidR="00096D60">
        <w:t xml:space="preserve">tra il 30 e il 40 per cento del dovuto, per le occupazioni che si realizzano a carattere ricorrente e con cadenza settimanale. </w:t>
      </w:r>
      <w:r w:rsidR="001867E2">
        <w:t xml:space="preserve">Di fatto con questa </w:t>
      </w:r>
      <w:r w:rsidR="004C7B17">
        <w:t>insieme di disposizioni</w:t>
      </w:r>
      <w:r w:rsidR="001867E2">
        <w:t xml:space="preserve"> </w:t>
      </w:r>
      <w:r>
        <w:t>il Legislatore ha voluto imporre</w:t>
      </w:r>
      <w:r w:rsidR="001867E2">
        <w:t xml:space="preserve"> delle tariffe di mercato omogenee per classe di Comune, togliendo così alle singole amministrazioni </w:t>
      </w:r>
      <w:r w:rsidR="00096D60">
        <w:t>ogni</w:t>
      </w:r>
      <w:r w:rsidR="001867E2">
        <w:t xml:space="preserve"> possibilità di applicare il prelievo nella misura più adeguata al proprio territorio</w:t>
      </w:r>
      <w:r w:rsidR="004C7B17">
        <w:t xml:space="preserve"> e alle caratteristiche del mercato stesso</w:t>
      </w:r>
      <w:r w:rsidR="001867E2">
        <w:t xml:space="preserve">. </w:t>
      </w:r>
    </w:p>
    <w:p w14:paraId="15CEF629" w14:textId="77777777" w:rsidR="008220D6" w:rsidRDefault="008220D6" w:rsidP="00E57F7C">
      <w:pPr>
        <w:jc w:val="both"/>
      </w:pPr>
    </w:p>
    <w:p w14:paraId="52C87D7B" w14:textId="7AEBC40C" w:rsidR="00C54B0F" w:rsidRDefault="00C54B0F" w:rsidP="00E57F7C">
      <w:pPr>
        <w:jc w:val="both"/>
      </w:pPr>
      <w:r>
        <w:t xml:space="preserve">La scelta </w:t>
      </w:r>
      <w:r w:rsidR="00A8228D">
        <w:t xml:space="preserve">poi </w:t>
      </w:r>
      <w:r>
        <w:t xml:space="preserve">del Legislatore di </w:t>
      </w:r>
      <w:r w:rsidR="00A526E1">
        <w:t>prevedere</w:t>
      </w:r>
      <w:r>
        <w:t xml:space="preserve"> che la tariffa applicata assorb</w:t>
      </w:r>
      <w:r w:rsidR="00A8228D">
        <w:t>a</w:t>
      </w:r>
      <w:r>
        <w:t xml:space="preserve"> anche </w:t>
      </w:r>
      <w:r w:rsidR="00573FA1">
        <w:t>la</w:t>
      </w:r>
      <w:r>
        <w:t xml:space="preserve"> quota di tassa sui rifiuti, provoca una serie di problemi irrisolvibili per i Comuni, che se da una parte saranno costretti a</w:t>
      </w:r>
      <w:r w:rsidR="008220D6">
        <w:t xml:space="preserve">d </w:t>
      </w:r>
      <w:r w:rsidR="00FB3D8F">
        <w:t>applicare tariffe</w:t>
      </w:r>
      <w:r>
        <w:t xml:space="preserve"> </w:t>
      </w:r>
      <w:r w:rsidR="008220D6">
        <w:t>praticamente blindate</w:t>
      </w:r>
      <w:r>
        <w:t>, dall’altra si troveranno a dover coprire</w:t>
      </w:r>
      <w:r w:rsidR="00A8228D">
        <w:t xml:space="preserve"> comunque</w:t>
      </w:r>
      <w:r>
        <w:t xml:space="preserve"> i costi derivanti dal servizio di raccolta </w:t>
      </w:r>
      <w:proofErr w:type="gramStart"/>
      <w:r>
        <w:t>e  smaltimento</w:t>
      </w:r>
      <w:proofErr w:type="gramEnd"/>
      <w:r>
        <w:t xml:space="preserve"> dei rifiuti prodotti nelle giornate di mercato. </w:t>
      </w:r>
      <w:r w:rsidR="0001367B">
        <w:t>Costi notevoli</w:t>
      </w:r>
      <w:r w:rsidR="00573FA1">
        <w:t xml:space="preserve"> addebitati dal gestore del servizio</w:t>
      </w:r>
      <w:r w:rsidR="0001367B">
        <w:t xml:space="preserve">, visto </w:t>
      </w:r>
      <w:r w:rsidR="00096D60">
        <w:t xml:space="preserve">peraltro </w:t>
      </w:r>
      <w:r w:rsidR="0001367B">
        <w:t xml:space="preserve">le condizioni in cui </w:t>
      </w:r>
      <w:r w:rsidR="00096D60">
        <w:t>versano</w:t>
      </w:r>
      <w:r w:rsidR="0001367B">
        <w:t xml:space="preserve"> le strade al termine dei mercati, che alla fine peseranno </w:t>
      </w:r>
      <w:r w:rsidR="00A8228D">
        <w:t xml:space="preserve">inevitabilmente </w:t>
      </w:r>
      <w:r w:rsidR="0001367B">
        <w:t>sulla collettività.</w:t>
      </w:r>
    </w:p>
    <w:p w14:paraId="79298EDB" w14:textId="77777777" w:rsidR="00096D60" w:rsidRDefault="00096D60" w:rsidP="00E57F7C">
      <w:pPr>
        <w:jc w:val="both"/>
        <w:rPr>
          <w:rFonts w:asciiTheme="minorHAnsi" w:hAnsiTheme="minorHAnsi" w:cstheme="minorBidi"/>
          <w:lang w:eastAsia="en-US"/>
        </w:rPr>
      </w:pPr>
    </w:p>
    <w:p w14:paraId="4C5EB8C4" w14:textId="55FC8C59" w:rsidR="0001367B" w:rsidRDefault="0001367B" w:rsidP="00E57F7C">
      <w:pPr>
        <w:jc w:val="both"/>
      </w:pPr>
      <w:r>
        <w:rPr>
          <w:rFonts w:asciiTheme="minorHAnsi" w:hAnsiTheme="minorHAnsi" w:cstheme="minorBidi"/>
          <w:lang w:eastAsia="en-US"/>
        </w:rPr>
        <w:t xml:space="preserve">Molte amministrazioni si </w:t>
      </w:r>
      <w:r w:rsidR="00096D60">
        <w:rPr>
          <w:rFonts w:asciiTheme="minorHAnsi" w:hAnsiTheme="minorHAnsi" w:cstheme="minorBidi"/>
          <w:lang w:eastAsia="en-US"/>
        </w:rPr>
        <w:t>s</w:t>
      </w:r>
      <w:r>
        <w:rPr>
          <w:rFonts w:asciiTheme="minorHAnsi" w:hAnsiTheme="minorHAnsi" w:cstheme="minorBidi"/>
          <w:lang w:eastAsia="en-US"/>
        </w:rPr>
        <w:t xml:space="preserve">tanno </w:t>
      </w:r>
      <w:r w:rsidR="00A8228D">
        <w:rPr>
          <w:rFonts w:asciiTheme="minorHAnsi" w:hAnsiTheme="minorHAnsi" w:cstheme="minorBidi"/>
          <w:lang w:eastAsia="en-US"/>
        </w:rPr>
        <w:t xml:space="preserve">così </w:t>
      </w:r>
      <w:r>
        <w:rPr>
          <w:rFonts w:asciiTheme="minorHAnsi" w:hAnsiTheme="minorHAnsi" w:cstheme="minorBidi"/>
          <w:lang w:eastAsia="en-US"/>
        </w:rPr>
        <w:t xml:space="preserve">interrogando </w:t>
      </w:r>
      <w:r w:rsidR="00096D60">
        <w:rPr>
          <w:rFonts w:asciiTheme="minorHAnsi" w:hAnsiTheme="minorHAnsi" w:cstheme="minorBidi"/>
          <w:lang w:eastAsia="en-US"/>
        </w:rPr>
        <w:t>su come</w:t>
      </w:r>
      <w:r>
        <w:rPr>
          <w:rFonts w:asciiTheme="minorHAnsi" w:hAnsiTheme="minorHAnsi" w:cstheme="minorBidi"/>
          <w:lang w:eastAsia="en-US"/>
        </w:rPr>
        <w:t xml:space="preserve"> poter recuperare le somme</w:t>
      </w:r>
      <w:r w:rsidR="00573FA1">
        <w:rPr>
          <w:rFonts w:asciiTheme="minorHAnsi" w:hAnsiTheme="minorHAnsi" w:cstheme="minorBidi"/>
          <w:lang w:eastAsia="en-US"/>
        </w:rPr>
        <w:t xml:space="preserve"> dovute</w:t>
      </w:r>
      <w:r>
        <w:rPr>
          <w:rFonts w:asciiTheme="minorHAnsi" w:hAnsiTheme="minorHAnsi" w:cstheme="minorBidi"/>
          <w:lang w:eastAsia="en-US"/>
        </w:rPr>
        <w:t>,</w:t>
      </w:r>
      <w:r w:rsidR="00A8228D">
        <w:rPr>
          <w:rFonts w:asciiTheme="minorHAnsi" w:hAnsiTheme="minorHAnsi" w:cstheme="minorBidi"/>
          <w:lang w:eastAsia="en-US"/>
        </w:rPr>
        <w:t xml:space="preserve"> e ristabilire </w:t>
      </w:r>
      <w:r w:rsidR="002061AE">
        <w:rPr>
          <w:rFonts w:asciiTheme="minorHAnsi" w:hAnsiTheme="minorHAnsi" w:cstheme="minorBidi"/>
          <w:lang w:eastAsia="en-US"/>
        </w:rPr>
        <w:t>il</w:t>
      </w:r>
      <w:r w:rsidR="00573FA1">
        <w:rPr>
          <w:rFonts w:asciiTheme="minorHAnsi" w:hAnsiTheme="minorHAnsi" w:cstheme="minorBidi"/>
          <w:lang w:eastAsia="en-US"/>
        </w:rPr>
        <w:t xml:space="preserve"> corretto</w:t>
      </w:r>
      <w:r w:rsidR="002061AE">
        <w:rPr>
          <w:rFonts w:asciiTheme="minorHAnsi" w:hAnsiTheme="minorHAnsi" w:cstheme="minorBidi"/>
          <w:lang w:eastAsia="en-US"/>
        </w:rPr>
        <w:t xml:space="preserve"> principio di </w:t>
      </w:r>
      <w:r w:rsidR="00A8228D">
        <w:rPr>
          <w:rFonts w:asciiTheme="minorHAnsi" w:hAnsiTheme="minorHAnsi" w:cstheme="minorBidi"/>
          <w:lang w:eastAsia="en-US"/>
        </w:rPr>
        <w:t>autonomia in materia di proprie entrate, esattamente</w:t>
      </w:r>
      <w:r>
        <w:rPr>
          <w:rFonts w:asciiTheme="minorHAnsi" w:hAnsiTheme="minorHAnsi" w:cstheme="minorBidi"/>
          <w:lang w:eastAsia="en-US"/>
        </w:rPr>
        <w:t xml:space="preserve"> come avveniva negli anni scorsi</w:t>
      </w:r>
      <w:r w:rsidR="002061AE">
        <w:rPr>
          <w:rFonts w:asciiTheme="minorHAnsi" w:hAnsiTheme="minorHAnsi" w:cstheme="minorBidi"/>
          <w:lang w:eastAsia="en-US"/>
        </w:rPr>
        <w:t>.</w:t>
      </w:r>
      <w:r w:rsidR="008220D6">
        <w:rPr>
          <w:rFonts w:asciiTheme="minorHAnsi" w:hAnsiTheme="minorHAnsi" w:cstheme="minorBidi"/>
          <w:lang w:eastAsia="en-US"/>
        </w:rPr>
        <w:t xml:space="preserve"> </w:t>
      </w:r>
      <w:r w:rsidR="002061AE">
        <w:rPr>
          <w:rFonts w:asciiTheme="minorHAnsi" w:hAnsiTheme="minorHAnsi" w:cstheme="minorBidi"/>
          <w:lang w:eastAsia="en-US"/>
        </w:rPr>
        <w:t>Tuttavia</w:t>
      </w:r>
      <w:r w:rsidR="00443ABD">
        <w:rPr>
          <w:rFonts w:asciiTheme="minorHAnsi" w:hAnsiTheme="minorHAnsi" w:cstheme="minorBidi"/>
          <w:lang w:eastAsia="en-US"/>
        </w:rPr>
        <w:t>,</w:t>
      </w:r>
      <w:r w:rsidR="008E0E92">
        <w:rPr>
          <w:rFonts w:asciiTheme="minorHAnsi" w:hAnsiTheme="minorHAnsi" w:cstheme="minorBidi"/>
          <w:lang w:eastAsia="en-US"/>
        </w:rPr>
        <w:t xml:space="preserve"> non </w:t>
      </w:r>
      <w:r w:rsidR="00443ABD">
        <w:rPr>
          <w:rFonts w:asciiTheme="minorHAnsi" w:hAnsiTheme="minorHAnsi" w:cstheme="minorBidi"/>
          <w:lang w:eastAsia="en-US"/>
        </w:rPr>
        <w:t>essendo</w:t>
      </w:r>
      <w:r w:rsidR="00096D60">
        <w:rPr>
          <w:rFonts w:asciiTheme="minorHAnsi" w:hAnsiTheme="minorHAnsi" w:cstheme="minorBidi"/>
          <w:lang w:eastAsia="en-US"/>
        </w:rPr>
        <w:t xml:space="preserve"> </w:t>
      </w:r>
      <w:r w:rsidR="00443ABD">
        <w:rPr>
          <w:rFonts w:asciiTheme="minorHAnsi" w:hAnsiTheme="minorHAnsi" w:cstheme="minorBidi"/>
          <w:lang w:eastAsia="en-US"/>
        </w:rPr>
        <w:t>venuto</w:t>
      </w:r>
      <w:r w:rsidR="008E0E92">
        <w:rPr>
          <w:rFonts w:asciiTheme="minorHAnsi" w:hAnsiTheme="minorHAnsi" w:cstheme="minorBidi"/>
          <w:lang w:eastAsia="en-US"/>
        </w:rPr>
        <w:t xml:space="preserve"> meno </w:t>
      </w:r>
      <w:r w:rsidR="008E0E92" w:rsidRPr="008E0E92">
        <w:rPr>
          <w:rFonts w:asciiTheme="minorHAnsi" w:hAnsiTheme="minorHAnsi" w:cstheme="minorBidi"/>
          <w:lang w:eastAsia="en-US"/>
        </w:rPr>
        <w:t>l’</w:t>
      </w:r>
      <w:r w:rsidR="00443ABD">
        <w:rPr>
          <w:rFonts w:asciiTheme="minorHAnsi" w:hAnsiTheme="minorHAnsi" w:cstheme="minorBidi"/>
          <w:lang w:eastAsia="en-US"/>
        </w:rPr>
        <w:t>obbligo</w:t>
      </w:r>
      <w:r w:rsidR="008E0E92" w:rsidRPr="008E0E92">
        <w:rPr>
          <w:rFonts w:asciiTheme="minorHAnsi" w:hAnsiTheme="minorHAnsi" w:cstheme="minorBidi"/>
          <w:lang w:eastAsia="en-US"/>
        </w:rPr>
        <w:t xml:space="preserve"> di </w:t>
      </w:r>
      <w:r w:rsidR="00096D60">
        <w:rPr>
          <w:rFonts w:asciiTheme="minorHAnsi" w:hAnsiTheme="minorHAnsi" w:cstheme="minorBidi"/>
          <w:lang w:eastAsia="en-US"/>
        </w:rPr>
        <w:t>copertura integrale dei costi per il servizio rifiuti</w:t>
      </w:r>
      <w:r w:rsidR="008E0E92">
        <w:rPr>
          <w:rFonts w:asciiTheme="minorHAnsi" w:hAnsiTheme="minorHAnsi" w:cstheme="minorBidi"/>
          <w:lang w:eastAsia="en-US"/>
        </w:rPr>
        <w:t xml:space="preserve">, </w:t>
      </w:r>
      <w:r w:rsidR="00443ABD">
        <w:rPr>
          <w:rFonts w:asciiTheme="minorHAnsi" w:hAnsiTheme="minorHAnsi" w:cstheme="minorBidi"/>
          <w:lang w:eastAsia="en-US"/>
        </w:rPr>
        <w:t>né</w:t>
      </w:r>
      <w:r w:rsidR="008E0E92">
        <w:rPr>
          <w:rFonts w:asciiTheme="minorHAnsi" w:hAnsiTheme="minorHAnsi" w:cstheme="minorBidi"/>
          <w:lang w:eastAsia="en-US"/>
        </w:rPr>
        <w:t xml:space="preserve"> </w:t>
      </w:r>
      <w:r w:rsidR="008220D6">
        <w:rPr>
          <w:rFonts w:asciiTheme="minorHAnsi" w:hAnsiTheme="minorHAnsi" w:cstheme="minorBidi"/>
          <w:lang w:eastAsia="en-US"/>
        </w:rPr>
        <w:t xml:space="preserve">la necessità di garantire il corretto </w:t>
      </w:r>
      <w:r w:rsidR="008E0E92">
        <w:rPr>
          <w:rFonts w:asciiTheme="minorHAnsi" w:hAnsiTheme="minorHAnsi" w:cstheme="minorBidi"/>
          <w:lang w:eastAsia="en-US"/>
        </w:rPr>
        <w:t xml:space="preserve">equilibrio </w:t>
      </w:r>
      <w:r w:rsidR="00443ABD">
        <w:rPr>
          <w:rFonts w:asciiTheme="minorHAnsi" w:hAnsiTheme="minorHAnsi" w:cstheme="minorBidi"/>
          <w:lang w:eastAsia="en-US"/>
        </w:rPr>
        <w:t xml:space="preserve">economico </w:t>
      </w:r>
      <w:r w:rsidR="008E0E92">
        <w:rPr>
          <w:rFonts w:asciiTheme="minorHAnsi" w:hAnsiTheme="minorHAnsi" w:cstheme="minorBidi"/>
          <w:lang w:eastAsia="en-US"/>
        </w:rPr>
        <w:t xml:space="preserve">finanziario del proprio </w:t>
      </w:r>
      <w:r w:rsidR="002061AE">
        <w:rPr>
          <w:rFonts w:asciiTheme="minorHAnsi" w:hAnsiTheme="minorHAnsi" w:cstheme="minorBidi"/>
          <w:lang w:eastAsia="en-US"/>
        </w:rPr>
        <w:t>bilancio</w:t>
      </w:r>
      <w:r w:rsidR="008220D6">
        <w:rPr>
          <w:rFonts w:asciiTheme="minorHAnsi" w:hAnsiTheme="minorHAnsi" w:cstheme="minorBidi"/>
          <w:lang w:eastAsia="en-US"/>
        </w:rPr>
        <w:t xml:space="preserve">, </w:t>
      </w:r>
      <w:r w:rsidR="00443ABD">
        <w:rPr>
          <w:rFonts w:asciiTheme="minorHAnsi" w:hAnsiTheme="minorHAnsi" w:cstheme="minorBidi"/>
          <w:lang w:eastAsia="en-US"/>
        </w:rPr>
        <w:t>mancano</w:t>
      </w:r>
      <w:r w:rsidR="008220D6">
        <w:rPr>
          <w:rFonts w:asciiTheme="minorHAnsi" w:hAnsiTheme="minorHAnsi" w:cstheme="minorBidi"/>
          <w:lang w:eastAsia="en-US"/>
        </w:rPr>
        <w:t xml:space="preserve"> </w:t>
      </w:r>
      <w:r w:rsidR="002061AE">
        <w:rPr>
          <w:rFonts w:asciiTheme="minorHAnsi" w:hAnsiTheme="minorHAnsi" w:cstheme="minorBidi"/>
          <w:lang w:eastAsia="en-US"/>
        </w:rPr>
        <w:t xml:space="preserve">gli strumenti e </w:t>
      </w:r>
      <w:r w:rsidR="008220D6">
        <w:rPr>
          <w:rFonts w:asciiTheme="minorHAnsi" w:hAnsiTheme="minorHAnsi" w:cstheme="minorBidi"/>
          <w:lang w:eastAsia="en-US"/>
        </w:rPr>
        <w:t xml:space="preserve">le condizioni </w:t>
      </w:r>
      <w:r w:rsidR="00443ABD">
        <w:rPr>
          <w:rFonts w:asciiTheme="minorHAnsi" w:hAnsiTheme="minorHAnsi" w:cstheme="minorBidi"/>
          <w:lang w:eastAsia="en-US"/>
        </w:rPr>
        <w:t xml:space="preserve">per </w:t>
      </w:r>
      <w:r w:rsidR="002061AE">
        <w:rPr>
          <w:rFonts w:asciiTheme="minorHAnsi" w:hAnsiTheme="minorHAnsi" w:cstheme="minorBidi"/>
          <w:lang w:eastAsia="en-US"/>
        </w:rPr>
        <w:t xml:space="preserve">poter </w:t>
      </w:r>
      <w:r w:rsidR="00FB3D8F">
        <w:rPr>
          <w:rFonts w:asciiTheme="minorHAnsi" w:hAnsiTheme="minorHAnsi" w:cstheme="minorBidi"/>
          <w:lang w:eastAsia="en-US"/>
        </w:rPr>
        <w:t>definire</w:t>
      </w:r>
      <w:r w:rsidR="00443ABD">
        <w:rPr>
          <w:rFonts w:asciiTheme="minorHAnsi" w:hAnsiTheme="minorHAnsi" w:cstheme="minorBidi"/>
          <w:lang w:eastAsia="en-US"/>
        </w:rPr>
        <w:t xml:space="preserve"> la giusta misura del prelievo, così che </w:t>
      </w:r>
      <w:r w:rsidR="002061AE">
        <w:rPr>
          <w:rFonts w:asciiTheme="minorHAnsi" w:hAnsiTheme="minorHAnsi" w:cstheme="minorBidi"/>
          <w:lang w:eastAsia="en-US"/>
        </w:rPr>
        <w:t xml:space="preserve">ad oggi non resta che ipotizzare come i </w:t>
      </w:r>
      <w:r w:rsidR="00096D60">
        <w:rPr>
          <w:rFonts w:asciiTheme="minorHAnsi" w:hAnsiTheme="minorHAnsi" w:cstheme="minorBidi"/>
          <w:lang w:eastAsia="en-US"/>
        </w:rPr>
        <w:t xml:space="preserve">minori introiti </w:t>
      </w:r>
      <w:r w:rsidR="0084188E">
        <w:rPr>
          <w:rFonts w:asciiTheme="minorHAnsi" w:hAnsiTheme="minorHAnsi" w:cstheme="minorBidi"/>
          <w:lang w:eastAsia="en-US"/>
        </w:rPr>
        <w:t xml:space="preserve">derivanti dal mercato </w:t>
      </w:r>
      <w:r w:rsidR="002061AE">
        <w:rPr>
          <w:rFonts w:asciiTheme="minorHAnsi" w:hAnsiTheme="minorHAnsi" w:cstheme="minorBidi"/>
          <w:lang w:eastAsia="en-US"/>
        </w:rPr>
        <w:t xml:space="preserve">finiscano per pesare sulle tasche degli altri </w:t>
      </w:r>
      <w:r w:rsidR="00400C40">
        <w:rPr>
          <w:rFonts w:asciiTheme="minorHAnsi" w:hAnsiTheme="minorHAnsi" w:cstheme="minorBidi"/>
          <w:lang w:eastAsia="en-US"/>
        </w:rPr>
        <w:t>cittadini</w:t>
      </w:r>
      <w:r w:rsidR="002061AE">
        <w:rPr>
          <w:rFonts w:asciiTheme="minorHAnsi" w:hAnsiTheme="minorHAnsi" w:cstheme="minorBidi"/>
          <w:lang w:eastAsia="en-US"/>
        </w:rPr>
        <w:t>.</w:t>
      </w:r>
    </w:p>
    <w:sectPr w:rsidR="000136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FA"/>
    <w:rsid w:val="0001367B"/>
    <w:rsid w:val="00042603"/>
    <w:rsid w:val="00096D60"/>
    <w:rsid w:val="001867E2"/>
    <w:rsid w:val="001D3D3E"/>
    <w:rsid w:val="002061AE"/>
    <w:rsid w:val="00400C40"/>
    <w:rsid w:val="00443ABD"/>
    <w:rsid w:val="004C53D8"/>
    <w:rsid w:val="004C7B17"/>
    <w:rsid w:val="00573FA1"/>
    <w:rsid w:val="0060713A"/>
    <w:rsid w:val="006250A2"/>
    <w:rsid w:val="0065646B"/>
    <w:rsid w:val="006F6866"/>
    <w:rsid w:val="00783AC0"/>
    <w:rsid w:val="007B4F87"/>
    <w:rsid w:val="007D2113"/>
    <w:rsid w:val="00810B69"/>
    <w:rsid w:val="008220D6"/>
    <w:rsid w:val="0084188E"/>
    <w:rsid w:val="008D2C37"/>
    <w:rsid w:val="008E0E92"/>
    <w:rsid w:val="009004B6"/>
    <w:rsid w:val="009A2010"/>
    <w:rsid w:val="00A526E1"/>
    <w:rsid w:val="00A8228D"/>
    <w:rsid w:val="00BA7A38"/>
    <w:rsid w:val="00BE0EFA"/>
    <w:rsid w:val="00BE4887"/>
    <w:rsid w:val="00BF6FF8"/>
    <w:rsid w:val="00C54B0F"/>
    <w:rsid w:val="00CB2258"/>
    <w:rsid w:val="00CF41C1"/>
    <w:rsid w:val="00D674A1"/>
    <w:rsid w:val="00DC477D"/>
    <w:rsid w:val="00E04361"/>
    <w:rsid w:val="00E115C7"/>
    <w:rsid w:val="00E57F7C"/>
    <w:rsid w:val="00F577C5"/>
    <w:rsid w:val="00FB3D8F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19D9"/>
  <w15:chartTrackingRefBased/>
  <w15:docId w15:val="{8DBE62DA-F1DC-43C1-87A1-611829EE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646B"/>
    <w:pPr>
      <w:spacing w:after="0" w:line="240" w:lineRule="auto"/>
    </w:pPr>
    <w:rPr>
      <w:rFonts w:ascii="Calibri" w:hAnsi="Calibri" w:cs="Calibri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11</cp:revision>
  <dcterms:created xsi:type="dcterms:W3CDTF">2022-07-21T08:16:00Z</dcterms:created>
  <dcterms:modified xsi:type="dcterms:W3CDTF">2022-08-08T11:20:00Z</dcterms:modified>
</cp:coreProperties>
</file>