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739010" w14:textId="0D8F694E" w:rsidR="000E1B4D" w:rsidRDefault="00B14861" w:rsidP="00B14861">
      <w:pPr>
        <w:spacing w:after="0" w:line="240" w:lineRule="auto"/>
        <w:rPr>
          <w:rFonts w:ascii="Arial" w:eastAsia="Times New Roman" w:hAnsi="Arial" w:cs="Arial"/>
          <w:b/>
          <w:bCs/>
          <w:color w:val="222222"/>
          <w:kern w:val="0"/>
          <w:sz w:val="24"/>
          <w:szCs w:val="24"/>
          <w:shd w:val="clear" w:color="auto" w:fill="FFFFFF"/>
          <w:lang w:eastAsia="it-IT"/>
          <w14:ligatures w14:val="none"/>
        </w:rPr>
      </w:pPr>
      <w:r>
        <w:rPr>
          <w:rFonts w:ascii="Arial" w:eastAsia="Times New Roman" w:hAnsi="Arial" w:cs="Arial"/>
          <w:b/>
          <w:bCs/>
          <w:color w:val="222222"/>
          <w:kern w:val="0"/>
          <w:sz w:val="24"/>
          <w:szCs w:val="24"/>
          <w:shd w:val="clear" w:color="auto" w:fill="FFFFFF"/>
          <w:lang w:eastAsia="it-IT"/>
          <w14:ligatures w14:val="none"/>
        </w:rPr>
        <w:t xml:space="preserve">Titolo: La procedura per la rimozione </w:t>
      </w:r>
      <w:r w:rsidR="002275B9">
        <w:rPr>
          <w:rFonts w:ascii="Arial" w:eastAsia="Times New Roman" w:hAnsi="Arial" w:cs="Arial"/>
          <w:b/>
          <w:bCs/>
          <w:color w:val="222222"/>
          <w:kern w:val="0"/>
          <w:sz w:val="24"/>
          <w:szCs w:val="24"/>
          <w:shd w:val="clear" w:color="auto" w:fill="FFFFFF"/>
          <w:lang w:eastAsia="it-IT"/>
          <w14:ligatures w14:val="none"/>
        </w:rPr>
        <w:t xml:space="preserve">degli </w:t>
      </w:r>
      <w:r>
        <w:rPr>
          <w:rFonts w:ascii="Arial" w:eastAsia="Times New Roman" w:hAnsi="Arial" w:cs="Arial"/>
          <w:b/>
          <w:bCs/>
          <w:color w:val="222222"/>
          <w:kern w:val="0"/>
          <w:sz w:val="24"/>
          <w:szCs w:val="24"/>
          <w:shd w:val="clear" w:color="auto" w:fill="FFFFFF"/>
          <w:lang w:eastAsia="it-IT"/>
          <w14:ligatures w14:val="none"/>
        </w:rPr>
        <w:t xml:space="preserve">impianti </w:t>
      </w:r>
      <w:r w:rsidR="002275B9">
        <w:rPr>
          <w:rFonts w:ascii="Arial" w:eastAsia="Times New Roman" w:hAnsi="Arial" w:cs="Arial"/>
          <w:b/>
          <w:bCs/>
          <w:color w:val="222222"/>
          <w:kern w:val="0"/>
          <w:sz w:val="24"/>
          <w:szCs w:val="24"/>
          <w:shd w:val="clear" w:color="auto" w:fill="FFFFFF"/>
          <w:lang w:eastAsia="it-IT"/>
          <w14:ligatures w14:val="none"/>
        </w:rPr>
        <w:t xml:space="preserve">pubblicitari </w:t>
      </w:r>
      <w:r>
        <w:rPr>
          <w:rFonts w:ascii="Arial" w:eastAsia="Times New Roman" w:hAnsi="Arial" w:cs="Arial"/>
          <w:b/>
          <w:bCs/>
          <w:color w:val="222222"/>
          <w:kern w:val="0"/>
          <w:sz w:val="24"/>
          <w:szCs w:val="24"/>
          <w:shd w:val="clear" w:color="auto" w:fill="FFFFFF"/>
          <w:lang w:eastAsia="it-IT"/>
          <w14:ligatures w14:val="none"/>
        </w:rPr>
        <w:t>abusivi collocati su</w:t>
      </w:r>
      <w:r w:rsidR="006C0CB3">
        <w:rPr>
          <w:rFonts w:ascii="Arial" w:eastAsia="Times New Roman" w:hAnsi="Arial" w:cs="Arial"/>
          <w:b/>
          <w:bCs/>
          <w:color w:val="222222"/>
          <w:kern w:val="0"/>
          <w:sz w:val="24"/>
          <w:szCs w:val="24"/>
          <w:shd w:val="clear" w:color="auto" w:fill="FFFFFF"/>
          <w:lang w:eastAsia="it-IT"/>
          <w14:ligatures w14:val="none"/>
        </w:rPr>
        <w:t xml:space="preserve">lle strade </w:t>
      </w:r>
      <w:r>
        <w:rPr>
          <w:rFonts w:ascii="Arial" w:eastAsia="Times New Roman" w:hAnsi="Arial" w:cs="Arial"/>
          <w:b/>
          <w:bCs/>
          <w:color w:val="222222"/>
          <w:kern w:val="0"/>
          <w:sz w:val="24"/>
          <w:szCs w:val="24"/>
          <w:shd w:val="clear" w:color="auto" w:fill="FFFFFF"/>
          <w:lang w:eastAsia="it-IT"/>
          <w14:ligatures w14:val="none"/>
        </w:rPr>
        <w:t>del territorio comunale</w:t>
      </w:r>
    </w:p>
    <w:p w14:paraId="24B72BE7" w14:textId="77777777" w:rsidR="00E56989" w:rsidRDefault="00E56989" w:rsidP="00B14861">
      <w:pPr>
        <w:spacing w:after="0" w:line="240" w:lineRule="auto"/>
        <w:rPr>
          <w:rFonts w:ascii="Arial" w:eastAsia="Times New Roman" w:hAnsi="Arial" w:cs="Arial"/>
          <w:b/>
          <w:bCs/>
          <w:color w:val="222222"/>
          <w:kern w:val="0"/>
          <w:sz w:val="24"/>
          <w:szCs w:val="24"/>
          <w:shd w:val="clear" w:color="auto" w:fill="FFFFFF"/>
          <w:lang w:eastAsia="it-IT"/>
          <w14:ligatures w14:val="none"/>
        </w:rPr>
      </w:pPr>
    </w:p>
    <w:p w14:paraId="2862FC04" w14:textId="6E1896F3" w:rsidR="00E56989" w:rsidRDefault="00E56989" w:rsidP="00B14861">
      <w:pPr>
        <w:spacing w:after="0" w:line="240" w:lineRule="auto"/>
        <w:rPr>
          <w:rFonts w:ascii="Arial" w:eastAsia="Times New Roman" w:hAnsi="Arial" w:cs="Arial"/>
          <w:b/>
          <w:bCs/>
          <w:color w:val="222222"/>
          <w:kern w:val="0"/>
          <w:sz w:val="24"/>
          <w:szCs w:val="24"/>
          <w:shd w:val="clear" w:color="auto" w:fill="FFFFFF"/>
          <w:lang w:eastAsia="it-IT"/>
          <w14:ligatures w14:val="none"/>
        </w:rPr>
      </w:pPr>
      <w:r>
        <w:rPr>
          <w:rFonts w:ascii="Arial" w:eastAsia="Times New Roman" w:hAnsi="Arial" w:cs="Arial"/>
          <w:b/>
          <w:bCs/>
          <w:color w:val="222222"/>
          <w:kern w:val="0"/>
          <w:sz w:val="24"/>
          <w:szCs w:val="24"/>
          <w:shd w:val="clear" w:color="auto" w:fill="FFFFFF"/>
          <w:lang w:eastAsia="it-IT"/>
          <w14:ligatures w14:val="none"/>
        </w:rPr>
        <w:t>Di Alessandro Merciari</w:t>
      </w:r>
    </w:p>
    <w:p w14:paraId="3345B3F1" w14:textId="77777777" w:rsidR="00BF1A69" w:rsidRDefault="00BF1A69" w:rsidP="00440700">
      <w:pPr>
        <w:spacing w:after="0" w:line="240" w:lineRule="auto"/>
        <w:jc w:val="center"/>
        <w:rPr>
          <w:rFonts w:ascii="Arial" w:eastAsia="Times New Roman" w:hAnsi="Arial" w:cs="Arial"/>
          <w:b/>
          <w:bCs/>
          <w:color w:val="222222"/>
          <w:kern w:val="0"/>
          <w:sz w:val="24"/>
          <w:szCs w:val="24"/>
          <w:shd w:val="clear" w:color="auto" w:fill="FFFFFF"/>
          <w:lang w:eastAsia="it-IT"/>
          <w14:ligatures w14:val="none"/>
        </w:rPr>
      </w:pPr>
    </w:p>
    <w:p w14:paraId="209E1103" w14:textId="77777777" w:rsidR="000E1B4D" w:rsidRDefault="000E1B4D" w:rsidP="000E1B4D">
      <w:pPr>
        <w:spacing w:after="0" w:line="240" w:lineRule="auto"/>
        <w:rPr>
          <w:rFonts w:ascii="Arial" w:eastAsia="Times New Roman" w:hAnsi="Arial" w:cs="Arial"/>
          <w:b/>
          <w:bCs/>
          <w:color w:val="222222"/>
          <w:kern w:val="0"/>
          <w:sz w:val="24"/>
          <w:szCs w:val="24"/>
          <w:shd w:val="clear" w:color="auto" w:fill="FFFFFF"/>
          <w:lang w:eastAsia="it-IT"/>
          <w14:ligatures w14:val="none"/>
        </w:rPr>
      </w:pPr>
    </w:p>
    <w:p w14:paraId="3785AEAB" w14:textId="77777777" w:rsidR="0069506F" w:rsidRDefault="00B14861" w:rsidP="00592DE1">
      <w:pPr>
        <w:spacing w:after="0" w:line="240" w:lineRule="auto"/>
        <w:jc w:val="both"/>
        <w:rPr>
          <w:rFonts w:ascii="Arial" w:eastAsia="Times New Roman" w:hAnsi="Arial" w:cs="Arial"/>
          <w:color w:val="222222"/>
          <w:kern w:val="0"/>
          <w:sz w:val="24"/>
          <w:szCs w:val="24"/>
          <w:lang w:eastAsia="it-IT"/>
          <w14:ligatures w14:val="none"/>
        </w:rPr>
      </w:pPr>
      <w:r>
        <w:rPr>
          <w:rFonts w:ascii="Arial" w:eastAsia="Times New Roman" w:hAnsi="Arial" w:cs="Arial"/>
          <w:color w:val="222222"/>
          <w:kern w:val="0"/>
          <w:sz w:val="24"/>
          <w:szCs w:val="24"/>
          <w:lang w:eastAsia="it-IT"/>
          <w14:ligatures w14:val="none"/>
        </w:rPr>
        <w:t>Nell’ambito dell</w:t>
      </w:r>
      <w:r w:rsidR="00DC38A5">
        <w:rPr>
          <w:rFonts w:ascii="Arial" w:eastAsia="Times New Roman" w:hAnsi="Arial" w:cs="Arial"/>
          <w:color w:val="222222"/>
          <w:kern w:val="0"/>
          <w:sz w:val="24"/>
          <w:szCs w:val="24"/>
          <w:lang w:eastAsia="it-IT"/>
          <w14:ligatures w14:val="none"/>
        </w:rPr>
        <w:t xml:space="preserve">e </w:t>
      </w:r>
      <w:r>
        <w:rPr>
          <w:rFonts w:ascii="Arial" w:eastAsia="Times New Roman" w:hAnsi="Arial" w:cs="Arial"/>
          <w:color w:val="222222"/>
          <w:kern w:val="0"/>
          <w:sz w:val="24"/>
          <w:szCs w:val="24"/>
          <w:lang w:eastAsia="it-IT"/>
          <w14:ligatures w14:val="none"/>
        </w:rPr>
        <w:t>attività di presidio e vigilanza del territorio di competenza dei diversi enti locali, un</w:t>
      </w:r>
      <w:r w:rsidR="00DC38A5">
        <w:rPr>
          <w:rFonts w:ascii="Arial" w:eastAsia="Times New Roman" w:hAnsi="Arial" w:cs="Arial"/>
          <w:color w:val="222222"/>
          <w:kern w:val="0"/>
          <w:sz w:val="24"/>
          <w:szCs w:val="24"/>
          <w:lang w:eastAsia="it-IT"/>
          <w14:ligatures w14:val="none"/>
        </w:rPr>
        <w:t>a procedura</w:t>
      </w:r>
      <w:r>
        <w:rPr>
          <w:rFonts w:ascii="Arial" w:eastAsia="Times New Roman" w:hAnsi="Arial" w:cs="Arial"/>
          <w:color w:val="222222"/>
          <w:kern w:val="0"/>
          <w:sz w:val="24"/>
          <w:szCs w:val="24"/>
          <w:lang w:eastAsia="it-IT"/>
          <w14:ligatures w14:val="none"/>
        </w:rPr>
        <w:t xml:space="preserve"> </w:t>
      </w:r>
      <w:r w:rsidR="00DC38A5">
        <w:rPr>
          <w:rFonts w:ascii="Arial" w:eastAsia="Times New Roman" w:hAnsi="Arial" w:cs="Arial"/>
          <w:color w:val="222222"/>
          <w:kern w:val="0"/>
          <w:sz w:val="24"/>
          <w:szCs w:val="24"/>
          <w:lang w:eastAsia="it-IT"/>
          <w14:ligatures w14:val="none"/>
        </w:rPr>
        <w:t>fondamentale</w:t>
      </w:r>
      <w:r>
        <w:rPr>
          <w:rFonts w:ascii="Arial" w:eastAsia="Times New Roman" w:hAnsi="Arial" w:cs="Arial"/>
          <w:color w:val="222222"/>
          <w:kern w:val="0"/>
          <w:sz w:val="24"/>
          <w:szCs w:val="24"/>
          <w:lang w:eastAsia="it-IT"/>
          <w14:ligatures w14:val="none"/>
        </w:rPr>
        <w:t xml:space="preserve"> </w:t>
      </w:r>
      <w:r w:rsidR="00DC38A5">
        <w:rPr>
          <w:rFonts w:ascii="Arial" w:eastAsia="Times New Roman" w:hAnsi="Arial" w:cs="Arial"/>
          <w:color w:val="222222"/>
          <w:kern w:val="0"/>
          <w:sz w:val="24"/>
          <w:szCs w:val="24"/>
          <w:lang w:eastAsia="it-IT"/>
          <w14:ligatures w14:val="none"/>
        </w:rPr>
        <w:t>da implementare in tema di lotta</w:t>
      </w:r>
      <w:r>
        <w:rPr>
          <w:rFonts w:ascii="Arial" w:eastAsia="Times New Roman" w:hAnsi="Arial" w:cs="Arial"/>
          <w:color w:val="222222"/>
          <w:kern w:val="0"/>
          <w:sz w:val="24"/>
          <w:szCs w:val="24"/>
          <w:lang w:eastAsia="it-IT"/>
          <w14:ligatures w14:val="none"/>
        </w:rPr>
        <w:t xml:space="preserve"> all’abusivismo</w:t>
      </w:r>
      <w:r w:rsidR="00DC38A5">
        <w:rPr>
          <w:rFonts w:ascii="Arial" w:eastAsia="Times New Roman" w:hAnsi="Arial" w:cs="Arial"/>
          <w:color w:val="222222"/>
          <w:kern w:val="0"/>
          <w:sz w:val="24"/>
          <w:szCs w:val="24"/>
          <w:lang w:eastAsia="it-IT"/>
          <w14:ligatures w14:val="none"/>
        </w:rPr>
        <w:t>, è quella finalizzata alla rimozione degli impianti pubblicitari installati senza titolo lungo le strade o in vista di esse</w:t>
      </w:r>
      <w:r>
        <w:rPr>
          <w:rFonts w:ascii="Arial" w:eastAsia="Times New Roman" w:hAnsi="Arial" w:cs="Arial"/>
          <w:color w:val="222222"/>
          <w:kern w:val="0"/>
          <w:sz w:val="24"/>
          <w:szCs w:val="24"/>
          <w:lang w:eastAsia="it-IT"/>
          <w14:ligatures w14:val="none"/>
        </w:rPr>
        <w:t xml:space="preserve">. </w:t>
      </w:r>
    </w:p>
    <w:p w14:paraId="45A4EF0B" w14:textId="77777777" w:rsidR="0069506F" w:rsidRDefault="0069506F" w:rsidP="00592DE1">
      <w:pPr>
        <w:spacing w:after="0" w:line="240" w:lineRule="auto"/>
        <w:jc w:val="both"/>
        <w:rPr>
          <w:rFonts w:ascii="Arial" w:eastAsia="Times New Roman" w:hAnsi="Arial" w:cs="Arial"/>
          <w:color w:val="222222"/>
          <w:kern w:val="0"/>
          <w:sz w:val="24"/>
          <w:szCs w:val="24"/>
          <w:lang w:eastAsia="it-IT"/>
          <w14:ligatures w14:val="none"/>
        </w:rPr>
      </w:pPr>
    </w:p>
    <w:p w14:paraId="0FB22F5C" w14:textId="0E3C17AB" w:rsidR="00B14861" w:rsidRDefault="00DC38A5" w:rsidP="00592DE1">
      <w:pPr>
        <w:spacing w:after="0" w:line="240" w:lineRule="auto"/>
        <w:jc w:val="both"/>
        <w:rPr>
          <w:rFonts w:ascii="Arial" w:eastAsia="Times New Roman" w:hAnsi="Arial" w:cs="Arial"/>
          <w:color w:val="222222"/>
          <w:kern w:val="0"/>
          <w:sz w:val="24"/>
          <w:szCs w:val="24"/>
          <w:lang w:eastAsia="it-IT"/>
          <w14:ligatures w14:val="none"/>
        </w:rPr>
      </w:pPr>
      <w:r>
        <w:rPr>
          <w:rFonts w:ascii="Arial" w:eastAsia="Times New Roman" w:hAnsi="Arial" w:cs="Arial"/>
          <w:color w:val="222222"/>
          <w:kern w:val="0"/>
          <w:sz w:val="24"/>
          <w:szCs w:val="24"/>
          <w:lang w:eastAsia="it-IT"/>
          <w14:ligatures w14:val="none"/>
        </w:rPr>
        <w:t xml:space="preserve">Quello dell’abusivismo pubblicitario è </w:t>
      </w:r>
      <w:r w:rsidR="0069506F">
        <w:rPr>
          <w:rFonts w:ascii="Arial" w:eastAsia="Times New Roman" w:hAnsi="Arial" w:cs="Arial"/>
          <w:color w:val="222222"/>
          <w:kern w:val="0"/>
          <w:sz w:val="24"/>
          <w:szCs w:val="24"/>
          <w:lang w:eastAsia="it-IT"/>
          <w14:ligatures w14:val="none"/>
        </w:rPr>
        <w:t xml:space="preserve">infatti </w:t>
      </w:r>
      <w:r>
        <w:rPr>
          <w:rFonts w:ascii="Arial" w:eastAsia="Times New Roman" w:hAnsi="Arial" w:cs="Arial"/>
          <w:color w:val="222222"/>
          <w:kern w:val="0"/>
          <w:sz w:val="24"/>
          <w:szCs w:val="24"/>
          <w:lang w:eastAsia="it-IT"/>
          <w14:ligatures w14:val="none"/>
        </w:rPr>
        <w:t>un f</w:t>
      </w:r>
      <w:r w:rsidR="00B14861">
        <w:rPr>
          <w:rFonts w:ascii="Arial" w:eastAsia="Times New Roman" w:hAnsi="Arial" w:cs="Arial"/>
          <w:color w:val="222222"/>
          <w:kern w:val="0"/>
          <w:sz w:val="24"/>
          <w:szCs w:val="24"/>
          <w:lang w:eastAsia="it-IT"/>
          <w14:ligatures w14:val="none"/>
        </w:rPr>
        <w:t xml:space="preserve">enomeno </w:t>
      </w:r>
      <w:r>
        <w:rPr>
          <w:rFonts w:ascii="Arial" w:eastAsia="Times New Roman" w:hAnsi="Arial" w:cs="Arial"/>
          <w:color w:val="222222"/>
          <w:kern w:val="0"/>
          <w:sz w:val="24"/>
          <w:szCs w:val="24"/>
          <w:lang w:eastAsia="it-IT"/>
          <w14:ligatures w14:val="none"/>
        </w:rPr>
        <w:t>molto diffuso n</w:t>
      </w:r>
      <w:r w:rsidR="00B14861">
        <w:rPr>
          <w:rFonts w:ascii="Arial" w:eastAsia="Times New Roman" w:hAnsi="Arial" w:cs="Arial"/>
          <w:color w:val="222222"/>
          <w:kern w:val="0"/>
          <w:sz w:val="24"/>
          <w:szCs w:val="24"/>
          <w:lang w:eastAsia="it-IT"/>
          <w14:ligatures w14:val="none"/>
        </w:rPr>
        <w:t xml:space="preserve">ei nostri </w:t>
      </w:r>
      <w:r w:rsidR="0069506F">
        <w:rPr>
          <w:rFonts w:ascii="Arial" w:eastAsia="Times New Roman" w:hAnsi="Arial" w:cs="Arial"/>
          <w:color w:val="222222"/>
          <w:kern w:val="0"/>
          <w:sz w:val="24"/>
          <w:szCs w:val="24"/>
          <w:lang w:eastAsia="it-IT"/>
          <w14:ligatures w14:val="none"/>
        </w:rPr>
        <w:t>centri abitati</w:t>
      </w:r>
      <w:r w:rsidR="002275B9">
        <w:rPr>
          <w:rFonts w:ascii="Arial" w:eastAsia="Times New Roman" w:hAnsi="Arial" w:cs="Arial"/>
          <w:color w:val="222222"/>
          <w:kern w:val="0"/>
          <w:sz w:val="24"/>
          <w:szCs w:val="24"/>
          <w:lang w:eastAsia="it-IT"/>
          <w14:ligatures w14:val="none"/>
        </w:rPr>
        <w:t xml:space="preserve"> e lungo le strade extraurbane</w:t>
      </w:r>
      <w:r>
        <w:rPr>
          <w:rFonts w:ascii="Arial" w:eastAsia="Times New Roman" w:hAnsi="Arial" w:cs="Arial"/>
          <w:color w:val="222222"/>
          <w:kern w:val="0"/>
          <w:sz w:val="24"/>
          <w:szCs w:val="24"/>
          <w:lang w:eastAsia="it-IT"/>
          <w14:ligatures w14:val="none"/>
        </w:rPr>
        <w:t>, purtroppo contrastato</w:t>
      </w:r>
      <w:r w:rsidR="00B14861">
        <w:rPr>
          <w:rFonts w:ascii="Arial" w:eastAsia="Times New Roman" w:hAnsi="Arial" w:cs="Arial"/>
          <w:color w:val="222222"/>
          <w:kern w:val="0"/>
          <w:sz w:val="24"/>
          <w:szCs w:val="24"/>
          <w:lang w:eastAsia="it-IT"/>
          <w14:ligatures w14:val="none"/>
        </w:rPr>
        <w:t xml:space="preserve"> a fatica dagli uffici territoriali di Comuni, Province</w:t>
      </w:r>
      <w:r w:rsidR="003A6571">
        <w:rPr>
          <w:rFonts w:ascii="Arial" w:eastAsia="Times New Roman" w:hAnsi="Arial" w:cs="Arial"/>
          <w:color w:val="222222"/>
          <w:kern w:val="0"/>
          <w:sz w:val="24"/>
          <w:szCs w:val="24"/>
          <w:lang w:eastAsia="it-IT"/>
          <w14:ligatures w14:val="none"/>
        </w:rPr>
        <w:t>,</w:t>
      </w:r>
      <w:r w:rsidR="00B14861">
        <w:rPr>
          <w:rFonts w:ascii="Arial" w:eastAsia="Times New Roman" w:hAnsi="Arial" w:cs="Arial"/>
          <w:color w:val="222222"/>
          <w:kern w:val="0"/>
          <w:sz w:val="24"/>
          <w:szCs w:val="24"/>
          <w:lang w:eastAsia="it-IT"/>
          <w14:ligatures w14:val="none"/>
        </w:rPr>
        <w:t xml:space="preserve"> Città Metropolitane</w:t>
      </w:r>
      <w:r w:rsidR="0069506F">
        <w:rPr>
          <w:rFonts w:ascii="Arial" w:eastAsia="Times New Roman" w:hAnsi="Arial" w:cs="Arial"/>
          <w:color w:val="222222"/>
          <w:kern w:val="0"/>
          <w:sz w:val="24"/>
          <w:szCs w:val="24"/>
          <w:lang w:eastAsia="it-IT"/>
          <w14:ligatures w14:val="none"/>
        </w:rPr>
        <w:t>, e in generale dagli enti territoriali proprietari delle strade che corrono nel nostro Paese.</w:t>
      </w:r>
    </w:p>
    <w:p w14:paraId="06E2553B" w14:textId="77777777" w:rsidR="000E3A25" w:rsidRDefault="000E3A25" w:rsidP="00592DE1">
      <w:pPr>
        <w:spacing w:after="0" w:line="240" w:lineRule="auto"/>
        <w:jc w:val="both"/>
        <w:rPr>
          <w:rFonts w:ascii="Arial" w:eastAsia="Times New Roman" w:hAnsi="Arial" w:cs="Arial"/>
          <w:color w:val="222222"/>
          <w:kern w:val="0"/>
          <w:sz w:val="24"/>
          <w:szCs w:val="24"/>
          <w:lang w:eastAsia="it-IT"/>
          <w14:ligatures w14:val="none"/>
        </w:rPr>
      </w:pPr>
    </w:p>
    <w:p w14:paraId="4F1605CA" w14:textId="407C4232" w:rsidR="00643DC6" w:rsidRDefault="00B14861" w:rsidP="00592DE1">
      <w:pPr>
        <w:spacing w:after="0" w:line="240" w:lineRule="auto"/>
        <w:jc w:val="both"/>
        <w:rPr>
          <w:rFonts w:ascii="Arial" w:eastAsia="Times New Roman" w:hAnsi="Arial" w:cs="Arial"/>
          <w:color w:val="222222"/>
          <w:kern w:val="0"/>
          <w:sz w:val="24"/>
          <w:szCs w:val="24"/>
          <w:lang w:eastAsia="it-IT"/>
          <w14:ligatures w14:val="none"/>
        </w:rPr>
      </w:pPr>
      <w:r>
        <w:rPr>
          <w:rFonts w:ascii="Arial" w:eastAsia="Times New Roman" w:hAnsi="Arial" w:cs="Arial"/>
          <w:color w:val="222222"/>
          <w:kern w:val="0"/>
          <w:sz w:val="24"/>
          <w:szCs w:val="24"/>
          <w:lang w:eastAsia="it-IT"/>
          <w14:ligatures w14:val="none"/>
        </w:rPr>
        <w:t xml:space="preserve">È </w:t>
      </w:r>
      <w:r w:rsidR="00EC19A6">
        <w:rPr>
          <w:rFonts w:ascii="Arial" w:eastAsia="Times New Roman" w:hAnsi="Arial" w:cs="Arial"/>
          <w:color w:val="222222"/>
          <w:kern w:val="0"/>
          <w:sz w:val="24"/>
          <w:szCs w:val="24"/>
          <w:lang w:eastAsia="it-IT"/>
          <w14:ligatures w14:val="none"/>
        </w:rPr>
        <w:t xml:space="preserve">senza dubbio </w:t>
      </w:r>
      <w:r>
        <w:rPr>
          <w:rFonts w:ascii="Arial" w:eastAsia="Times New Roman" w:hAnsi="Arial" w:cs="Arial"/>
          <w:color w:val="222222"/>
          <w:kern w:val="0"/>
          <w:sz w:val="24"/>
          <w:szCs w:val="24"/>
          <w:lang w:eastAsia="it-IT"/>
          <w14:ligatures w14:val="none"/>
        </w:rPr>
        <w:t>difficoltoso e molto dispendioso il percorso che porta a</w:t>
      </w:r>
      <w:r w:rsidR="00EC19A6">
        <w:rPr>
          <w:rFonts w:ascii="Arial" w:eastAsia="Times New Roman" w:hAnsi="Arial" w:cs="Arial"/>
          <w:color w:val="222222"/>
          <w:kern w:val="0"/>
          <w:sz w:val="24"/>
          <w:szCs w:val="24"/>
          <w:lang w:eastAsia="it-IT"/>
          <w14:ligatures w14:val="none"/>
        </w:rPr>
        <w:t xml:space="preserve"> garantire il</w:t>
      </w:r>
      <w:r w:rsidR="00643DC6">
        <w:rPr>
          <w:rFonts w:ascii="Arial" w:eastAsia="Times New Roman" w:hAnsi="Arial" w:cs="Arial"/>
          <w:color w:val="222222"/>
          <w:kern w:val="0"/>
          <w:sz w:val="24"/>
          <w:szCs w:val="24"/>
          <w:lang w:eastAsia="it-IT"/>
          <w14:ligatures w14:val="none"/>
        </w:rPr>
        <w:t xml:space="preserve"> rispetto </w:t>
      </w:r>
      <w:r>
        <w:rPr>
          <w:rFonts w:ascii="Arial" w:eastAsia="Times New Roman" w:hAnsi="Arial" w:cs="Arial"/>
          <w:color w:val="222222"/>
          <w:kern w:val="0"/>
          <w:sz w:val="24"/>
          <w:szCs w:val="24"/>
          <w:lang w:eastAsia="it-IT"/>
          <w14:ligatures w14:val="none"/>
        </w:rPr>
        <w:t xml:space="preserve">degli spazi </w:t>
      </w:r>
      <w:r w:rsidR="00643DC6">
        <w:rPr>
          <w:rFonts w:ascii="Arial" w:eastAsia="Times New Roman" w:hAnsi="Arial" w:cs="Arial"/>
          <w:color w:val="222222"/>
          <w:kern w:val="0"/>
          <w:sz w:val="24"/>
          <w:szCs w:val="24"/>
          <w:lang w:eastAsia="it-IT"/>
          <w14:ligatures w14:val="none"/>
        </w:rPr>
        <w:t>pubblicitari</w:t>
      </w:r>
      <w:r>
        <w:rPr>
          <w:rFonts w:ascii="Arial" w:eastAsia="Times New Roman" w:hAnsi="Arial" w:cs="Arial"/>
          <w:color w:val="222222"/>
          <w:kern w:val="0"/>
          <w:sz w:val="24"/>
          <w:szCs w:val="24"/>
          <w:lang w:eastAsia="it-IT"/>
          <w14:ligatures w14:val="none"/>
        </w:rPr>
        <w:t xml:space="preserve"> visibili dal territorio comunale, sia per</w:t>
      </w:r>
      <w:r w:rsidR="00EC19A6">
        <w:rPr>
          <w:rFonts w:ascii="Arial" w:eastAsia="Times New Roman" w:hAnsi="Arial" w:cs="Arial"/>
          <w:color w:val="222222"/>
          <w:kern w:val="0"/>
          <w:sz w:val="24"/>
          <w:szCs w:val="24"/>
          <w:lang w:eastAsia="it-IT"/>
          <w14:ligatures w14:val="none"/>
        </w:rPr>
        <w:t xml:space="preserve"> tutto</w:t>
      </w:r>
      <w:r w:rsidR="00643DC6">
        <w:rPr>
          <w:rFonts w:ascii="Arial" w:eastAsia="Times New Roman" w:hAnsi="Arial" w:cs="Arial"/>
          <w:color w:val="222222"/>
          <w:kern w:val="0"/>
          <w:sz w:val="24"/>
          <w:szCs w:val="24"/>
          <w:lang w:eastAsia="it-IT"/>
          <w14:ligatures w14:val="none"/>
        </w:rPr>
        <w:t xml:space="preserve"> ciò</w:t>
      </w:r>
      <w:r>
        <w:rPr>
          <w:rFonts w:ascii="Arial" w:eastAsia="Times New Roman" w:hAnsi="Arial" w:cs="Arial"/>
          <w:color w:val="222222"/>
          <w:kern w:val="0"/>
          <w:sz w:val="24"/>
          <w:szCs w:val="24"/>
          <w:lang w:eastAsia="it-IT"/>
          <w14:ligatures w14:val="none"/>
        </w:rPr>
        <w:t xml:space="preserve"> </w:t>
      </w:r>
      <w:r w:rsidR="00643DC6">
        <w:rPr>
          <w:rFonts w:ascii="Arial" w:eastAsia="Times New Roman" w:hAnsi="Arial" w:cs="Arial"/>
          <w:color w:val="222222"/>
          <w:kern w:val="0"/>
          <w:sz w:val="24"/>
          <w:szCs w:val="24"/>
          <w:lang w:eastAsia="it-IT"/>
          <w14:ligatures w14:val="none"/>
        </w:rPr>
        <w:t xml:space="preserve">che </w:t>
      </w:r>
      <w:r>
        <w:rPr>
          <w:rFonts w:ascii="Arial" w:eastAsia="Times New Roman" w:hAnsi="Arial" w:cs="Arial"/>
          <w:color w:val="222222"/>
          <w:kern w:val="0"/>
          <w:sz w:val="24"/>
          <w:szCs w:val="24"/>
          <w:lang w:eastAsia="it-IT"/>
          <w14:ligatures w14:val="none"/>
        </w:rPr>
        <w:t xml:space="preserve">viene esposto </w:t>
      </w:r>
      <w:r w:rsidR="00EC19A6">
        <w:rPr>
          <w:rFonts w:ascii="Arial" w:eastAsia="Times New Roman" w:hAnsi="Arial" w:cs="Arial"/>
          <w:color w:val="222222"/>
          <w:kern w:val="0"/>
          <w:sz w:val="24"/>
          <w:szCs w:val="24"/>
          <w:lang w:eastAsia="it-IT"/>
          <w14:ligatures w14:val="none"/>
        </w:rPr>
        <w:t>in</w:t>
      </w:r>
      <w:r>
        <w:rPr>
          <w:rFonts w:ascii="Arial" w:eastAsia="Times New Roman" w:hAnsi="Arial" w:cs="Arial"/>
          <w:color w:val="222222"/>
          <w:kern w:val="0"/>
          <w:sz w:val="24"/>
          <w:szCs w:val="24"/>
          <w:lang w:eastAsia="it-IT"/>
          <w14:ligatures w14:val="none"/>
        </w:rPr>
        <w:t xml:space="preserve"> luoghi privati</w:t>
      </w:r>
      <w:r w:rsidR="00643DC6">
        <w:rPr>
          <w:rFonts w:ascii="Arial" w:eastAsia="Times New Roman" w:hAnsi="Arial" w:cs="Arial"/>
          <w:color w:val="222222"/>
          <w:kern w:val="0"/>
          <w:sz w:val="24"/>
          <w:szCs w:val="24"/>
          <w:lang w:eastAsia="it-IT"/>
          <w14:ligatures w14:val="none"/>
        </w:rPr>
        <w:t xml:space="preserve">, </w:t>
      </w:r>
      <w:r>
        <w:rPr>
          <w:rFonts w:ascii="Arial" w:eastAsia="Times New Roman" w:hAnsi="Arial" w:cs="Arial"/>
          <w:color w:val="222222"/>
          <w:kern w:val="0"/>
          <w:sz w:val="24"/>
          <w:szCs w:val="24"/>
          <w:lang w:eastAsia="it-IT"/>
          <w14:ligatures w14:val="none"/>
        </w:rPr>
        <w:t xml:space="preserve">visibili dalla pubblica via, sia per </w:t>
      </w:r>
      <w:r w:rsidR="00EC19A6">
        <w:rPr>
          <w:rFonts w:ascii="Arial" w:eastAsia="Times New Roman" w:hAnsi="Arial" w:cs="Arial"/>
          <w:color w:val="222222"/>
          <w:kern w:val="0"/>
          <w:sz w:val="24"/>
          <w:szCs w:val="24"/>
          <w:lang w:eastAsia="it-IT"/>
          <w14:ligatures w14:val="none"/>
        </w:rPr>
        <w:t>quanto viene</w:t>
      </w:r>
      <w:r w:rsidR="00643DC6">
        <w:rPr>
          <w:rFonts w:ascii="Arial" w:eastAsia="Times New Roman" w:hAnsi="Arial" w:cs="Arial"/>
          <w:color w:val="222222"/>
          <w:kern w:val="0"/>
          <w:sz w:val="24"/>
          <w:szCs w:val="24"/>
          <w:lang w:eastAsia="it-IT"/>
          <w14:ligatures w14:val="none"/>
        </w:rPr>
        <w:t xml:space="preserve"> </w:t>
      </w:r>
      <w:r>
        <w:rPr>
          <w:rFonts w:ascii="Arial" w:eastAsia="Times New Roman" w:hAnsi="Arial" w:cs="Arial"/>
          <w:color w:val="222222"/>
          <w:kern w:val="0"/>
          <w:sz w:val="24"/>
          <w:szCs w:val="24"/>
          <w:lang w:eastAsia="it-IT"/>
          <w14:ligatures w14:val="none"/>
        </w:rPr>
        <w:t>installato direttamente su suolo pubblico</w:t>
      </w:r>
      <w:r w:rsidR="00EC19A6">
        <w:rPr>
          <w:rFonts w:ascii="Arial" w:eastAsia="Times New Roman" w:hAnsi="Arial" w:cs="Arial"/>
          <w:color w:val="222222"/>
          <w:kern w:val="0"/>
          <w:sz w:val="24"/>
          <w:szCs w:val="24"/>
          <w:lang w:eastAsia="it-IT"/>
          <w14:ligatures w14:val="none"/>
        </w:rPr>
        <w:t>.</w:t>
      </w:r>
    </w:p>
    <w:p w14:paraId="1BCDC1ED" w14:textId="77777777" w:rsidR="00EC19A6" w:rsidRDefault="00EC19A6" w:rsidP="00592DE1">
      <w:pPr>
        <w:spacing w:after="0" w:line="240" w:lineRule="auto"/>
        <w:jc w:val="both"/>
        <w:rPr>
          <w:rFonts w:ascii="Arial" w:eastAsia="Times New Roman" w:hAnsi="Arial" w:cs="Arial"/>
          <w:color w:val="222222"/>
          <w:kern w:val="0"/>
          <w:sz w:val="24"/>
          <w:szCs w:val="24"/>
          <w:lang w:eastAsia="it-IT"/>
          <w14:ligatures w14:val="none"/>
        </w:rPr>
      </w:pPr>
    </w:p>
    <w:p w14:paraId="619C19BB" w14:textId="77777777" w:rsidR="00E41FDA" w:rsidRDefault="00643DC6" w:rsidP="00643DC6">
      <w:pPr>
        <w:spacing w:after="0" w:line="240" w:lineRule="auto"/>
        <w:jc w:val="both"/>
        <w:rPr>
          <w:rFonts w:ascii="Arial" w:eastAsia="Times New Roman" w:hAnsi="Arial" w:cs="Arial"/>
          <w:color w:val="222222"/>
          <w:kern w:val="0"/>
          <w:sz w:val="24"/>
          <w:szCs w:val="24"/>
          <w:lang w:eastAsia="it-IT"/>
          <w14:ligatures w14:val="none"/>
        </w:rPr>
      </w:pPr>
      <w:r>
        <w:rPr>
          <w:rFonts w:ascii="Arial" w:eastAsia="Times New Roman" w:hAnsi="Arial" w:cs="Arial"/>
          <w:color w:val="222222"/>
          <w:kern w:val="0"/>
          <w:sz w:val="24"/>
          <w:szCs w:val="24"/>
          <w:lang w:eastAsia="it-IT"/>
          <w14:ligatures w14:val="none"/>
        </w:rPr>
        <w:t xml:space="preserve">In precedenti pubblicazioni abbiamo visto come sia importante l’adozione </w:t>
      </w:r>
      <w:r w:rsidR="00EC19A6">
        <w:rPr>
          <w:rFonts w:ascii="Arial" w:eastAsia="Times New Roman" w:hAnsi="Arial" w:cs="Arial"/>
          <w:color w:val="222222"/>
          <w:kern w:val="0"/>
          <w:sz w:val="24"/>
          <w:szCs w:val="24"/>
          <w:lang w:eastAsia="it-IT"/>
          <w14:ligatures w14:val="none"/>
        </w:rPr>
        <w:t xml:space="preserve">del </w:t>
      </w:r>
      <w:r w:rsidR="00EC19A6" w:rsidRPr="00643DC6">
        <w:rPr>
          <w:rFonts w:ascii="Arial" w:eastAsia="Times New Roman" w:hAnsi="Arial" w:cs="Arial"/>
          <w:color w:val="222222"/>
          <w:kern w:val="0"/>
          <w:sz w:val="24"/>
          <w:szCs w:val="24"/>
          <w:lang w:eastAsia="it-IT"/>
          <w14:ligatures w14:val="none"/>
        </w:rPr>
        <w:t xml:space="preserve">Piano </w:t>
      </w:r>
      <w:r w:rsidR="00EC19A6">
        <w:rPr>
          <w:rFonts w:ascii="Arial" w:eastAsia="Times New Roman" w:hAnsi="Arial" w:cs="Arial"/>
          <w:color w:val="222222"/>
          <w:kern w:val="0"/>
          <w:sz w:val="24"/>
          <w:szCs w:val="24"/>
          <w:lang w:eastAsia="it-IT"/>
          <w14:ligatures w14:val="none"/>
        </w:rPr>
        <w:t xml:space="preserve">Generale degli Impianti Pubblicitari, </w:t>
      </w:r>
      <w:r>
        <w:rPr>
          <w:rFonts w:ascii="Arial" w:eastAsia="Times New Roman" w:hAnsi="Arial" w:cs="Arial"/>
          <w:color w:val="222222"/>
          <w:kern w:val="0"/>
          <w:sz w:val="24"/>
          <w:szCs w:val="24"/>
          <w:lang w:eastAsia="it-IT"/>
          <w14:ligatures w14:val="none"/>
        </w:rPr>
        <w:t xml:space="preserve">oggi obbligatorio per i Comuni con popolazione superiore a 20.000 abitanti. </w:t>
      </w:r>
    </w:p>
    <w:p w14:paraId="790EE171" w14:textId="26FD61C2" w:rsidR="00643DC6" w:rsidRDefault="00643DC6" w:rsidP="00643DC6">
      <w:pPr>
        <w:spacing w:after="0" w:line="240" w:lineRule="auto"/>
        <w:jc w:val="both"/>
        <w:rPr>
          <w:rFonts w:ascii="Arial" w:eastAsia="Times New Roman" w:hAnsi="Arial" w:cs="Arial"/>
          <w:color w:val="222222"/>
          <w:kern w:val="0"/>
          <w:sz w:val="24"/>
          <w:szCs w:val="24"/>
          <w:lang w:eastAsia="it-IT"/>
          <w14:ligatures w14:val="none"/>
        </w:rPr>
      </w:pPr>
      <w:r w:rsidRPr="00643DC6">
        <w:rPr>
          <w:rFonts w:ascii="Arial" w:eastAsia="Times New Roman" w:hAnsi="Arial" w:cs="Arial"/>
          <w:color w:val="222222"/>
          <w:kern w:val="0"/>
          <w:sz w:val="24"/>
          <w:szCs w:val="24"/>
          <w:lang w:eastAsia="it-IT"/>
          <w14:ligatures w14:val="none"/>
        </w:rPr>
        <w:t xml:space="preserve">L’obiettivo del Piano </w:t>
      </w:r>
      <w:r>
        <w:rPr>
          <w:rFonts w:ascii="Arial" w:eastAsia="Times New Roman" w:hAnsi="Arial" w:cs="Arial"/>
          <w:color w:val="222222"/>
          <w:kern w:val="0"/>
          <w:sz w:val="24"/>
          <w:szCs w:val="24"/>
          <w:lang w:eastAsia="it-IT"/>
          <w14:ligatures w14:val="none"/>
        </w:rPr>
        <w:t>Generale degli Impianti Pubblicitari</w:t>
      </w:r>
      <w:r w:rsidRPr="00643DC6">
        <w:rPr>
          <w:rFonts w:ascii="Arial" w:eastAsia="Times New Roman" w:hAnsi="Arial" w:cs="Arial"/>
          <w:color w:val="222222"/>
          <w:kern w:val="0"/>
          <w:sz w:val="24"/>
          <w:szCs w:val="24"/>
          <w:lang w:eastAsia="it-IT"/>
          <w14:ligatures w14:val="none"/>
        </w:rPr>
        <w:t xml:space="preserve"> è quello di regolamentare la distribuzione degli </w:t>
      </w:r>
      <w:r>
        <w:rPr>
          <w:rFonts w:ascii="Arial" w:eastAsia="Times New Roman" w:hAnsi="Arial" w:cs="Arial"/>
          <w:color w:val="222222"/>
          <w:kern w:val="0"/>
          <w:sz w:val="24"/>
          <w:szCs w:val="24"/>
          <w:lang w:eastAsia="it-IT"/>
          <w14:ligatures w14:val="none"/>
        </w:rPr>
        <w:t>spazi</w:t>
      </w:r>
      <w:r w:rsidRPr="00643DC6">
        <w:rPr>
          <w:rFonts w:ascii="Arial" w:eastAsia="Times New Roman" w:hAnsi="Arial" w:cs="Arial"/>
          <w:color w:val="222222"/>
          <w:kern w:val="0"/>
          <w:sz w:val="24"/>
          <w:szCs w:val="24"/>
          <w:lang w:eastAsia="it-IT"/>
          <w14:ligatures w14:val="none"/>
        </w:rPr>
        <w:t xml:space="preserve"> pubblicitari sul</w:t>
      </w:r>
      <w:r>
        <w:rPr>
          <w:rFonts w:ascii="Arial" w:eastAsia="Times New Roman" w:hAnsi="Arial" w:cs="Arial"/>
          <w:color w:val="222222"/>
          <w:kern w:val="0"/>
          <w:sz w:val="24"/>
          <w:szCs w:val="24"/>
          <w:lang w:eastAsia="it-IT"/>
          <w14:ligatures w14:val="none"/>
        </w:rPr>
        <w:t xml:space="preserve"> </w:t>
      </w:r>
      <w:r w:rsidRPr="00643DC6">
        <w:rPr>
          <w:rFonts w:ascii="Arial" w:eastAsia="Times New Roman" w:hAnsi="Arial" w:cs="Arial"/>
          <w:color w:val="222222"/>
          <w:kern w:val="0"/>
          <w:sz w:val="24"/>
          <w:szCs w:val="24"/>
          <w:lang w:eastAsia="it-IT"/>
          <w14:ligatures w14:val="none"/>
        </w:rPr>
        <w:t>territorio di competenza, al fine di razionalizzare il posizionamento dei manufatti nel rispetto delle</w:t>
      </w:r>
      <w:r>
        <w:rPr>
          <w:rFonts w:ascii="Arial" w:eastAsia="Times New Roman" w:hAnsi="Arial" w:cs="Arial"/>
          <w:color w:val="222222"/>
          <w:kern w:val="0"/>
          <w:sz w:val="24"/>
          <w:szCs w:val="24"/>
          <w:lang w:eastAsia="it-IT"/>
          <w14:ligatures w14:val="none"/>
        </w:rPr>
        <w:t xml:space="preserve"> </w:t>
      </w:r>
      <w:r w:rsidRPr="00643DC6">
        <w:rPr>
          <w:rFonts w:ascii="Arial" w:eastAsia="Times New Roman" w:hAnsi="Arial" w:cs="Arial"/>
          <w:color w:val="222222"/>
          <w:kern w:val="0"/>
          <w:sz w:val="24"/>
          <w:szCs w:val="24"/>
          <w:lang w:eastAsia="it-IT"/>
          <w14:ligatures w14:val="none"/>
        </w:rPr>
        <w:t>prescrizioni e dei vincoli imposti dai vigenti strumenti urbanistici Comunali e dalle norme generali</w:t>
      </w:r>
      <w:r>
        <w:rPr>
          <w:rFonts w:ascii="Arial" w:eastAsia="Times New Roman" w:hAnsi="Arial" w:cs="Arial"/>
          <w:color w:val="222222"/>
          <w:kern w:val="0"/>
          <w:sz w:val="24"/>
          <w:szCs w:val="24"/>
          <w:lang w:eastAsia="it-IT"/>
          <w14:ligatures w14:val="none"/>
        </w:rPr>
        <w:t xml:space="preserve"> </w:t>
      </w:r>
      <w:r w:rsidRPr="00643DC6">
        <w:rPr>
          <w:rFonts w:ascii="Arial" w:eastAsia="Times New Roman" w:hAnsi="Arial" w:cs="Arial"/>
          <w:color w:val="222222"/>
          <w:kern w:val="0"/>
          <w:sz w:val="24"/>
          <w:szCs w:val="24"/>
          <w:lang w:eastAsia="it-IT"/>
          <w14:ligatures w14:val="none"/>
        </w:rPr>
        <w:t>in materia di installazioni pubblicitarie.</w:t>
      </w:r>
    </w:p>
    <w:p w14:paraId="2F4D9F4E" w14:textId="77777777" w:rsidR="00643DC6" w:rsidRDefault="00643DC6" w:rsidP="00643DC6">
      <w:pPr>
        <w:spacing w:after="0" w:line="240" w:lineRule="auto"/>
        <w:jc w:val="both"/>
        <w:rPr>
          <w:rFonts w:ascii="Arial" w:eastAsia="Times New Roman" w:hAnsi="Arial" w:cs="Arial"/>
          <w:color w:val="222222"/>
          <w:kern w:val="0"/>
          <w:sz w:val="24"/>
          <w:szCs w:val="24"/>
          <w:lang w:eastAsia="it-IT"/>
          <w14:ligatures w14:val="none"/>
        </w:rPr>
      </w:pPr>
    </w:p>
    <w:p w14:paraId="277BAF4D" w14:textId="571A2D52" w:rsidR="00643DC6" w:rsidRPr="00BA3544" w:rsidRDefault="00643DC6" w:rsidP="00643DC6">
      <w:pPr>
        <w:spacing w:after="0" w:line="240" w:lineRule="auto"/>
        <w:jc w:val="both"/>
        <w:rPr>
          <w:rFonts w:ascii="Arial" w:eastAsia="Times New Roman" w:hAnsi="Arial" w:cs="Arial"/>
          <w:color w:val="222222"/>
          <w:kern w:val="0"/>
          <w:sz w:val="24"/>
          <w:szCs w:val="24"/>
          <w:lang w:eastAsia="it-IT"/>
          <w14:ligatures w14:val="none"/>
        </w:rPr>
      </w:pPr>
      <w:r w:rsidRPr="00BA3544">
        <w:rPr>
          <w:rFonts w:ascii="Arial" w:eastAsia="Times New Roman" w:hAnsi="Arial" w:cs="Arial"/>
          <w:color w:val="222222"/>
          <w:kern w:val="0"/>
          <w:sz w:val="24"/>
          <w:szCs w:val="24"/>
          <w:lang w:eastAsia="it-IT"/>
          <w14:ligatures w14:val="none"/>
        </w:rPr>
        <w:t>Obiettivo che non potrà tuttavia limitarsi alla carta. Non è sufficiente</w:t>
      </w:r>
      <w:r w:rsidR="00E41FDA" w:rsidRPr="00BA3544">
        <w:rPr>
          <w:rFonts w:ascii="Arial" w:eastAsia="Times New Roman" w:hAnsi="Arial" w:cs="Arial"/>
          <w:color w:val="222222"/>
          <w:kern w:val="0"/>
          <w:sz w:val="24"/>
          <w:szCs w:val="24"/>
          <w:lang w:eastAsia="it-IT"/>
          <w14:ligatures w14:val="none"/>
        </w:rPr>
        <w:t xml:space="preserve"> </w:t>
      </w:r>
      <w:r w:rsidR="00BA3544" w:rsidRPr="00BA3544">
        <w:rPr>
          <w:rFonts w:ascii="Arial" w:eastAsia="Times New Roman" w:hAnsi="Arial" w:cs="Arial"/>
          <w:color w:val="222222"/>
          <w:kern w:val="0"/>
          <w:sz w:val="24"/>
          <w:szCs w:val="24"/>
          <w:lang w:eastAsia="it-IT"/>
          <w14:ligatures w14:val="none"/>
        </w:rPr>
        <w:t>infatti prevedere</w:t>
      </w:r>
      <w:r w:rsidRPr="00BA3544">
        <w:rPr>
          <w:rFonts w:ascii="Arial" w:eastAsia="Times New Roman" w:hAnsi="Arial" w:cs="Arial"/>
          <w:color w:val="222222"/>
          <w:kern w:val="0"/>
          <w:sz w:val="24"/>
          <w:szCs w:val="24"/>
          <w:lang w:eastAsia="it-IT"/>
          <w14:ligatures w14:val="none"/>
        </w:rPr>
        <w:t xml:space="preserve"> un PGIP particolareggiato che detti posizioni, superfici, caratteristiche tecniche e di arredo urbano dei manufatti installabili sul territorio comunale, è necessaria</w:t>
      </w:r>
      <w:r w:rsidR="00EC19A6" w:rsidRPr="00BA3544">
        <w:rPr>
          <w:rFonts w:ascii="Arial" w:eastAsia="Times New Roman" w:hAnsi="Arial" w:cs="Arial"/>
          <w:color w:val="222222"/>
          <w:kern w:val="0"/>
          <w:sz w:val="24"/>
          <w:szCs w:val="24"/>
          <w:lang w:eastAsia="it-IT"/>
          <w14:ligatures w14:val="none"/>
        </w:rPr>
        <w:t xml:space="preserve"> anche una </w:t>
      </w:r>
      <w:r w:rsidRPr="00BA3544">
        <w:rPr>
          <w:rFonts w:ascii="Arial" w:eastAsia="Times New Roman" w:hAnsi="Arial" w:cs="Arial"/>
          <w:color w:val="222222"/>
          <w:kern w:val="0"/>
          <w:sz w:val="24"/>
          <w:szCs w:val="24"/>
          <w:lang w:eastAsia="it-IT"/>
          <w14:ligatures w14:val="none"/>
        </w:rPr>
        <w:t>attività di vigilanza del territorio, approntando una procedura</w:t>
      </w:r>
      <w:r w:rsidR="00EC19A6" w:rsidRPr="00BA3544">
        <w:rPr>
          <w:rFonts w:ascii="Arial" w:eastAsia="Times New Roman" w:hAnsi="Arial" w:cs="Arial"/>
          <w:color w:val="222222"/>
          <w:kern w:val="0"/>
          <w:sz w:val="24"/>
          <w:szCs w:val="24"/>
          <w:lang w:eastAsia="it-IT"/>
          <w14:ligatures w14:val="none"/>
        </w:rPr>
        <w:t xml:space="preserve"> sistematica di controlli</w:t>
      </w:r>
      <w:r w:rsidRPr="00BA3544">
        <w:rPr>
          <w:rFonts w:ascii="Arial" w:eastAsia="Times New Roman" w:hAnsi="Arial" w:cs="Arial"/>
          <w:color w:val="222222"/>
          <w:kern w:val="0"/>
          <w:sz w:val="24"/>
          <w:szCs w:val="24"/>
          <w:lang w:eastAsia="it-IT"/>
          <w14:ligatures w14:val="none"/>
        </w:rPr>
        <w:t xml:space="preserve"> che porti</w:t>
      </w:r>
      <w:r w:rsidR="00EC19A6" w:rsidRPr="00BA3544">
        <w:rPr>
          <w:rFonts w:ascii="Arial" w:eastAsia="Times New Roman" w:hAnsi="Arial" w:cs="Arial"/>
          <w:color w:val="222222"/>
          <w:kern w:val="0"/>
          <w:sz w:val="24"/>
          <w:szCs w:val="24"/>
          <w:lang w:eastAsia="it-IT"/>
          <w14:ligatures w14:val="none"/>
        </w:rPr>
        <w:t xml:space="preserve">, ove necessario, </w:t>
      </w:r>
      <w:r w:rsidRPr="00BA3544">
        <w:rPr>
          <w:rFonts w:ascii="Arial" w:eastAsia="Times New Roman" w:hAnsi="Arial" w:cs="Arial"/>
          <w:color w:val="222222"/>
          <w:kern w:val="0"/>
          <w:sz w:val="24"/>
          <w:szCs w:val="24"/>
          <w:lang w:eastAsia="it-IT"/>
          <w14:ligatures w14:val="none"/>
        </w:rPr>
        <w:t xml:space="preserve"> </w:t>
      </w:r>
      <w:r w:rsidR="00E41FDA" w:rsidRPr="00BA3544">
        <w:rPr>
          <w:rFonts w:ascii="Arial" w:eastAsia="Times New Roman" w:hAnsi="Arial" w:cs="Arial"/>
          <w:color w:val="222222"/>
          <w:kern w:val="0"/>
          <w:sz w:val="24"/>
          <w:szCs w:val="24"/>
          <w:lang w:eastAsia="it-IT"/>
          <w14:ligatures w14:val="none"/>
        </w:rPr>
        <w:t xml:space="preserve">anche </w:t>
      </w:r>
      <w:r w:rsidRPr="00BA3544">
        <w:rPr>
          <w:rFonts w:ascii="Arial" w:eastAsia="Times New Roman" w:hAnsi="Arial" w:cs="Arial"/>
          <w:color w:val="222222"/>
          <w:kern w:val="0"/>
          <w:sz w:val="24"/>
          <w:szCs w:val="24"/>
          <w:lang w:eastAsia="it-IT"/>
          <w14:ligatures w14:val="none"/>
        </w:rPr>
        <w:t xml:space="preserve">alla rimozione di tutto ciò che viene </w:t>
      </w:r>
      <w:r w:rsidR="00BA3544">
        <w:rPr>
          <w:rFonts w:ascii="Arial" w:eastAsia="Times New Roman" w:hAnsi="Arial" w:cs="Arial"/>
          <w:color w:val="222222"/>
          <w:kern w:val="0"/>
          <w:sz w:val="24"/>
          <w:szCs w:val="24"/>
          <w:lang w:eastAsia="it-IT"/>
          <w14:ligatures w14:val="none"/>
        </w:rPr>
        <w:t>collocato</w:t>
      </w:r>
      <w:r w:rsidRPr="00BA3544">
        <w:rPr>
          <w:rFonts w:ascii="Arial" w:eastAsia="Times New Roman" w:hAnsi="Arial" w:cs="Arial"/>
          <w:color w:val="222222"/>
          <w:kern w:val="0"/>
          <w:sz w:val="24"/>
          <w:szCs w:val="24"/>
          <w:lang w:eastAsia="it-IT"/>
          <w14:ligatures w14:val="none"/>
        </w:rPr>
        <w:t xml:space="preserve"> senza seguire l’iter </w:t>
      </w:r>
      <w:r w:rsidR="00EC19A6" w:rsidRPr="00BA3544">
        <w:rPr>
          <w:rFonts w:ascii="Arial" w:eastAsia="Times New Roman" w:hAnsi="Arial" w:cs="Arial"/>
          <w:color w:val="222222"/>
          <w:kern w:val="0"/>
          <w:sz w:val="24"/>
          <w:szCs w:val="24"/>
          <w:lang w:eastAsia="it-IT"/>
          <w14:ligatures w14:val="none"/>
        </w:rPr>
        <w:t>autorizzatorio</w:t>
      </w:r>
      <w:r w:rsidR="00BA3544" w:rsidRPr="00BA3544">
        <w:rPr>
          <w:rFonts w:ascii="Arial" w:eastAsia="Times New Roman" w:hAnsi="Arial" w:cs="Arial"/>
          <w:color w:val="222222"/>
          <w:kern w:val="0"/>
          <w:sz w:val="24"/>
          <w:szCs w:val="24"/>
          <w:lang w:eastAsia="it-IT"/>
          <w14:ligatures w14:val="none"/>
        </w:rPr>
        <w:t xml:space="preserve"> voluto dalla Pubblica Amministrazione</w:t>
      </w:r>
      <w:r w:rsidRPr="00BA3544">
        <w:rPr>
          <w:rFonts w:ascii="Arial" w:eastAsia="Times New Roman" w:hAnsi="Arial" w:cs="Arial"/>
          <w:color w:val="222222"/>
          <w:kern w:val="0"/>
          <w:sz w:val="24"/>
          <w:szCs w:val="24"/>
          <w:lang w:eastAsia="it-IT"/>
          <w14:ligatures w14:val="none"/>
        </w:rPr>
        <w:t>.</w:t>
      </w:r>
    </w:p>
    <w:p w14:paraId="2B012B43" w14:textId="77777777" w:rsidR="00B14861" w:rsidRDefault="00B14861" w:rsidP="00592DE1">
      <w:pPr>
        <w:spacing w:after="0" w:line="240" w:lineRule="auto"/>
        <w:jc w:val="both"/>
        <w:rPr>
          <w:rFonts w:ascii="Arial" w:eastAsia="Times New Roman" w:hAnsi="Arial" w:cs="Arial"/>
          <w:color w:val="222222"/>
          <w:kern w:val="0"/>
          <w:sz w:val="24"/>
          <w:szCs w:val="24"/>
          <w:lang w:eastAsia="it-IT"/>
          <w14:ligatures w14:val="none"/>
        </w:rPr>
      </w:pPr>
    </w:p>
    <w:p w14:paraId="27770C6A" w14:textId="77777777" w:rsidR="00BA3544" w:rsidRDefault="004A7485" w:rsidP="00592DE1">
      <w:pPr>
        <w:spacing w:after="0" w:line="240" w:lineRule="auto"/>
        <w:jc w:val="both"/>
        <w:rPr>
          <w:rFonts w:ascii="Arial" w:eastAsia="Times New Roman" w:hAnsi="Arial" w:cs="Arial"/>
          <w:color w:val="222222"/>
          <w:kern w:val="0"/>
          <w:sz w:val="24"/>
          <w:szCs w:val="24"/>
          <w:lang w:eastAsia="it-IT"/>
          <w14:ligatures w14:val="none"/>
        </w:rPr>
      </w:pPr>
      <w:r>
        <w:rPr>
          <w:rFonts w:ascii="Arial" w:eastAsia="Times New Roman" w:hAnsi="Arial" w:cs="Arial"/>
          <w:color w:val="222222"/>
          <w:kern w:val="0"/>
          <w:sz w:val="24"/>
          <w:szCs w:val="24"/>
          <w:lang w:eastAsia="it-IT"/>
          <w14:ligatures w14:val="none"/>
        </w:rPr>
        <w:t xml:space="preserve">Ecco </w:t>
      </w:r>
      <w:r w:rsidR="00E41FDA">
        <w:rPr>
          <w:rFonts w:ascii="Arial" w:eastAsia="Times New Roman" w:hAnsi="Arial" w:cs="Arial"/>
          <w:color w:val="222222"/>
          <w:kern w:val="0"/>
          <w:sz w:val="24"/>
          <w:szCs w:val="24"/>
          <w:lang w:eastAsia="it-IT"/>
          <w14:ligatures w14:val="none"/>
        </w:rPr>
        <w:t>perché</w:t>
      </w:r>
      <w:r w:rsidR="00B14861">
        <w:rPr>
          <w:rFonts w:ascii="Arial" w:eastAsia="Times New Roman" w:hAnsi="Arial" w:cs="Arial"/>
          <w:color w:val="222222"/>
          <w:kern w:val="0"/>
          <w:sz w:val="24"/>
          <w:szCs w:val="24"/>
          <w:lang w:eastAsia="it-IT"/>
          <w14:ligatures w14:val="none"/>
        </w:rPr>
        <w:t xml:space="preserve"> </w:t>
      </w:r>
      <w:r>
        <w:rPr>
          <w:rFonts w:ascii="Arial" w:eastAsia="Times New Roman" w:hAnsi="Arial" w:cs="Arial"/>
          <w:color w:val="222222"/>
          <w:kern w:val="0"/>
          <w:sz w:val="24"/>
          <w:szCs w:val="24"/>
          <w:lang w:eastAsia="it-IT"/>
          <w14:ligatures w14:val="none"/>
        </w:rPr>
        <w:t>diventa indispensabile</w:t>
      </w:r>
      <w:r w:rsidR="00B14861">
        <w:rPr>
          <w:rFonts w:ascii="Arial" w:eastAsia="Times New Roman" w:hAnsi="Arial" w:cs="Arial"/>
          <w:color w:val="222222"/>
          <w:kern w:val="0"/>
          <w:sz w:val="24"/>
          <w:szCs w:val="24"/>
          <w:lang w:eastAsia="it-IT"/>
          <w14:ligatures w14:val="none"/>
        </w:rPr>
        <w:t xml:space="preserve"> adottare delle procedure di controllo sul territorio finalizzate al rispetto delle regole imposte dalla </w:t>
      </w:r>
      <w:r w:rsidR="000E3A25">
        <w:rPr>
          <w:rFonts w:ascii="Arial" w:eastAsia="Times New Roman" w:hAnsi="Arial" w:cs="Arial"/>
          <w:color w:val="222222"/>
          <w:kern w:val="0"/>
          <w:sz w:val="24"/>
          <w:szCs w:val="24"/>
          <w:lang w:eastAsia="it-IT"/>
          <w14:ligatures w14:val="none"/>
        </w:rPr>
        <w:t xml:space="preserve">stessa </w:t>
      </w:r>
      <w:r w:rsidR="00B14861">
        <w:rPr>
          <w:rFonts w:ascii="Arial" w:eastAsia="Times New Roman" w:hAnsi="Arial" w:cs="Arial"/>
          <w:color w:val="222222"/>
          <w:kern w:val="0"/>
          <w:sz w:val="24"/>
          <w:szCs w:val="24"/>
          <w:lang w:eastAsia="it-IT"/>
          <w14:ligatures w14:val="none"/>
        </w:rPr>
        <w:t>Pubblica Amministrazione competente</w:t>
      </w:r>
      <w:r w:rsidR="00E41FDA">
        <w:rPr>
          <w:rFonts w:ascii="Arial" w:eastAsia="Times New Roman" w:hAnsi="Arial" w:cs="Arial"/>
          <w:color w:val="222222"/>
          <w:kern w:val="0"/>
          <w:sz w:val="24"/>
          <w:szCs w:val="24"/>
          <w:lang w:eastAsia="it-IT"/>
          <w14:ligatures w14:val="none"/>
        </w:rPr>
        <w:t>,</w:t>
      </w:r>
      <w:r w:rsidR="00B14861">
        <w:rPr>
          <w:rFonts w:ascii="Arial" w:eastAsia="Times New Roman" w:hAnsi="Arial" w:cs="Arial"/>
          <w:color w:val="222222"/>
          <w:kern w:val="0"/>
          <w:sz w:val="24"/>
          <w:szCs w:val="24"/>
          <w:lang w:eastAsia="it-IT"/>
          <w14:ligatures w14:val="none"/>
        </w:rPr>
        <w:t xml:space="preserve"> con i parametri e le caratteristiche indicate nel </w:t>
      </w:r>
      <w:r w:rsidR="000E3A25">
        <w:rPr>
          <w:rFonts w:ascii="Arial" w:eastAsia="Times New Roman" w:hAnsi="Arial" w:cs="Arial"/>
          <w:color w:val="222222"/>
          <w:kern w:val="0"/>
          <w:sz w:val="24"/>
          <w:szCs w:val="24"/>
          <w:lang w:eastAsia="it-IT"/>
          <w14:ligatures w14:val="none"/>
        </w:rPr>
        <w:t>proprio Regolamento</w:t>
      </w:r>
      <w:r w:rsidR="00B14861">
        <w:rPr>
          <w:rFonts w:ascii="Arial" w:eastAsia="Times New Roman" w:hAnsi="Arial" w:cs="Arial"/>
          <w:color w:val="222222"/>
          <w:kern w:val="0"/>
          <w:sz w:val="24"/>
          <w:szCs w:val="24"/>
          <w:lang w:eastAsia="it-IT"/>
          <w14:ligatures w14:val="none"/>
        </w:rPr>
        <w:t xml:space="preserve"> Comunale </w:t>
      </w:r>
      <w:r w:rsidR="000E3A25">
        <w:rPr>
          <w:rFonts w:ascii="Arial" w:eastAsia="Times New Roman" w:hAnsi="Arial" w:cs="Arial"/>
          <w:color w:val="222222"/>
          <w:kern w:val="0"/>
          <w:sz w:val="24"/>
          <w:szCs w:val="24"/>
          <w:lang w:eastAsia="it-IT"/>
          <w14:ligatures w14:val="none"/>
        </w:rPr>
        <w:t xml:space="preserve">CUP </w:t>
      </w:r>
      <w:r w:rsidR="00B14861">
        <w:rPr>
          <w:rFonts w:ascii="Arial" w:eastAsia="Times New Roman" w:hAnsi="Arial" w:cs="Arial"/>
          <w:color w:val="222222"/>
          <w:kern w:val="0"/>
          <w:sz w:val="24"/>
          <w:szCs w:val="24"/>
          <w:lang w:eastAsia="it-IT"/>
          <w14:ligatures w14:val="none"/>
        </w:rPr>
        <w:t>e nel PGIP. Una attività di presidio necessaria</w:t>
      </w:r>
      <w:r w:rsidR="000E3A25">
        <w:rPr>
          <w:rFonts w:ascii="Arial" w:eastAsia="Times New Roman" w:hAnsi="Arial" w:cs="Arial"/>
          <w:color w:val="222222"/>
          <w:kern w:val="0"/>
          <w:sz w:val="24"/>
          <w:szCs w:val="24"/>
          <w:lang w:eastAsia="it-IT"/>
          <w14:ligatures w14:val="none"/>
        </w:rPr>
        <w:t>,</w:t>
      </w:r>
      <w:r w:rsidR="00B14861">
        <w:rPr>
          <w:rFonts w:ascii="Arial" w:eastAsia="Times New Roman" w:hAnsi="Arial" w:cs="Arial"/>
          <w:color w:val="222222"/>
          <w:kern w:val="0"/>
          <w:sz w:val="24"/>
          <w:szCs w:val="24"/>
          <w:lang w:eastAsia="it-IT"/>
          <w14:ligatures w14:val="none"/>
        </w:rPr>
        <w:t xml:space="preserve"> anche come segnale di presenza attiva, in assenza del quale, molte ditte pubblicitarie</w:t>
      </w:r>
      <w:r w:rsidR="00E41FDA">
        <w:rPr>
          <w:rFonts w:ascii="Arial" w:eastAsia="Times New Roman" w:hAnsi="Arial" w:cs="Arial"/>
          <w:color w:val="222222"/>
          <w:kern w:val="0"/>
          <w:sz w:val="24"/>
          <w:szCs w:val="24"/>
          <w:lang w:eastAsia="it-IT"/>
          <w14:ligatures w14:val="none"/>
        </w:rPr>
        <w:t>,</w:t>
      </w:r>
      <w:r w:rsidR="00B14861">
        <w:rPr>
          <w:rFonts w:ascii="Arial" w:eastAsia="Times New Roman" w:hAnsi="Arial" w:cs="Arial"/>
          <w:color w:val="222222"/>
          <w:kern w:val="0"/>
          <w:sz w:val="24"/>
          <w:szCs w:val="24"/>
          <w:lang w:eastAsia="it-IT"/>
          <w14:ligatures w14:val="none"/>
        </w:rPr>
        <w:t xml:space="preserve"> attratte da facili </w:t>
      </w:r>
      <w:r w:rsidR="000E3A25">
        <w:rPr>
          <w:rFonts w:ascii="Arial" w:eastAsia="Times New Roman" w:hAnsi="Arial" w:cs="Arial"/>
          <w:color w:val="222222"/>
          <w:kern w:val="0"/>
          <w:sz w:val="24"/>
          <w:szCs w:val="24"/>
          <w:lang w:eastAsia="it-IT"/>
          <w14:ligatures w14:val="none"/>
        </w:rPr>
        <w:t>guadagni</w:t>
      </w:r>
      <w:r w:rsidR="00B14861">
        <w:rPr>
          <w:rFonts w:ascii="Arial" w:eastAsia="Times New Roman" w:hAnsi="Arial" w:cs="Arial"/>
          <w:color w:val="222222"/>
          <w:kern w:val="0"/>
          <w:sz w:val="24"/>
          <w:szCs w:val="24"/>
          <w:lang w:eastAsia="it-IT"/>
          <w14:ligatures w14:val="none"/>
        </w:rPr>
        <w:t xml:space="preserve">, potrebbero </w:t>
      </w:r>
      <w:r w:rsidR="000E3A25">
        <w:rPr>
          <w:rFonts w:ascii="Arial" w:eastAsia="Times New Roman" w:hAnsi="Arial" w:cs="Arial"/>
          <w:color w:val="222222"/>
          <w:kern w:val="0"/>
          <w:sz w:val="24"/>
          <w:szCs w:val="24"/>
          <w:lang w:eastAsia="it-IT"/>
          <w14:ligatures w14:val="none"/>
        </w:rPr>
        <w:t>sfruttare spazi del territorio comunale</w:t>
      </w:r>
      <w:r w:rsidR="00BA3544">
        <w:rPr>
          <w:rFonts w:ascii="Arial" w:eastAsia="Times New Roman" w:hAnsi="Arial" w:cs="Arial"/>
          <w:color w:val="222222"/>
          <w:kern w:val="0"/>
          <w:sz w:val="24"/>
          <w:szCs w:val="24"/>
          <w:lang w:eastAsia="it-IT"/>
          <w14:ligatures w14:val="none"/>
        </w:rPr>
        <w:t>,</w:t>
      </w:r>
      <w:r w:rsidR="000E3A25">
        <w:rPr>
          <w:rFonts w:ascii="Arial" w:eastAsia="Times New Roman" w:hAnsi="Arial" w:cs="Arial"/>
          <w:color w:val="222222"/>
          <w:kern w:val="0"/>
          <w:sz w:val="24"/>
          <w:szCs w:val="24"/>
          <w:lang w:eastAsia="it-IT"/>
          <w14:ligatures w14:val="none"/>
        </w:rPr>
        <w:t xml:space="preserve"> di regola non autorizzabili sia per caratteristiche degli </w:t>
      </w:r>
      <w:r>
        <w:rPr>
          <w:rFonts w:ascii="Arial" w:eastAsia="Times New Roman" w:hAnsi="Arial" w:cs="Arial"/>
          <w:color w:val="222222"/>
          <w:kern w:val="0"/>
          <w:sz w:val="24"/>
          <w:szCs w:val="24"/>
          <w:lang w:eastAsia="it-IT"/>
          <w14:ligatures w14:val="none"/>
        </w:rPr>
        <w:t xml:space="preserve">stessi </w:t>
      </w:r>
      <w:r w:rsidR="000E3A25">
        <w:rPr>
          <w:rFonts w:ascii="Arial" w:eastAsia="Times New Roman" w:hAnsi="Arial" w:cs="Arial"/>
          <w:color w:val="222222"/>
          <w:kern w:val="0"/>
          <w:sz w:val="24"/>
          <w:szCs w:val="24"/>
          <w:lang w:eastAsia="it-IT"/>
          <w14:ligatures w14:val="none"/>
        </w:rPr>
        <w:t xml:space="preserve">impianti, </w:t>
      </w:r>
      <w:r>
        <w:rPr>
          <w:rFonts w:ascii="Arial" w:eastAsia="Times New Roman" w:hAnsi="Arial" w:cs="Arial"/>
          <w:color w:val="222222"/>
          <w:kern w:val="0"/>
          <w:sz w:val="24"/>
          <w:szCs w:val="24"/>
          <w:lang w:eastAsia="it-IT"/>
          <w14:ligatures w14:val="none"/>
        </w:rPr>
        <w:t xml:space="preserve">sia </w:t>
      </w:r>
      <w:r w:rsidR="000E3A25">
        <w:rPr>
          <w:rFonts w:ascii="Arial" w:eastAsia="Times New Roman" w:hAnsi="Arial" w:cs="Arial"/>
          <w:color w:val="222222"/>
          <w:kern w:val="0"/>
          <w:sz w:val="24"/>
          <w:szCs w:val="24"/>
          <w:lang w:eastAsia="it-IT"/>
          <w14:ligatures w14:val="none"/>
        </w:rPr>
        <w:t xml:space="preserve">per saturazione di </w:t>
      </w:r>
      <w:r w:rsidR="007462D0">
        <w:rPr>
          <w:rFonts w:ascii="Arial" w:eastAsia="Times New Roman" w:hAnsi="Arial" w:cs="Arial"/>
          <w:color w:val="222222"/>
          <w:kern w:val="0"/>
          <w:sz w:val="24"/>
          <w:szCs w:val="24"/>
          <w:lang w:eastAsia="it-IT"/>
          <w14:ligatures w14:val="none"/>
        </w:rPr>
        <w:t>superfici</w:t>
      </w:r>
      <w:r w:rsidR="000E3A25">
        <w:rPr>
          <w:rFonts w:ascii="Arial" w:eastAsia="Times New Roman" w:hAnsi="Arial" w:cs="Arial"/>
          <w:color w:val="222222"/>
          <w:kern w:val="0"/>
          <w:sz w:val="24"/>
          <w:szCs w:val="24"/>
          <w:lang w:eastAsia="it-IT"/>
          <w14:ligatures w14:val="none"/>
        </w:rPr>
        <w:t xml:space="preserve"> disponibili, sia per posizionamento contrario alle </w:t>
      </w:r>
      <w:r w:rsidR="007462D0">
        <w:rPr>
          <w:rFonts w:ascii="Arial" w:eastAsia="Times New Roman" w:hAnsi="Arial" w:cs="Arial"/>
          <w:color w:val="222222"/>
          <w:kern w:val="0"/>
          <w:sz w:val="24"/>
          <w:szCs w:val="24"/>
          <w:lang w:eastAsia="it-IT"/>
          <w14:ligatures w14:val="none"/>
        </w:rPr>
        <w:t>prescrizioni</w:t>
      </w:r>
      <w:r w:rsidR="000E3A25">
        <w:rPr>
          <w:rFonts w:ascii="Arial" w:eastAsia="Times New Roman" w:hAnsi="Arial" w:cs="Arial"/>
          <w:color w:val="222222"/>
          <w:kern w:val="0"/>
          <w:sz w:val="24"/>
          <w:szCs w:val="24"/>
          <w:lang w:eastAsia="it-IT"/>
          <w14:ligatures w14:val="none"/>
        </w:rPr>
        <w:t xml:space="preserve"> fissate dal Codice della Strada. </w:t>
      </w:r>
    </w:p>
    <w:p w14:paraId="09574795" w14:textId="77777777" w:rsidR="00BA3544" w:rsidRDefault="00BA3544" w:rsidP="00592DE1">
      <w:pPr>
        <w:spacing w:after="0" w:line="240" w:lineRule="auto"/>
        <w:jc w:val="both"/>
        <w:rPr>
          <w:rFonts w:ascii="Arial" w:eastAsia="Times New Roman" w:hAnsi="Arial" w:cs="Arial"/>
          <w:color w:val="222222"/>
          <w:kern w:val="0"/>
          <w:sz w:val="24"/>
          <w:szCs w:val="24"/>
          <w:lang w:eastAsia="it-IT"/>
          <w14:ligatures w14:val="none"/>
        </w:rPr>
      </w:pPr>
    </w:p>
    <w:p w14:paraId="1A4EC590" w14:textId="77777777" w:rsidR="00BA3544" w:rsidRDefault="00E41FDA" w:rsidP="00592DE1">
      <w:pPr>
        <w:spacing w:after="0" w:line="240" w:lineRule="auto"/>
        <w:jc w:val="both"/>
        <w:rPr>
          <w:rFonts w:ascii="Arial" w:eastAsia="Times New Roman" w:hAnsi="Arial" w:cs="Arial"/>
          <w:color w:val="222222"/>
          <w:kern w:val="0"/>
          <w:sz w:val="24"/>
          <w:szCs w:val="24"/>
          <w:lang w:eastAsia="it-IT"/>
          <w14:ligatures w14:val="none"/>
        </w:rPr>
      </w:pPr>
      <w:r>
        <w:rPr>
          <w:rFonts w:ascii="Arial" w:eastAsia="Times New Roman" w:hAnsi="Arial" w:cs="Arial"/>
          <w:color w:val="222222"/>
          <w:kern w:val="0"/>
          <w:sz w:val="24"/>
          <w:szCs w:val="24"/>
          <w:lang w:eastAsia="it-IT"/>
          <w14:ligatures w14:val="none"/>
        </w:rPr>
        <w:t>Sarà capitato a tutti di vedere</w:t>
      </w:r>
      <w:r w:rsidR="00BA3544">
        <w:rPr>
          <w:rFonts w:ascii="Arial" w:eastAsia="Times New Roman" w:hAnsi="Arial" w:cs="Arial"/>
          <w:color w:val="222222"/>
          <w:kern w:val="0"/>
          <w:sz w:val="24"/>
          <w:szCs w:val="24"/>
          <w:lang w:eastAsia="it-IT"/>
          <w14:ligatures w14:val="none"/>
        </w:rPr>
        <w:t>,</w:t>
      </w:r>
      <w:r>
        <w:rPr>
          <w:rFonts w:ascii="Arial" w:eastAsia="Times New Roman" w:hAnsi="Arial" w:cs="Arial"/>
          <w:color w:val="222222"/>
          <w:kern w:val="0"/>
          <w:sz w:val="24"/>
          <w:szCs w:val="24"/>
          <w:lang w:eastAsia="it-IT"/>
          <w14:ligatures w14:val="none"/>
        </w:rPr>
        <w:t xml:space="preserve"> lungo le strade ad alta visibilità, </w:t>
      </w:r>
      <w:r w:rsidR="00BA3544">
        <w:rPr>
          <w:rFonts w:ascii="Arial" w:eastAsia="Times New Roman" w:hAnsi="Arial" w:cs="Arial"/>
          <w:color w:val="222222"/>
          <w:kern w:val="0"/>
          <w:sz w:val="24"/>
          <w:szCs w:val="24"/>
          <w:lang w:eastAsia="it-IT"/>
          <w14:ligatures w14:val="none"/>
        </w:rPr>
        <w:t xml:space="preserve">delle sfilate di </w:t>
      </w:r>
      <w:r>
        <w:rPr>
          <w:rFonts w:ascii="Arial" w:eastAsia="Times New Roman" w:hAnsi="Arial" w:cs="Arial"/>
          <w:color w:val="222222"/>
          <w:kern w:val="0"/>
          <w:sz w:val="24"/>
          <w:szCs w:val="24"/>
          <w:lang w:eastAsia="it-IT"/>
          <w14:ligatures w14:val="none"/>
        </w:rPr>
        <w:t xml:space="preserve">impianti pubblicitari, posizionati </w:t>
      </w:r>
      <w:r w:rsidR="00BA3544">
        <w:rPr>
          <w:rFonts w:ascii="Arial" w:eastAsia="Times New Roman" w:hAnsi="Arial" w:cs="Arial"/>
          <w:color w:val="222222"/>
          <w:kern w:val="0"/>
          <w:sz w:val="24"/>
          <w:szCs w:val="24"/>
          <w:lang w:eastAsia="it-IT"/>
          <w14:ligatures w14:val="none"/>
        </w:rPr>
        <w:t xml:space="preserve">spesso </w:t>
      </w:r>
      <w:r>
        <w:rPr>
          <w:rFonts w:ascii="Arial" w:eastAsia="Times New Roman" w:hAnsi="Arial" w:cs="Arial"/>
          <w:color w:val="222222"/>
          <w:kern w:val="0"/>
          <w:sz w:val="24"/>
          <w:szCs w:val="24"/>
          <w:lang w:eastAsia="it-IT"/>
          <w14:ligatures w14:val="none"/>
        </w:rPr>
        <w:t xml:space="preserve">senza rispettare le distanze e con caratteristiche strutturali diverse tra loro e difformi </w:t>
      </w:r>
      <w:r w:rsidR="00BA3544">
        <w:rPr>
          <w:rFonts w:ascii="Arial" w:eastAsia="Times New Roman" w:hAnsi="Arial" w:cs="Arial"/>
          <w:color w:val="222222"/>
          <w:kern w:val="0"/>
          <w:sz w:val="24"/>
          <w:szCs w:val="24"/>
          <w:lang w:eastAsia="it-IT"/>
          <w14:ligatures w14:val="none"/>
        </w:rPr>
        <w:t>d</w:t>
      </w:r>
      <w:r>
        <w:rPr>
          <w:rFonts w:ascii="Arial" w:eastAsia="Times New Roman" w:hAnsi="Arial" w:cs="Arial"/>
          <w:color w:val="222222"/>
          <w:kern w:val="0"/>
          <w:sz w:val="24"/>
          <w:szCs w:val="24"/>
          <w:lang w:eastAsia="it-IT"/>
          <w14:ligatures w14:val="none"/>
        </w:rPr>
        <w:t xml:space="preserve">a quelle previste </w:t>
      </w:r>
      <w:r w:rsidR="00BA3544">
        <w:rPr>
          <w:rFonts w:ascii="Arial" w:eastAsia="Times New Roman" w:hAnsi="Arial" w:cs="Arial"/>
          <w:color w:val="222222"/>
          <w:kern w:val="0"/>
          <w:sz w:val="24"/>
          <w:szCs w:val="24"/>
          <w:lang w:eastAsia="it-IT"/>
          <w14:ligatures w14:val="none"/>
        </w:rPr>
        <w:t>da</w:t>
      </w:r>
      <w:r>
        <w:rPr>
          <w:rFonts w:ascii="Arial" w:eastAsia="Times New Roman" w:hAnsi="Arial" w:cs="Arial"/>
          <w:color w:val="222222"/>
          <w:kern w:val="0"/>
          <w:sz w:val="24"/>
          <w:szCs w:val="24"/>
          <w:lang w:eastAsia="it-IT"/>
          <w14:ligatures w14:val="none"/>
        </w:rPr>
        <w:t xml:space="preserve">l PGIP. Una piaga comune a quasi tutte le realtà territoriali che non sta trovando le adeguate risposte da parte degli </w:t>
      </w:r>
      <w:r w:rsidR="00BA3544">
        <w:rPr>
          <w:rFonts w:ascii="Arial" w:eastAsia="Times New Roman" w:hAnsi="Arial" w:cs="Arial"/>
          <w:color w:val="222222"/>
          <w:kern w:val="0"/>
          <w:sz w:val="24"/>
          <w:szCs w:val="24"/>
          <w:lang w:eastAsia="it-IT"/>
          <w14:ligatures w14:val="none"/>
        </w:rPr>
        <w:t>E</w:t>
      </w:r>
      <w:r>
        <w:rPr>
          <w:rFonts w:ascii="Arial" w:eastAsia="Times New Roman" w:hAnsi="Arial" w:cs="Arial"/>
          <w:color w:val="222222"/>
          <w:kern w:val="0"/>
          <w:sz w:val="24"/>
          <w:szCs w:val="24"/>
          <w:lang w:eastAsia="it-IT"/>
          <w14:ligatures w14:val="none"/>
        </w:rPr>
        <w:t xml:space="preserve">nti chiamati a vigilare il proprio territorio. </w:t>
      </w:r>
    </w:p>
    <w:p w14:paraId="055C5A45" w14:textId="0DF1C5C2" w:rsidR="00B14861" w:rsidRDefault="00E41FDA" w:rsidP="00592DE1">
      <w:pPr>
        <w:spacing w:after="0" w:line="240" w:lineRule="auto"/>
        <w:jc w:val="both"/>
        <w:rPr>
          <w:rFonts w:ascii="Arial" w:eastAsia="Times New Roman" w:hAnsi="Arial" w:cs="Arial"/>
          <w:color w:val="222222"/>
          <w:kern w:val="0"/>
          <w:sz w:val="24"/>
          <w:szCs w:val="24"/>
          <w:lang w:eastAsia="it-IT"/>
          <w14:ligatures w14:val="none"/>
        </w:rPr>
      </w:pPr>
      <w:r>
        <w:rPr>
          <w:rFonts w:ascii="Arial" w:eastAsia="Times New Roman" w:hAnsi="Arial" w:cs="Arial"/>
          <w:color w:val="222222"/>
          <w:kern w:val="0"/>
          <w:sz w:val="24"/>
          <w:szCs w:val="24"/>
          <w:lang w:eastAsia="it-IT"/>
          <w14:ligatures w14:val="none"/>
        </w:rPr>
        <w:lastRenderedPageBreak/>
        <w:t>In molti casi</w:t>
      </w:r>
      <w:r w:rsidR="00BA3544">
        <w:rPr>
          <w:rFonts w:ascii="Arial" w:eastAsia="Times New Roman" w:hAnsi="Arial" w:cs="Arial"/>
          <w:color w:val="222222"/>
          <w:kern w:val="0"/>
          <w:sz w:val="24"/>
          <w:szCs w:val="24"/>
          <w:lang w:eastAsia="it-IT"/>
          <w14:ligatures w14:val="none"/>
        </w:rPr>
        <w:t>, con una presenza selvaggia di impianti pubblicitari, possiamo</w:t>
      </w:r>
      <w:r>
        <w:rPr>
          <w:rFonts w:ascii="Arial" w:eastAsia="Times New Roman" w:hAnsi="Arial" w:cs="Arial"/>
          <w:color w:val="222222"/>
          <w:kern w:val="0"/>
          <w:sz w:val="24"/>
          <w:szCs w:val="24"/>
          <w:lang w:eastAsia="it-IT"/>
          <w14:ligatures w14:val="none"/>
        </w:rPr>
        <w:t xml:space="preserve"> parlare di inquinamento visivo che limita le libertà della collettività nella fruizione di spazi e di visuali del territorio in cui vivono.</w:t>
      </w:r>
      <w:r w:rsidR="00BA3544">
        <w:rPr>
          <w:rFonts w:ascii="Arial" w:eastAsia="Times New Roman" w:hAnsi="Arial" w:cs="Arial"/>
          <w:color w:val="222222"/>
          <w:kern w:val="0"/>
          <w:sz w:val="24"/>
          <w:szCs w:val="24"/>
          <w:lang w:eastAsia="it-IT"/>
          <w14:ligatures w14:val="none"/>
        </w:rPr>
        <w:t xml:space="preserve"> Marciapiedi occupati da pali di sostegno, prospetti paesaggistici rovinati da ingombranti plance pubblicitarie, sono alcuni degli elementi negativi che derivano dall’installazione abusiva di impianti pubblicitari.</w:t>
      </w:r>
    </w:p>
    <w:p w14:paraId="32C6776E" w14:textId="77777777" w:rsidR="000E3A25" w:rsidRDefault="000E3A25" w:rsidP="00592DE1">
      <w:pPr>
        <w:spacing w:after="0" w:line="240" w:lineRule="auto"/>
        <w:jc w:val="both"/>
        <w:rPr>
          <w:rFonts w:ascii="Arial" w:eastAsia="Times New Roman" w:hAnsi="Arial" w:cs="Arial"/>
          <w:color w:val="222222"/>
          <w:kern w:val="0"/>
          <w:sz w:val="24"/>
          <w:szCs w:val="24"/>
          <w:lang w:eastAsia="it-IT"/>
          <w14:ligatures w14:val="none"/>
        </w:rPr>
      </w:pPr>
    </w:p>
    <w:p w14:paraId="7AA18B57" w14:textId="4DDC9843" w:rsidR="000E3A25" w:rsidRDefault="000E3A25" w:rsidP="00592DE1">
      <w:pPr>
        <w:spacing w:after="0" w:line="240" w:lineRule="auto"/>
        <w:jc w:val="both"/>
        <w:rPr>
          <w:rFonts w:ascii="Arial" w:eastAsia="Times New Roman" w:hAnsi="Arial" w:cs="Arial"/>
          <w:color w:val="222222"/>
          <w:kern w:val="0"/>
          <w:sz w:val="24"/>
          <w:szCs w:val="24"/>
          <w:lang w:eastAsia="it-IT"/>
          <w14:ligatures w14:val="none"/>
        </w:rPr>
      </w:pPr>
      <w:r>
        <w:rPr>
          <w:rFonts w:ascii="Arial" w:eastAsia="Times New Roman" w:hAnsi="Arial" w:cs="Arial"/>
          <w:color w:val="222222"/>
          <w:kern w:val="0"/>
          <w:sz w:val="24"/>
          <w:szCs w:val="24"/>
          <w:lang w:eastAsia="it-IT"/>
          <w14:ligatures w14:val="none"/>
        </w:rPr>
        <w:t>Detto</w:t>
      </w:r>
      <w:r w:rsidR="00BA3544">
        <w:rPr>
          <w:rFonts w:ascii="Arial" w:eastAsia="Times New Roman" w:hAnsi="Arial" w:cs="Arial"/>
          <w:color w:val="222222"/>
          <w:kern w:val="0"/>
          <w:sz w:val="24"/>
          <w:szCs w:val="24"/>
          <w:lang w:eastAsia="it-IT"/>
          <w14:ligatures w14:val="none"/>
        </w:rPr>
        <w:t xml:space="preserve"> quindi dell’importanza e della </w:t>
      </w:r>
      <w:r>
        <w:rPr>
          <w:rFonts w:ascii="Arial" w:eastAsia="Times New Roman" w:hAnsi="Arial" w:cs="Arial"/>
          <w:color w:val="222222"/>
          <w:kern w:val="0"/>
          <w:sz w:val="24"/>
          <w:szCs w:val="24"/>
          <w:lang w:eastAsia="it-IT"/>
          <w14:ligatures w14:val="none"/>
        </w:rPr>
        <w:t xml:space="preserve">ecessaria attività di presidio del territorio in ordine alla presenza di impianti pubblicitari, con l’approfondimento odierno vediamo quale procedura potrà </w:t>
      </w:r>
      <w:r w:rsidR="007462D0">
        <w:rPr>
          <w:rFonts w:ascii="Arial" w:eastAsia="Times New Roman" w:hAnsi="Arial" w:cs="Arial"/>
          <w:color w:val="222222"/>
          <w:kern w:val="0"/>
          <w:sz w:val="24"/>
          <w:szCs w:val="24"/>
          <w:lang w:eastAsia="it-IT"/>
          <w14:ligatures w14:val="none"/>
        </w:rPr>
        <w:t xml:space="preserve">in concreto </w:t>
      </w:r>
      <w:r>
        <w:rPr>
          <w:rFonts w:ascii="Arial" w:eastAsia="Times New Roman" w:hAnsi="Arial" w:cs="Arial"/>
          <w:color w:val="222222"/>
          <w:kern w:val="0"/>
          <w:sz w:val="24"/>
          <w:szCs w:val="24"/>
          <w:lang w:eastAsia="it-IT"/>
          <w14:ligatures w14:val="none"/>
        </w:rPr>
        <w:t>essere adottata</w:t>
      </w:r>
      <w:r w:rsidR="00E41FDA">
        <w:rPr>
          <w:rFonts w:ascii="Arial" w:eastAsia="Times New Roman" w:hAnsi="Arial" w:cs="Arial"/>
          <w:color w:val="222222"/>
          <w:kern w:val="0"/>
          <w:sz w:val="24"/>
          <w:szCs w:val="24"/>
          <w:lang w:eastAsia="it-IT"/>
          <w14:ligatures w14:val="none"/>
        </w:rPr>
        <w:t xml:space="preserve"> dagli enti più virtuosi che vogliono garantire ordine e rispetto delle regole lungo le proprie strade.</w:t>
      </w:r>
      <w:r>
        <w:rPr>
          <w:rFonts w:ascii="Arial" w:eastAsia="Times New Roman" w:hAnsi="Arial" w:cs="Arial"/>
          <w:color w:val="222222"/>
          <w:kern w:val="0"/>
          <w:sz w:val="24"/>
          <w:szCs w:val="24"/>
          <w:lang w:eastAsia="it-IT"/>
          <w14:ligatures w14:val="none"/>
        </w:rPr>
        <w:t xml:space="preserve"> </w:t>
      </w:r>
    </w:p>
    <w:p w14:paraId="633750A3" w14:textId="77777777" w:rsidR="00B14861" w:rsidRDefault="00B14861" w:rsidP="00592DE1">
      <w:pPr>
        <w:spacing w:after="0" w:line="240" w:lineRule="auto"/>
        <w:jc w:val="both"/>
        <w:rPr>
          <w:rFonts w:ascii="Arial" w:eastAsia="Times New Roman" w:hAnsi="Arial" w:cs="Arial"/>
          <w:color w:val="222222"/>
          <w:kern w:val="0"/>
          <w:sz w:val="24"/>
          <w:szCs w:val="24"/>
          <w:lang w:eastAsia="it-IT"/>
          <w14:ligatures w14:val="none"/>
        </w:rPr>
      </w:pPr>
    </w:p>
    <w:p w14:paraId="1706C8E9" w14:textId="7E472CD0" w:rsidR="000E1B4D" w:rsidRDefault="000E3A25" w:rsidP="00592DE1">
      <w:pPr>
        <w:spacing w:after="0" w:line="240" w:lineRule="auto"/>
        <w:jc w:val="both"/>
        <w:rPr>
          <w:rFonts w:ascii="Arial" w:eastAsia="Times New Roman" w:hAnsi="Arial" w:cs="Arial"/>
          <w:color w:val="222222"/>
          <w:kern w:val="0"/>
          <w:sz w:val="24"/>
          <w:szCs w:val="24"/>
          <w:lang w:eastAsia="it-IT"/>
          <w14:ligatures w14:val="none"/>
        </w:rPr>
      </w:pPr>
      <w:r>
        <w:rPr>
          <w:rFonts w:ascii="Arial" w:eastAsia="Times New Roman" w:hAnsi="Arial" w:cs="Arial"/>
          <w:color w:val="222222"/>
          <w:kern w:val="0"/>
          <w:sz w:val="24"/>
          <w:szCs w:val="24"/>
          <w:lang w:eastAsia="it-IT"/>
          <w14:ligatures w14:val="none"/>
        </w:rPr>
        <w:t>È bene precisare che con l’attuale quadro normativo, che ha visto l’abrogazione del D.Lgs 507/93 ad opera della Legge 160/2019 istitutiva del Canone Unico Patrimoniale in sostituzione dei precedenti prelievi previsti per le occupazioni di suolo pubblico e per le diffusioni pubblicitarie, l</w:t>
      </w:r>
      <w:r w:rsidR="000E1B4D" w:rsidRPr="00592DE1">
        <w:rPr>
          <w:rFonts w:ascii="Arial" w:eastAsia="Times New Roman" w:hAnsi="Arial" w:cs="Arial"/>
          <w:color w:val="222222"/>
          <w:kern w:val="0"/>
          <w:sz w:val="24"/>
          <w:szCs w:val="24"/>
          <w:lang w:eastAsia="it-IT"/>
          <w14:ligatures w14:val="none"/>
        </w:rPr>
        <w:t>a procedura di rimozione</w:t>
      </w:r>
      <w:r w:rsidR="00592DE1" w:rsidRPr="00592DE1">
        <w:rPr>
          <w:rFonts w:ascii="Arial" w:eastAsia="Times New Roman" w:hAnsi="Arial" w:cs="Arial"/>
          <w:color w:val="222222"/>
          <w:kern w:val="0"/>
          <w:sz w:val="24"/>
          <w:szCs w:val="24"/>
          <w:lang w:eastAsia="it-IT"/>
          <w14:ligatures w14:val="none"/>
        </w:rPr>
        <w:t xml:space="preserve"> degli impianti pubblicitari esposti senza la prescritta </w:t>
      </w:r>
      <w:r w:rsidR="00820872" w:rsidRPr="00592DE1">
        <w:rPr>
          <w:rFonts w:ascii="Arial" w:eastAsia="Times New Roman" w:hAnsi="Arial" w:cs="Arial"/>
          <w:color w:val="222222"/>
          <w:kern w:val="0"/>
          <w:sz w:val="24"/>
          <w:szCs w:val="24"/>
          <w:lang w:eastAsia="it-IT"/>
          <w14:ligatures w14:val="none"/>
        </w:rPr>
        <w:t>autorizzazione si</w:t>
      </w:r>
      <w:r w:rsidR="000E1B4D" w:rsidRPr="00592DE1">
        <w:rPr>
          <w:rFonts w:ascii="Arial" w:eastAsia="Times New Roman" w:hAnsi="Arial" w:cs="Arial"/>
          <w:color w:val="222222"/>
          <w:kern w:val="0"/>
          <w:sz w:val="24"/>
          <w:szCs w:val="24"/>
          <w:lang w:eastAsia="it-IT"/>
          <w14:ligatures w14:val="none"/>
        </w:rPr>
        <w:t xml:space="preserve"> basa principalmente su due disposizioni</w:t>
      </w:r>
      <w:r w:rsidR="00BF1A69">
        <w:rPr>
          <w:rFonts w:ascii="Arial" w:eastAsia="Times New Roman" w:hAnsi="Arial" w:cs="Arial"/>
          <w:color w:val="222222"/>
          <w:kern w:val="0"/>
          <w:sz w:val="24"/>
          <w:szCs w:val="24"/>
          <w:lang w:eastAsia="it-IT"/>
          <w14:ligatures w14:val="none"/>
        </w:rPr>
        <w:t xml:space="preserve"> di Legge</w:t>
      </w:r>
      <w:r w:rsidR="000E1B4D" w:rsidRPr="00592DE1">
        <w:rPr>
          <w:rFonts w:ascii="Arial" w:eastAsia="Times New Roman" w:hAnsi="Arial" w:cs="Arial"/>
          <w:color w:val="222222"/>
          <w:kern w:val="0"/>
          <w:sz w:val="24"/>
          <w:szCs w:val="24"/>
          <w:lang w:eastAsia="it-IT"/>
          <w14:ligatures w14:val="none"/>
        </w:rPr>
        <w:t>:</w:t>
      </w:r>
      <w:r w:rsidR="00592DE1" w:rsidRPr="00592DE1">
        <w:rPr>
          <w:rFonts w:ascii="Arial" w:eastAsia="Times New Roman" w:hAnsi="Arial" w:cs="Arial"/>
          <w:color w:val="222222"/>
          <w:kern w:val="0"/>
          <w:sz w:val="24"/>
          <w:szCs w:val="24"/>
          <w:lang w:eastAsia="it-IT"/>
          <w14:ligatures w14:val="none"/>
        </w:rPr>
        <w:t xml:space="preserve"> </w:t>
      </w:r>
      <w:r w:rsidR="000E1B4D" w:rsidRPr="00592DE1">
        <w:rPr>
          <w:rFonts w:ascii="Arial" w:eastAsia="Times New Roman" w:hAnsi="Arial" w:cs="Arial"/>
          <w:color w:val="222222"/>
          <w:kern w:val="0"/>
          <w:sz w:val="24"/>
          <w:szCs w:val="24"/>
          <w:lang w:eastAsia="it-IT"/>
          <w14:ligatures w14:val="none"/>
        </w:rPr>
        <w:t xml:space="preserve">l’articolo 23 del Codice della </w:t>
      </w:r>
      <w:r w:rsidR="00166EA2" w:rsidRPr="00592DE1">
        <w:rPr>
          <w:rFonts w:ascii="Arial" w:eastAsia="Times New Roman" w:hAnsi="Arial" w:cs="Arial"/>
          <w:color w:val="222222"/>
          <w:kern w:val="0"/>
          <w:sz w:val="24"/>
          <w:szCs w:val="24"/>
          <w:lang w:eastAsia="it-IT"/>
          <w14:ligatures w14:val="none"/>
        </w:rPr>
        <w:t>Strada</w:t>
      </w:r>
      <w:r w:rsidR="007462D0">
        <w:rPr>
          <w:rFonts w:ascii="Arial" w:eastAsia="Times New Roman" w:hAnsi="Arial" w:cs="Arial"/>
          <w:color w:val="222222"/>
          <w:kern w:val="0"/>
          <w:sz w:val="24"/>
          <w:szCs w:val="24"/>
          <w:lang w:eastAsia="it-IT"/>
          <w14:ligatures w14:val="none"/>
        </w:rPr>
        <w:t xml:space="preserve">, norma vigente anche con i precedenti prelievi, </w:t>
      </w:r>
      <w:r w:rsidR="00592DE1" w:rsidRPr="00592DE1">
        <w:rPr>
          <w:rFonts w:ascii="Arial" w:eastAsia="Times New Roman" w:hAnsi="Arial" w:cs="Arial"/>
          <w:color w:val="222222"/>
          <w:kern w:val="0"/>
          <w:sz w:val="24"/>
          <w:szCs w:val="24"/>
          <w:lang w:eastAsia="it-IT"/>
          <w14:ligatures w14:val="none"/>
        </w:rPr>
        <w:t>e il comma 822</w:t>
      </w:r>
      <w:r w:rsidR="00166EA2">
        <w:rPr>
          <w:rFonts w:ascii="Arial" w:eastAsia="Times New Roman" w:hAnsi="Arial" w:cs="Arial"/>
          <w:color w:val="222222"/>
          <w:kern w:val="0"/>
          <w:sz w:val="24"/>
          <w:szCs w:val="24"/>
          <w:lang w:eastAsia="it-IT"/>
          <w14:ligatures w14:val="none"/>
        </w:rPr>
        <w:t xml:space="preserve"> dell’</w:t>
      </w:r>
      <w:r w:rsidR="000E1B4D" w:rsidRPr="00592DE1">
        <w:rPr>
          <w:rFonts w:ascii="Arial" w:eastAsia="Times New Roman" w:hAnsi="Arial" w:cs="Arial"/>
          <w:color w:val="222222"/>
          <w:kern w:val="0"/>
          <w:sz w:val="24"/>
          <w:szCs w:val="24"/>
          <w:lang w:eastAsia="it-IT"/>
          <w14:ligatures w14:val="none"/>
        </w:rPr>
        <w:t>articolo 1 Legge 160/2019</w:t>
      </w:r>
      <w:r w:rsidR="00592DE1" w:rsidRPr="00592DE1">
        <w:rPr>
          <w:rFonts w:ascii="Arial" w:eastAsia="Times New Roman" w:hAnsi="Arial" w:cs="Arial"/>
          <w:color w:val="222222"/>
          <w:kern w:val="0"/>
          <w:sz w:val="24"/>
          <w:szCs w:val="24"/>
          <w:lang w:eastAsia="it-IT"/>
          <w14:ligatures w14:val="none"/>
        </w:rPr>
        <w:t>.</w:t>
      </w:r>
    </w:p>
    <w:p w14:paraId="2060520C" w14:textId="491675F8" w:rsidR="00BF1A69" w:rsidRDefault="00BF1A69" w:rsidP="00BF1A69">
      <w:pPr>
        <w:spacing w:after="0" w:line="240" w:lineRule="auto"/>
        <w:jc w:val="both"/>
        <w:rPr>
          <w:rFonts w:ascii="Arial" w:eastAsia="Times New Roman" w:hAnsi="Arial" w:cs="Arial"/>
          <w:color w:val="222222"/>
          <w:kern w:val="0"/>
          <w:sz w:val="24"/>
          <w:szCs w:val="24"/>
          <w:lang w:eastAsia="it-IT"/>
          <w14:ligatures w14:val="none"/>
        </w:rPr>
      </w:pPr>
      <w:r>
        <w:rPr>
          <w:rFonts w:ascii="Arial" w:eastAsia="Times New Roman" w:hAnsi="Arial" w:cs="Arial"/>
          <w:color w:val="222222"/>
          <w:kern w:val="0"/>
          <w:sz w:val="24"/>
          <w:szCs w:val="24"/>
          <w:lang w:eastAsia="it-IT"/>
          <w14:ligatures w14:val="none"/>
        </w:rPr>
        <w:t xml:space="preserve">Anche a livello </w:t>
      </w:r>
      <w:r w:rsidR="007462D0">
        <w:rPr>
          <w:rFonts w:ascii="Arial" w:eastAsia="Times New Roman" w:hAnsi="Arial" w:cs="Arial"/>
          <w:color w:val="222222"/>
          <w:kern w:val="0"/>
          <w:sz w:val="24"/>
          <w:szCs w:val="24"/>
          <w:lang w:eastAsia="it-IT"/>
          <w14:ligatures w14:val="none"/>
        </w:rPr>
        <w:t>locale</w:t>
      </w:r>
      <w:r w:rsidR="000E3A25">
        <w:rPr>
          <w:rFonts w:ascii="Arial" w:eastAsia="Times New Roman" w:hAnsi="Arial" w:cs="Arial"/>
          <w:color w:val="222222"/>
          <w:kern w:val="0"/>
          <w:sz w:val="24"/>
          <w:szCs w:val="24"/>
          <w:lang w:eastAsia="it-IT"/>
          <w14:ligatures w14:val="none"/>
        </w:rPr>
        <w:t xml:space="preserve"> poi, la procedura di </w:t>
      </w:r>
      <w:r w:rsidR="003209C9">
        <w:rPr>
          <w:rFonts w:ascii="Arial" w:eastAsia="Times New Roman" w:hAnsi="Arial" w:cs="Arial"/>
          <w:color w:val="222222"/>
          <w:kern w:val="0"/>
          <w:sz w:val="24"/>
          <w:szCs w:val="24"/>
          <w:lang w:eastAsia="it-IT"/>
          <w14:ligatures w14:val="none"/>
        </w:rPr>
        <w:t>rimozione, di</w:t>
      </w:r>
      <w:r w:rsidR="00B14861">
        <w:rPr>
          <w:rFonts w:ascii="Arial" w:eastAsia="Times New Roman" w:hAnsi="Arial" w:cs="Arial"/>
          <w:color w:val="222222"/>
          <w:kern w:val="0"/>
          <w:sz w:val="24"/>
          <w:szCs w:val="24"/>
          <w:lang w:eastAsia="it-IT"/>
          <w14:ligatures w14:val="none"/>
        </w:rPr>
        <w:t xml:space="preserve"> </w:t>
      </w:r>
      <w:r w:rsidR="007462D0">
        <w:rPr>
          <w:rFonts w:ascii="Arial" w:eastAsia="Times New Roman" w:hAnsi="Arial" w:cs="Arial"/>
          <w:color w:val="222222"/>
          <w:kern w:val="0"/>
          <w:sz w:val="24"/>
          <w:szCs w:val="24"/>
          <w:lang w:eastAsia="it-IT"/>
          <w14:ligatures w14:val="none"/>
        </w:rPr>
        <w:t>regola</w:t>
      </w:r>
      <w:r w:rsidR="00B14861">
        <w:rPr>
          <w:rFonts w:ascii="Arial" w:eastAsia="Times New Roman" w:hAnsi="Arial" w:cs="Arial"/>
          <w:color w:val="222222"/>
          <w:kern w:val="0"/>
          <w:sz w:val="24"/>
          <w:szCs w:val="24"/>
          <w:lang w:eastAsia="it-IT"/>
          <w14:ligatures w14:val="none"/>
        </w:rPr>
        <w:t xml:space="preserve"> </w:t>
      </w:r>
      <w:r w:rsidR="000E3A25">
        <w:rPr>
          <w:rFonts w:ascii="Arial" w:eastAsia="Times New Roman" w:hAnsi="Arial" w:cs="Arial"/>
          <w:color w:val="222222"/>
          <w:kern w:val="0"/>
          <w:sz w:val="24"/>
          <w:szCs w:val="24"/>
          <w:lang w:eastAsia="it-IT"/>
          <w14:ligatures w14:val="none"/>
        </w:rPr>
        <w:t>trova spazio</w:t>
      </w:r>
      <w:r>
        <w:rPr>
          <w:rFonts w:ascii="Arial" w:eastAsia="Times New Roman" w:hAnsi="Arial" w:cs="Arial"/>
          <w:color w:val="222222"/>
          <w:kern w:val="0"/>
          <w:sz w:val="24"/>
          <w:szCs w:val="24"/>
          <w:lang w:eastAsia="it-IT"/>
          <w14:ligatures w14:val="none"/>
        </w:rPr>
        <w:t xml:space="preserve"> </w:t>
      </w:r>
      <w:r w:rsidR="00B14861">
        <w:rPr>
          <w:rFonts w:ascii="Arial" w:eastAsia="Times New Roman" w:hAnsi="Arial" w:cs="Arial"/>
          <w:color w:val="222222"/>
          <w:kern w:val="0"/>
          <w:sz w:val="24"/>
          <w:szCs w:val="24"/>
          <w:lang w:eastAsia="it-IT"/>
          <w14:ligatures w14:val="none"/>
        </w:rPr>
        <w:t>nell’ambito del</w:t>
      </w:r>
      <w:r>
        <w:rPr>
          <w:rFonts w:ascii="Arial" w:eastAsia="Times New Roman" w:hAnsi="Arial" w:cs="Arial"/>
          <w:color w:val="222222"/>
          <w:kern w:val="0"/>
          <w:sz w:val="24"/>
          <w:szCs w:val="24"/>
          <w:lang w:eastAsia="it-IT"/>
          <w14:ligatures w14:val="none"/>
        </w:rPr>
        <w:t xml:space="preserve"> Piano Generale degli Impianti Pubblicitari </w:t>
      </w:r>
      <w:r w:rsidR="00B14861">
        <w:rPr>
          <w:rFonts w:ascii="Arial" w:eastAsia="Times New Roman" w:hAnsi="Arial" w:cs="Arial"/>
          <w:color w:val="222222"/>
          <w:kern w:val="0"/>
          <w:sz w:val="24"/>
          <w:szCs w:val="24"/>
          <w:lang w:eastAsia="it-IT"/>
          <w14:ligatures w14:val="none"/>
        </w:rPr>
        <w:t>e nel</w:t>
      </w:r>
      <w:r>
        <w:rPr>
          <w:rFonts w:ascii="Arial" w:eastAsia="Times New Roman" w:hAnsi="Arial" w:cs="Arial"/>
          <w:color w:val="222222"/>
          <w:kern w:val="0"/>
          <w:sz w:val="24"/>
          <w:szCs w:val="24"/>
          <w:lang w:eastAsia="it-IT"/>
          <w14:ligatures w14:val="none"/>
        </w:rPr>
        <w:t xml:space="preserve"> Regolamento per</w:t>
      </w:r>
      <w:r w:rsidRPr="00BF1A69">
        <w:rPr>
          <w:rFonts w:ascii="Arial" w:eastAsia="Times New Roman" w:hAnsi="Arial" w:cs="Arial"/>
          <w:color w:val="222222"/>
          <w:kern w:val="0"/>
          <w:sz w:val="24"/>
          <w:szCs w:val="24"/>
          <w:lang w:eastAsia="it-IT"/>
          <w14:ligatures w14:val="none"/>
        </w:rPr>
        <w:t xml:space="preserve"> la disciplina del </w:t>
      </w:r>
      <w:r>
        <w:rPr>
          <w:rFonts w:ascii="Arial" w:eastAsia="Times New Roman" w:hAnsi="Arial" w:cs="Arial"/>
          <w:color w:val="222222"/>
          <w:kern w:val="0"/>
          <w:sz w:val="24"/>
          <w:szCs w:val="24"/>
          <w:lang w:eastAsia="it-IT"/>
          <w14:ligatures w14:val="none"/>
        </w:rPr>
        <w:t>C</w:t>
      </w:r>
      <w:r w:rsidRPr="00BF1A69">
        <w:rPr>
          <w:rFonts w:ascii="Arial" w:eastAsia="Times New Roman" w:hAnsi="Arial" w:cs="Arial"/>
          <w:color w:val="222222"/>
          <w:kern w:val="0"/>
          <w:sz w:val="24"/>
          <w:szCs w:val="24"/>
          <w:lang w:eastAsia="it-IT"/>
          <w14:ligatures w14:val="none"/>
        </w:rPr>
        <w:t>anone</w:t>
      </w:r>
      <w:r>
        <w:rPr>
          <w:rFonts w:ascii="Arial" w:eastAsia="Times New Roman" w:hAnsi="Arial" w:cs="Arial"/>
          <w:color w:val="222222"/>
          <w:kern w:val="0"/>
          <w:sz w:val="24"/>
          <w:szCs w:val="24"/>
          <w:lang w:eastAsia="it-IT"/>
          <w14:ligatures w14:val="none"/>
        </w:rPr>
        <w:t xml:space="preserve"> </w:t>
      </w:r>
      <w:r w:rsidRPr="00BF1A69">
        <w:rPr>
          <w:rFonts w:ascii="Arial" w:eastAsia="Times New Roman" w:hAnsi="Arial" w:cs="Arial"/>
          <w:color w:val="222222"/>
          <w:kern w:val="0"/>
          <w:sz w:val="24"/>
          <w:szCs w:val="24"/>
          <w:lang w:eastAsia="it-IT"/>
          <w14:ligatures w14:val="none"/>
        </w:rPr>
        <w:t>patrimoniale di esposizione pubblicitaria</w:t>
      </w:r>
      <w:r>
        <w:rPr>
          <w:rFonts w:ascii="Arial" w:eastAsia="Times New Roman" w:hAnsi="Arial" w:cs="Arial"/>
          <w:color w:val="222222"/>
          <w:kern w:val="0"/>
          <w:sz w:val="24"/>
          <w:szCs w:val="24"/>
          <w:lang w:eastAsia="it-IT"/>
          <w14:ligatures w14:val="none"/>
        </w:rPr>
        <w:t xml:space="preserve"> </w:t>
      </w:r>
      <w:r w:rsidRPr="00BF1A69">
        <w:rPr>
          <w:rFonts w:ascii="Arial" w:eastAsia="Times New Roman" w:hAnsi="Arial" w:cs="Arial"/>
          <w:color w:val="222222"/>
          <w:kern w:val="0"/>
          <w:sz w:val="24"/>
          <w:szCs w:val="24"/>
          <w:lang w:eastAsia="it-IT"/>
          <w14:ligatures w14:val="none"/>
        </w:rPr>
        <w:t>e di occupazione del suolo pubblico</w:t>
      </w:r>
      <w:r w:rsidR="00B14861">
        <w:rPr>
          <w:rFonts w:ascii="Arial" w:eastAsia="Times New Roman" w:hAnsi="Arial" w:cs="Arial"/>
          <w:color w:val="222222"/>
          <w:kern w:val="0"/>
          <w:sz w:val="24"/>
          <w:szCs w:val="24"/>
          <w:lang w:eastAsia="it-IT"/>
          <w14:ligatures w14:val="none"/>
        </w:rPr>
        <w:t>.</w:t>
      </w:r>
      <w:r w:rsidR="007462D0">
        <w:rPr>
          <w:rFonts w:ascii="Arial" w:eastAsia="Times New Roman" w:hAnsi="Arial" w:cs="Arial"/>
          <w:color w:val="222222"/>
          <w:kern w:val="0"/>
          <w:sz w:val="24"/>
          <w:szCs w:val="24"/>
          <w:lang w:eastAsia="it-IT"/>
          <w14:ligatures w14:val="none"/>
        </w:rPr>
        <w:t xml:space="preserve"> </w:t>
      </w:r>
    </w:p>
    <w:p w14:paraId="7FE5C05D" w14:textId="77777777" w:rsidR="00BF1A69" w:rsidRPr="00592DE1" w:rsidRDefault="00BF1A69" w:rsidP="00BF1A69">
      <w:pPr>
        <w:spacing w:after="0" w:line="240" w:lineRule="auto"/>
        <w:jc w:val="both"/>
        <w:rPr>
          <w:rFonts w:ascii="Arial" w:eastAsia="Times New Roman" w:hAnsi="Arial" w:cs="Arial"/>
          <w:color w:val="222222"/>
          <w:kern w:val="0"/>
          <w:sz w:val="24"/>
          <w:szCs w:val="24"/>
          <w:lang w:eastAsia="it-IT"/>
          <w14:ligatures w14:val="none"/>
        </w:rPr>
      </w:pPr>
    </w:p>
    <w:p w14:paraId="39011D0B" w14:textId="0292AB21" w:rsidR="00B57FC6" w:rsidRDefault="00592DE1" w:rsidP="007462D0">
      <w:pPr>
        <w:spacing w:after="0" w:line="240" w:lineRule="auto"/>
        <w:jc w:val="both"/>
        <w:rPr>
          <w:rFonts w:ascii="Arial" w:eastAsia="Times New Roman" w:hAnsi="Arial" w:cs="Arial"/>
          <w:color w:val="222222"/>
          <w:kern w:val="0"/>
          <w:sz w:val="24"/>
          <w:szCs w:val="24"/>
          <w:lang w:eastAsia="it-IT"/>
          <w14:ligatures w14:val="none"/>
        </w:rPr>
      </w:pPr>
      <w:r w:rsidRPr="00592DE1">
        <w:rPr>
          <w:rFonts w:ascii="Arial" w:eastAsia="Times New Roman" w:hAnsi="Arial" w:cs="Arial"/>
          <w:color w:val="222222"/>
          <w:kern w:val="0"/>
          <w:sz w:val="24"/>
          <w:szCs w:val="24"/>
          <w:lang w:eastAsia="it-IT"/>
          <w14:ligatures w14:val="none"/>
        </w:rPr>
        <w:t xml:space="preserve">Vediamo </w:t>
      </w:r>
      <w:r w:rsidR="003209C9">
        <w:rPr>
          <w:rFonts w:ascii="Arial" w:eastAsia="Times New Roman" w:hAnsi="Arial" w:cs="Arial"/>
          <w:color w:val="222222"/>
          <w:kern w:val="0"/>
          <w:sz w:val="24"/>
          <w:szCs w:val="24"/>
          <w:lang w:eastAsia="it-IT"/>
          <w14:ligatures w14:val="none"/>
        </w:rPr>
        <w:t xml:space="preserve">quindi </w:t>
      </w:r>
      <w:r w:rsidRPr="00592DE1">
        <w:rPr>
          <w:rFonts w:ascii="Arial" w:eastAsia="Times New Roman" w:hAnsi="Arial" w:cs="Arial"/>
          <w:color w:val="222222"/>
          <w:kern w:val="0"/>
          <w:sz w:val="24"/>
          <w:szCs w:val="24"/>
          <w:lang w:eastAsia="it-IT"/>
          <w14:ligatures w14:val="none"/>
        </w:rPr>
        <w:t xml:space="preserve">i riferimenti normativi </w:t>
      </w:r>
      <w:r w:rsidR="003209C9">
        <w:rPr>
          <w:rFonts w:ascii="Arial" w:eastAsia="Times New Roman" w:hAnsi="Arial" w:cs="Arial"/>
          <w:color w:val="222222"/>
          <w:kern w:val="0"/>
          <w:sz w:val="24"/>
          <w:szCs w:val="24"/>
          <w:lang w:eastAsia="it-IT"/>
          <w14:ligatures w14:val="none"/>
        </w:rPr>
        <w:t xml:space="preserve">che dovranno ispirare la procedura operativa da seguire in caso </w:t>
      </w:r>
      <w:r w:rsidR="00B57FC6">
        <w:rPr>
          <w:rFonts w:ascii="Arial" w:eastAsia="Times New Roman" w:hAnsi="Arial" w:cs="Arial"/>
          <w:color w:val="222222"/>
          <w:kern w:val="0"/>
          <w:sz w:val="24"/>
          <w:szCs w:val="24"/>
          <w:lang w:eastAsia="it-IT"/>
          <w14:ligatures w14:val="none"/>
        </w:rPr>
        <w:t xml:space="preserve">di </w:t>
      </w:r>
      <w:r w:rsidR="00B57FC6" w:rsidRPr="00592DE1">
        <w:rPr>
          <w:rFonts w:ascii="Arial" w:eastAsia="Times New Roman" w:hAnsi="Arial" w:cs="Arial"/>
          <w:color w:val="222222"/>
          <w:kern w:val="0"/>
          <w:sz w:val="24"/>
          <w:szCs w:val="24"/>
          <w:lang w:eastAsia="it-IT"/>
          <w14:ligatures w14:val="none"/>
        </w:rPr>
        <w:t>rimozione</w:t>
      </w:r>
      <w:r w:rsidR="003209C9">
        <w:rPr>
          <w:rFonts w:ascii="Arial" w:eastAsia="Times New Roman" w:hAnsi="Arial" w:cs="Arial"/>
          <w:color w:val="222222"/>
          <w:kern w:val="0"/>
          <w:sz w:val="24"/>
          <w:szCs w:val="24"/>
          <w:lang w:eastAsia="it-IT"/>
          <w14:ligatures w14:val="none"/>
        </w:rPr>
        <w:t xml:space="preserve"> di impianti installati abusivamente</w:t>
      </w:r>
      <w:r w:rsidR="007462D0">
        <w:rPr>
          <w:rFonts w:ascii="Arial" w:eastAsia="Times New Roman" w:hAnsi="Arial" w:cs="Arial"/>
          <w:color w:val="222222"/>
          <w:kern w:val="0"/>
          <w:sz w:val="24"/>
          <w:szCs w:val="24"/>
          <w:lang w:eastAsia="it-IT"/>
          <w14:ligatures w14:val="none"/>
        </w:rPr>
        <w:t>, partendo dalle disposizioni del Codice della Strada</w:t>
      </w:r>
      <w:r w:rsidR="001D18AA">
        <w:rPr>
          <w:rFonts w:ascii="Arial" w:eastAsia="Times New Roman" w:hAnsi="Arial" w:cs="Arial"/>
          <w:color w:val="222222"/>
          <w:kern w:val="0"/>
          <w:sz w:val="24"/>
          <w:szCs w:val="24"/>
          <w:lang w:eastAsia="it-IT"/>
          <w14:ligatures w14:val="none"/>
        </w:rPr>
        <w:t xml:space="preserve">, proseguendo con quelle riportate nel suo Regolamento di attuazione </w:t>
      </w:r>
      <w:r w:rsidR="007462D0">
        <w:rPr>
          <w:rFonts w:ascii="Arial" w:eastAsia="Times New Roman" w:hAnsi="Arial" w:cs="Arial"/>
          <w:color w:val="222222"/>
          <w:kern w:val="0"/>
          <w:sz w:val="24"/>
          <w:szCs w:val="24"/>
          <w:lang w:eastAsia="it-IT"/>
          <w14:ligatures w14:val="none"/>
        </w:rPr>
        <w:t xml:space="preserve"> e arrivando a quanto stabilito nella norma istitutiva del CUP.</w:t>
      </w:r>
    </w:p>
    <w:p w14:paraId="5E60BD23" w14:textId="77777777" w:rsidR="00B57FC6" w:rsidRDefault="00B57FC6" w:rsidP="007462D0">
      <w:pPr>
        <w:spacing w:after="0" w:line="240" w:lineRule="auto"/>
        <w:jc w:val="both"/>
        <w:rPr>
          <w:rFonts w:ascii="Arial" w:eastAsia="Times New Roman" w:hAnsi="Arial" w:cs="Arial"/>
          <w:color w:val="222222"/>
          <w:kern w:val="0"/>
          <w:sz w:val="24"/>
          <w:szCs w:val="24"/>
          <w:lang w:eastAsia="it-IT"/>
          <w14:ligatures w14:val="none"/>
        </w:rPr>
      </w:pPr>
    </w:p>
    <w:p w14:paraId="28971833" w14:textId="32E6F87B" w:rsidR="00B57FC6" w:rsidRDefault="00B57FC6" w:rsidP="00B57FC6">
      <w:pPr>
        <w:spacing w:after="0" w:line="240" w:lineRule="auto"/>
        <w:jc w:val="both"/>
        <w:rPr>
          <w:rFonts w:ascii="Arial" w:eastAsia="Times New Roman" w:hAnsi="Arial" w:cs="Arial"/>
          <w:color w:val="222222"/>
          <w:kern w:val="0"/>
          <w:sz w:val="24"/>
          <w:szCs w:val="24"/>
          <w:lang w:eastAsia="it-IT"/>
          <w14:ligatures w14:val="none"/>
        </w:rPr>
      </w:pPr>
      <w:r>
        <w:rPr>
          <w:rFonts w:ascii="Arial" w:eastAsia="Times New Roman" w:hAnsi="Arial" w:cs="Arial"/>
          <w:color w:val="222222"/>
          <w:kern w:val="0"/>
          <w:sz w:val="24"/>
          <w:szCs w:val="24"/>
          <w:lang w:eastAsia="it-IT"/>
          <w14:ligatures w14:val="none"/>
        </w:rPr>
        <w:t>Come noto i</w:t>
      </w:r>
      <w:r w:rsidRPr="00B57FC6">
        <w:rPr>
          <w:rFonts w:ascii="Arial" w:eastAsia="Times New Roman" w:hAnsi="Arial" w:cs="Arial"/>
          <w:color w:val="222222"/>
          <w:kern w:val="0"/>
          <w:sz w:val="24"/>
          <w:szCs w:val="24"/>
          <w:lang w:eastAsia="it-IT"/>
          <w14:ligatures w14:val="none"/>
        </w:rPr>
        <w:t xml:space="preserve">l Codice della Strata prevede </w:t>
      </w:r>
      <w:r>
        <w:rPr>
          <w:rFonts w:ascii="Arial" w:eastAsia="Times New Roman" w:hAnsi="Arial" w:cs="Arial"/>
          <w:color w:val="222222"/>
          <w:kern w:val="0"/>
          <w:sz w:val="24"/>
          <w:szCs w:val="24"/>
          <w:lang w:eastAsia="it-IT"/>
          <w14:ligatures w14:val="none"/>
        </w:rPr>
        <w:t>che</w:t>
      </w:r>
      <w:r w:rsidRPr="00B57FC6">
        <w:rPr>
          <w:rFonts w:ascii="Arial" w:eastAsia="Times New Roman" w:hAnsi="Arial" w:cs="Arial"/>
          <w:color w:val="222222"/>
          <w:kern w:val="0"/>
          <w:sz w:val="24"/>
          <w:szCs w:val="24"/>
          <w:lang w:eastAsia="it-IT"/>
          <w14:ligatures w14:val="none"/>
        </w:rPr>
        <w:t xml:space="preserve"> la collocazione di cartelli e di altri mezzi pubblicitari lungo le</w:t>
      </w:r>
      <w:r>
        <w:rPr>
          <w:rFonts w:ascii="Arial" w:eastAsia="Times New Roman" w:hAnsi="Arial" w:cs="Arial"/>
          <w:color w:val="222222"/>
          <w:kern w:val="0"/>
          <w:sz w:val="24"/>
          <w:szCs w:val="24"/>
          <w:lang w:eastAsia="it-IT"/>
          <w14:ligatures w14:val="none"/>
        </w:rPr>
        <w:t xml:space="preserve"> </w:t>
      </w:r>
      <w:r w:rsidRPr="00B57FC6">
        <w:rPr>
          <w:rFonts w:ascii="Arial" w:eastAsia="Times New Roman" w:hAnsi="Arial" w:cs="Arial"/>
          <w:color w:val="222222"/>
          <w:kern w:val="0"/>
          <w:sz w:val="24"/>
          <w:szCs w:val="24"/>
          <w:lang w:eastAsia="it-IT"/>
          <w14:ligatures w14:val="none"/>
        </w:rPr>
        <w:t>strade o in vista di esse è soggetta in ogni caso ad autorizzazione da parte dell'ente proprietario</w:t>
      </w:r>
      <w:r>
        <w:rPr>
          <w:rFonts w:ascii="Arial" w:eastAsia="Times New Roman" w:hAnsi="Arial" w:cs="Arial"/>
          <w:color w:val="222222"/>
          <w:kern w:val="0"/>
          <w:sz w:val="24"/>
          <w:szCs w:val="24"/>
          <w:lang w:eastAsia="it-IT"/>
          <w14:ligatures w14:val="none"/>
        </w:rPr>
        <w:t xml:space="preserve"> </w:t>
      </w:r>
      <w:r w:rsidRPr="00B57FC6">
        <w:rPr>
          <w:rFonts w:ascii="Arial" w:eastAsia="Times New Roman" w:hAnsi="Arial" w:cs="Arial"/>
          <w:color w:val="222222"/>
          <w:kern w:val="0"/>
          <w:sz w:val="24"/>
          <w:szCs w:val="24"/>
          <w:lang w:eastAsia="it-IT"/>
          <w14:ligatures w14:val="none"/>
        </w:rPr>
        <w:t>della strada, considerando che nei centri abitati la competenza è sempre dei comuni, salvo il</w:t>
      </w:r>
      <w:r>
        <w:rPr>
          <w:rFonts w:ascii="Arial" w:eastAsia="Times New Roman" w:hAnsi="Arial" w:cs="Arial"/>
          <w:color w:val="222222"/>
          <w:kern w:val="0"/>
          <w:sz w:val="24"/>
          <w:szCs w:val="24"/>
          <w:lang w:eastAsia="it-IT"/>
          <w14:ligatures w14:val="none"/>
        </w:rPr>
        <w:t xml:space="preserve"> </w:t>
      </w:r>
      <w:r w:rsidRPr="00B57FC6">
        <w:rPr>
          <w:rFonts w:ascii="Arial" w:eastAsia="Times New Roman" w:hAnsi="Arial" w:cs="Arial"/>
          <w:color w:val="222222"/>
          <w:kern w:val="0"/>
          <w:sz w:val="24"/>
          <w:szCs w:val="24"/>
          <w:lang w:eastAsia="it-IT"/>
          <w14:ligatures w14:val="none"/>
        </w:rPr>
        <w:t>preventivo nulla osta tecnico dell'ente proprietario qualora sia diverso (strada statale, regionale o</w:t>
      </w:r>
      <w:r>
        <w:rPr>
          <w:rFonts w:ascii="Arial" w:eastAsia="Times New Roman" w:hAnsi="Arial" w:cs="Arial"/>
          <w:color w:val="222222"/>
          <w:kern w:val="0"/>
          <w:sz w:val="24"/>
          <w:szCs w:val="24"/>
          <w:lang w:eastAsia="it-IT"/>
          <w14:ligatures w14:val="none"/>
        </w:rPr>
        <w:t xml:space="preserve"> </w:t>
      </w:r>
      <w:r w:rsidRPr="00B57FC6">
        <w:rPr>
          <w:rFonts w:ascii="Arial" w:eastAsia="Times New Roman" w:hAnsi="Arial" w:cs="Arial"/>
          <w:color w:val="222222"/>
          <w:kern w:val="0"/>
          <w:sz w:val="24"/>
          <w:szCs w:val="24"/>
          <w:lang w:eastAsia="it-IT"/>
          <w14:ligatures w14:val="none"/>
        </w:rPr>
        <w:t>provinciale)</w:t>
      </w:r>
    </w:p>
    <w:p w14:paraId="1CCFFB2D" w14:textId="77777777" w:rsidR="00B57FC6" w:rsidRDefault="00B57FC6" w:rsidP="00B57FC6">
      <w:pPr>
        <w:spacing w:after="0" w:line="240" w:lineRule="auto"/>
        <w:jc w:val="both"/>
        <w:rPr>
          <w:rFonts w:ascii="Arial" w:eastAsia="Times New Roman" w:hAnsi="Arial" w:cs="Arial"/>
          <w:color w:val="222222"/>
          <w:kern w:val="0"/>
          <w:sz w:val="24"/>
          <w:szCs w:val="24"/>
          <w:lang w:eastAsia="it-IT"/>
          <w14:ligatures w14:val="none"/>
        </w:rPr>
      </w:pPr>
    </w:p>
    <w:p w14:paraId="1D04441C" w14:textId="4D37FA4A" w:rsidR="00B57FC6" w:rsidRDefault="00B57FC6" w:rsidP="00B57FC6">
      <w:pPr>
        <w:spacing w:after="0" w:line="240" w:lineRule="auto"/>
        <w:jc w:val="both"/>
        <w:rPr>
          <w:rFonts w:ascii="Arial" w:eastAsia="Times New Roman" w:hAnsi="Arial" w:cs="Arial"/>
          <w:color w:val="222222"/>
          <w:kern w:val="0"/>
          <w:sz w:val="24"/>
          <w:szCs w:val="24"/>
          <w:lang w:eastAsia="it-IT"/>
          <w14:ligatures w14:val="none"/>
        </w:rPr>
      </w:pPr>
      <w:r w:rsidRPr="00B57FC6">
        <w:rPr>
          <w:rFonts w:ascii="Arial" w:eastAsia="Times New Roman" w:hAnsi="Arial" w:cs="Arial"/>
          <w:color w:val="222222"/>
          <w:kern w:val="0"/>
          <w:sz w:val="24"/>
          <w:szCs w:val="24"/>
          <w:lang w:eastAsia="it-IT"/>
          <w14:ligatures w14:val="none"/>
        </w:rPr>
        <w:t>Così come per le occupazioni realizzate senza titolo, anche per gli impianti pubblicitari abusivi è</w:t>
      </w:r>
      <w:r>
        <w:rPr>
          <w:rFonts w:ascii="Arial" w:eastAsia="Times New Roman" w:hAnsi="Arial" w:cs="Arial"/>
          <w:color w:val="222222"/>
          <w:kern w:val="0"/>
          <w:sz w:val="24"/>
          <w:szCs w:val="24"/>
          <w:lang w:eastAsia="it-IT"/>
          <w14:ligatures w14:val="none"/>
        </w:rPr>
        <w:t xml:space="preserve"> </w:t>
      </w:r>
      <w:r w:rsidRPr="00B57FC6">
        <w:rPr>
          <w:rFonts w:ascii="Arial" w:eastAsia="Times New Roman" w:hAnsi="Arial" w:cs="Arial"/>
          <w:color w:val="222222"/>
          <w:kern w:val="0"/>
          <w:sz w:val="24"/>
          <w:szCs w:val="24"/>
          <w:lang w:eastAsia="it-IT"/>
          <w14:ligatures w14:val="none"/>
        </w:rPr>
        <w:t>prevista una sanzione amministrativa il cui importo viene fissato dal comma 11 nell’intervallo tra</w:t>
      </w:r>
      <w:r>
        <w:rPr>
          <w:rFonts w:ascii="Arial" w:eastAsia="Times New Roman" w:hAnsi="Arial" w:cs="Arial"/>
          <w:color w:val="222222"/>
          <w:kern w:val="0"/>
          <w:sz w:val="24"/>
          <w:szCs w:val="24"/>
          <w:lang w:eastAsia="it-IT"/>
          <w14:ligatures w14:val="none"/>
        </w:rPr>
        <w:t xml:space="preserve"> </w:t>
      </w:r>
      <w:r w:rsidRPr="00B57FC6">
        <w:rPr>
          <w:rFonts w:ascii="Arial" w:eastAsia="Times New Roman" w:hAnsi="Arial" w:cs="Arial"/>
          <w:color w:val="222222"/>
          <w:kern w:val="0"/>
          <w:sz w:val="24"/>
          <w:szCs w:val="24"/>
          <w:lang w:eastAsia="it-IT"/>
          <w14:ligatures w14:val="none"/>
        </w:rPr>
        <w:t>Euro 430 e Euro 1.731 e dal comma 12, quando invece non si osservano le prescrizioni indicate</w:t>
      </w:r>
      <w:r>
        <w:rPr>
          <w:rFonts w:ascii="Arial" w:eastAsia="Times New Roman" w:hAnsi="Arial" w:cs="Arial"/>
          <w:color w:val="222222"/>
          <w:kern w:val="0"/>
          <w:sz w:val="24"/>
          <w:szCs w:val="24"/>
          <w:lang w:eastAsia="it-IT"/>
          <w14:ligatures w14:val="none"/>
        </w:rPr>
        <w:t xml:space="preserve"> </w:t>
      </w:r>
      <w:r w:rsidRPr="00B57FC6">
        <w:rPr>
          <w:rFonts w:ascii="Arial" w:eastAsia="Times New Roman" w:hAnsi="Arial" w:cs="Arial"/>
          <w:color w:val="222222"/>
          <w:kern w:val="0"/>
          <w:sz w:val="24"/>
          <w:szCs w:val="24"/>
          <w:lang w:eastAsia="it-IT"/>
          <w14:ligatures w14:val="none"/>
        </w:rPr>
        <w:t>nelle autorizzazioni, prevedendo una sanzione che varia tra Euro 1.417 e Euro 14.168.</w:t>
      </w:r>
    </w:p>
    <w:p w14:paraId="7AF76543" w14:textId="77777777" w:rsidR="00B57FC6" w:rsidRPr="00B57FC6" w:rsidRDefault="00B57FC6" w:rsidP="00B57FC6">
      <w:pPr>
        <w:spacing w:after="0" w:line="240" w:lineRule="auto"/>
        <w:jc w:val="both"/>
        <w:rPr>
          <w:rFonts w:ascii="Arial" w:eastAsia="Times New Roman" w:hAnsi="Arial" w:cs="Arial"/>
          <w:color w:val="222222"/>
          <w:kern w:val="0"/>
          <w:sz w:val="24"/>
          <w:szCs w:val="24"/>
          <w:lang w:eastAsia="it-IT"/>
          <w14:ligatures w14:val="none"/>
        </w:rPr>
      </w:pPr>
    </w:p>
    <w:p w14:paraId="4EE0A266" w14:textId="504B4865" w:rsidR="000E1B4D" w:rsidRDefault="00B57FC6" w:rsidP="000E1B4D">
      <w:pPr>
        <w:spacing w:after="0" w:line="240" w:lineRule="auto"/>
        <w:rPr>
          <w:rFonts w:ascii="Arial" w:eastAsia="Times New Roman" w:hAnsi="Arial" w:cs="Arial"/>
          <w:color w:val="222222"/>
          <w:kern w:val="0"/>
          <w:sz w:val="24"/>
          <w:szCs w:val="24"/>
          <w:lang w:eastAsia="it-IT"/>
          <w14:ligatures w14:val="none"/>
        </w:rPr>
      </w:pPr>
      <w:r>
        <w:rPr>
          <w:rFonts w:ascii="Arial" w:eastAsia="Times New Roman" w:hAnsi="Arial" w:cs="Arial"/>
          <w:color w:val="222222"/>
          <w:kern w:val="0"/>
          <w:sz w:val="24"/>
          <w:szCs w:val="24"/>
          <w:lang w:eastAsia="it-IT"/>
          <w14:ligatures w14:val="none"/>
        </w:rPr>
        <w:t>Vediamo di seguito cosa prevede lo stesso articolo 23 in materia di rimozione degli impianti installati abusivamente.</w:t>
      </w:r>
    </w:p>
    <w:p w14:paraId="75DFC594" w14:textId="77777777" w:rsidR="00B57FC6" w:rsidRPr="00592DE1" w:rsidRDefault="00B57FC6" w:rsidP="000E1B4D">
      <w:pPr>
        <w:spacing w:after="0" w:line="240" w:lineRule="auto"/>
        <w:rPr>
          <w:rFonts w:ascii="Arial" w:eastAsia="Times New Roman" w:hAnsi="Arial" w:cs="Arial"/>
          <w:color w:val="222222"/>
          <w:kern w:val="0"/>
          <w:sz w:val="24"/>
          <w:szCs w:val="24"/>
          <w:lang w:eastAsia="it-IT"/>
          <w14:ligatures w14:val="none"/>
        </w:rPr>
      </w:pPr>
    </w:p>
    <w:p w14:paraId="4D1EC2D5" w14:textId="13A10BA9" w:rsidR="000E1B4D" w:rsidRDefault="00592DE1" w:rsidP="000E1B4D">
      <w:pPr>
        <w:spacing w:after="0" w:line="240" w:lineRule="auto"/>
        <w:rPr>
          <w:rFonts w:ascii="Arial" w:eastAsia="Times New Roman" w:hAnsi="Arial" w:cs="Arial"/>
          <w:b/>
          <w:bCs/>
          <w:color w:val="222222"/>
          <w:kern w:val="0"/>
          <w:sz w:val="24"/>
          <w:szCs w:val="24"/>
          <w:shd w:val="clear" w:color="auto" w:fill="FFFFFF"/>
          <w:lang w:eastAsia="it-IT"/>
          <w14:ligatures w14:val="none"/>
        </w:rPr>
      </w:pPr>
      <w:r>
        <w:rPr>
          <w:rFonts w:ascii="Arial" w:eastAsia="Times New Roman" w:hAnsi="Arial" w:cs="Arial"/>
          <w:b/>
          <w:bCs/>
          <w:color w:val="222222"/>
          <w:kern w:val="0"/>
          <w:sz w:val="24"/>
          <w:szCs w:val="24"/>
          <w:shd w:val="clear" w:color="auto" w:fill="FFFFFF"/>
          <w:lang w:eastAsia="it-IT"/>
          <w14:ligatures w14:val="none"/>
        </w:rPr>
        <w:t>Articolo 23 CdS - c</w:t>
      </w:r>
      <w:r w:rsidR="000E1B4D">
        <w:rPr>
          <w:rFonts w:ascii="Arial" w:eastAsia="Times New Roman" w:hAnsi="Arial" w:cs="Arial"/>
          <w:b/>
          <w:bCs/>
          <w:color w:val="222222"/>
          <w:kern w:val="0"/>
          <w:sz w:val="24"/>
          <w:szCs w:val="24"/>
          <w:shd w:val="clear" w:color="auto" w:fill="FFFFFF"/>
          <w:lang w:eastAsia="it-IT"/>
          <w14:ligatures w14:val="none"/>
        </w:rPr>
        <w:t xml:space="preserve">omma 13 bis </w:t>
      </w:r>
    </w:p>
    <w:p w14:paraId="38D6162E" w14:textId="705C04F7" w:rsidR="000E1B4D" w:rsidRPr="00592DE1" w:rsidRDefault="000E1B4D" w:rsidP="00592DE1">
      <w:pPr>
        <w:shd w:val="clear" w:color="auto" w:fill="FFFFFF"/>
        <w:spacing w:after="0" w:line="240" w:lineRule="auto"/>
        <w:jc w:val="both"/>
        <w:rPr>
          <w:rFonts w:ascii="Arial" w:eastAsia="Times New Roman" w:hAnsi="Arial" w:cs="Arial"/>
          <w:i/>
          <w:iCs/>
          <w:color w:val="222222"/>
          <w:kern w:val="0"/>
          <w:sz w:val="24"/>
          <w:szCs w:val="24"/>
          <w:lang w:eastAsia="it-IT"/>
          <w14:ligatures w14:val="none"/>
        </w:rPr>
      </w:pPr>
      <w:r w:rsidRPr="00592DE1">
        <w:rPr>
          <w:rFonts w:ascii="Arial" w:eastAsia="Times New Roman" w:hAnsi="Arial" w:cs="Arial"/>
          <w:i/>
          <w:iCs/>
          <w:color w:val="222222"/>
          <w:kern w:val="0"/>
          <w:sz w:val="24"/>
          <w:szCs w:val="24"/>
          <w:lang w:eastAsia="it-IT"/>
          <w14:ligatures w14:val="none"/>
        </w:rPr>
        <w:t xml:space="preserve">13-bis. In caso di collocazione di cartelli, insegne di esercizio o altri mezzi pubblicitari privi di autorizzazione o comunque in contrasto con quanto disposto ((dai commi 1, 4-bis e 7-bis)), l'ente proprietario della strada diffida l'autore della violazione e il proprietario o il possessore del suolo privato, nei modi di legge, a rimuovere il mezzo pubblicitario a loro spese entro e non oltre dieci giorni dalla data di comunicazione dell'atto ((; in caso di violazione del comma 4-bis, il termine </w:t>
      </w:r>
      <w:r w:rsidR="00592DE1" w:rsidRPr="00592DE1">
        <w:rPr>
          <w:rFonts w:ascii="Arial" w:eastAsia="Times New Roman" w:hAnsi="Arial" w:cs="Arial"/>
          <w:i/>
          <w:iCs/>
          <w:color w:val="222222"/>
          <w:kern w:val="0"/>
          <w:sz w:val="24"/>
          <w:szCs w:val="24"/>
          <w:lang w:eastAsia="it-IT"/>
          <w14:ligatures w14:val="none"/>
        </w:rPr>
        <w:t>è</w:t>
      </w:r>
      <w:r w:rsidRPr="00592DE1">
        <w:rPr>
          <w:rFonts w:ascii="Arial" w:eastAsia="Times New Roman" w:hAnsi="Arial" w:cs="Arial"/>
          <w:i/>
          <w:iCs/>
          <w:color w:val="222222"/>
          <w:kern w:val="0"/>
          <w:sz w:val="24"/>
          <w:szCs w:val="24"/>
          <w:lang w:eastAsia="it-IT"/>
          <w14:ligatures w14:val="none"/>
        </w:rPr>
        <w:t xml:space="preserve"> ridotto a cinque giorni e, nei casi </w:t>
      </w:r>
      <w:r w:rsidR="00592DE1" w:rsidRPr="00592DE1">
        <w:rPr>
          <w:rFonts w:ascii="Arial" w:eastAsia="Times New Roman" w:hAnsi="Arial" w:cs="Arial"/>
          <w:i/>
          <w:iCs/>
          <w:color w:val="222222"/>
          <w:kern w:val="0"/>
          <w:sz w:val="24"/>
          <w:szCs w:val="24"/>
          <w:lang w:eastAsia="it-IT"/>
          <w14:ligatures w14:val="none"/>
        </w:rPr>
        <w:t>più</w:t>
      </w:r>
      <w:r w:rsidRPr="00592DE1">
        <w:rPr>
          <w:rFonts w:ascii="Arial" w:eastAsia="Times New Roman" w:hAnsi="Arial" w:cs="Arial"/>
          <w:i/>
          <w:iCs/>
          <w:color w:val="222222"/>
          <w:kern w:val="0"/>
          <w:sz w:val="24"/>
          <w:szCs w:val="24"/>
          <w:lang w:eastAsia="it-IT"/>
          <w14:ligatures w14:val="none"/>
        </w:rPr>
        <w:t xml:space="preserve"> gravi, l'ente proprietario </w:t>
      </w:r>
      <w:r w:rsidR="00592DE1" w:rsidRPr="00592DE1">
        <w:rPr>
          <w:rFonts w:ascii="Arial" w:eastAsia="Times New Roman" w:hAnsi="Arial" w:cs="Arial"/>
          <w:i/>
          <w:iCs/>
          <w:color w:val="222222"/>
          <w:kern w:val="0"/>
          <w:sz w:val="24"/>
          <w:szCs w:val="24"/>
          <w:lang w:eastAsia="it-IT"/>
          <w14:ligatures w14:val="none"/>
        </w:rPr>
        <w:t>può</w:t>
      </w:r>
      <w:r w:rsidRPr="00592DE1">
        <w:rPr>
          <w:rFonts w:ascii="Arial" w:eastAsia="Times New Roman" w:hAnsi="Arial" w:cs="Arial"/>
          <w:i/>
          <w:iCs/>
          <w:color w:val="222222"/>
          <w:kern w:val="0"/>
          <w:sz w:val="24"/>
          <w:szCs w:val="24"/>
          <w:lang w:eastAsia="it-IT"/>
          <w14:ligatures w14:val="none"/>
        </w:rPr>
        <w:t xml:space="preserve"> disporre l'immediata rimozione del mezzo pubblicitario)). Decorso il suddetto termine, l'ente proprietario provvede ad effettuare la rimozione del mezzo </w:t>
      </w:r>
      <w:r w:rsidRPr="00592DE1">
        <w:rPr>
          <w:rFonts w:ascii="Arial" w:eastAsia="Times New Roman" w:hAnsi="Arial" w:cs="Arial"/>
          <w:i/>
          <w:iCs/>
          <w:color w:val="222222"/>
          <w:kern w:val="0"/>
          <w:sz w:val="24"/>
          <w:szCs w:val="24"/>
          <w:lang w:eastAsia="it-IT"/>
          <w14:ligatures w14:val="none"/>
        </w:rPr>
        <w:lastRenderedPageBreak/>
        <w:t xml:space="preserve">pubblicitario e alla sua custodia ponendo i relativi oneri a carico dell'autore della violazione e, in via tra loro solidale, del proprietario o possessore del suolo; a tal fine tutti gli organi di polizia stradale di cui all'articolo 12 sono autorizzati ad accedere sul fondo privato ove e' collocato il mezzo pubblicitario. Chiunque viola le prescrizioni indicate al presente comma e al comma 7 </w:t>
      </w:r>
      <w:r w:rsidR="00592DE1" w:rsidRPr="00592DE1">
        <w:rPr>
          <w:rFonts w:ascii="Arial" w:eastAsia="Times New Roman" w:hAnsi="Arial" w:cs="Arial"/>
          <w:i/>
          <w:iCs/>
          <w:color w:val="222222"/>
          <w:kern w:val="0"/>
          <w:sz w:val="24"/>
          <w:szCs w:val="24"/>
          <w:lang w:eastAsia="it-IT"/>
          <w14:ligatures w14:val="none"/>
        </w:rPr>
        <w:t>è</w:t>
      </w:r>
      <w:r w:rsidRPr="00592DE1">
        <w:rPr>
          <w:rFonts w:ascii="Arial" w:eastAsia="Times New Roman" w:hAnsi="Arial" w:cs="Arial"/>
          <w:i/>
          <w:iCs/>
          <w:color w:val="222222"/>
          <w:kern w:val="0"/>
          <w:sz w:val="24"/>
          <w:szCs w:val="24"/>
          <w:lang w:eastAsia="it-IT"/>
          <w14:ligatures w14:val="none"/>
        </w:rPr>
        <w:t xml:space="preserve"> soggetto alla sanzione amministrativa del pagamento di una somma da € 4.833 a € 19.332; nel caso in cui non sia possibile individuare l'autore della violazione, alla stessa sanzione amministrativa </w:t>
      </w:r>
      <w:r w:rsidR="00592DE1" w:rsidRPr="00592DE1">
        <w:rPr>
          <w:rFonts w:ascii="Arial" w:eastAsia="Times New Roman" w:hAnsi="Arial" w:cs="Arial"/>
          <w:i/>
          <w:iCs/>
          <w:color w:val="222222"/>
          <w:kern w:val="0"/>
          <w:sz w:val="24"/>
          <w:szCs w:val="24"/>
          <w:lang w:eastAsia="it-IT"/>
          <w14:ligatures w14:val="none"/>
        </w:rPr>
        <w:t>è</w:t>
      </w:r>
      <w:r w:rsidRPr="00592DE1">
        <w:rPr>
          <w:rFonts w:ascii="Arial" w:eastAsia="Times New Roman" w:hAnsi="Arial" w:cs="Arial"/>
          <w:i/>
          <w:iCs/>
          <w:color w:val="222222"/>
          <w:kern w:val="0"/>
          <w:sz w:val="24"/>
          <w:szCs w:val="24"/>
          <w:lang w:eastAsia="it-IT"/>
          <w14:ligatures w14:val="none"/>
        </w:rPr>
        <w:t xml:space="preserve"> soggetto chi utilizza gli spazi pubblicitari privi di autorizzazione.</w:t>
      </w:r>
    </w:p>
    <w:p w14:paraId="5D0E3E29" w14:textId="77777777" w:rsidR="000E1B4D" w:rsidRDefault="000E1B4D" w:rsidP="000E1B4D">
      <w:pPr>
        <w:spacing w:after="0" w:line="240" w:lineRule="auto"/>
        <w:jc w:val="both"/>
        <w:rPr>
          <w:rFonts w:ascii="PT Sans" w:hAnsi="PT Sans"/>
          <w:color w:val="000000"/>
          <w:sz w:val="19"/>
          <w:szCs w:val="19"/>
        </w:rPr>
      </w:pPr>
    </w:p>
    <w:p w14:paraId="1272DF6A" w14:textId="3FF68E8B" w:rsidR="000E1B4D" w:rsidRDefault="00592DE1" w:rsidP="000E1B4D">
      <w:pPr>
        <w:spacing w:after="0" w:line="240" w:lineRule="auto"/>
        <w:rPr>
          <w:rFonts w:ascii="Arial" w:eastAsia="Times New Roman" w:hAnsi="Arial" w:cs="Arial"/>
          <w:b/>
          <w:bCs/>
          <w:color w:val="222222"/>
          <w:kern w:val="0"/>
          <w:sz w:val="24"/>
          <w:szCs w:val="24"/>
          <w:shd w:val="clear" w:color="auto" w:fill="FFFFFF"/>
          <w:lang w:eastAsia="it-IT"/>
          <w14:ligatures w14:val="none"/>
        </w:rPr>
      </w:pPr>
      <w:r>
        <w:rPr>
          <w:rFonts w:ascii="Arial" w:eastAsia="Times New Roman" w:hAnsi="Arial" w:cs="Arial"/>
          <w:b/>
          <w:bCs/>
          <w:color w:val="222222"/>
          <w:kern w:val="0"/>
          <w:sz w:val="24"/>
          <w:szCs w:val="24"/>
          <w:shd w:val="clear" w:color="auto" w:fill="FFFFFF"/>
          <w:lang w:eastAsia="it-IT"/>
          <w14:ligatures w14:val="none"/>
        </w:rPr>
        <w:t>Articolo 23 CdS - c</w:t>
      </w:r>
      <w:r w:rsidR="000E1B4D">
        <w:rPr>
          <w:rFonts w:ascii="Arial" w:eastAsia="Times New Roman" w:hAnsi="Arial" w:cs="Arial"/>
          <w:b/>
          <w:bCs/>
          <w:color w:val="222222"/>
          <w:kern w:val="0"/>
          <w:sz w:val="24"/>
          <w:szCs w:val="24"/>
          <w:shd w:val="clear" w:color="auto" w:fill="FFFFFF"/>
          <w:lang w:eastAsia="it-IT"/>
          <w14:ligatures w14:val="none"/>
        </w:rPr>
        <w:t xml:space="preserve">omma 13 </w:t>
      </w:r>
      <w:r w:rsidR="000E1B4D" w:rsidRPr="000E1B4D">
        <w:rPr>
          <w:rFonts w:ascii="Arial" w:eastAsia="Times New Roman" w:hAnsi="Arial" w:cs="Arial"/>
          <w:b/>
          <w:bCs/>
          <w:color w:val="222222"/>
          <w:kern w:val="0"/>
          <w:sz w:val="24"/>
          <w:szCs w:val="24"/>
          <w:shd w:val="clear" w:color="auto" w:fill="FFFFFF"/>
          <w:lang w:eastAsia="it-IT"/>
          <w14:ligatures w14:val="none"/>
        </w:rPr>
        <w:t>quater</w:t>
      </w:r>
    </w:p>
    <w:p w14:paraId="2A4B5BDC" w14:textId="77777777" w:rsidR="000E1B4D" w:rsidRPr="00592DE1" w:rsidRDefault="000E1B4D" w:rsidP="00592DE1">
      <w:pPr>
        <w:shd w:val="clear" w:color="auto" w:fill="FFFFFF"/>
        <w:spacing w:after="0" w:line="240" w:lineRule="auto"/>
        <w:jc w:val="both"/>
        <w:rPr>
          <w:rFonts w:ascii="Arial" w:eastAsia="Times New Roman" w:hAnsi="Arial" w:cs="Arial"/>
          <w:i/>
          <w:iCs/>
          <w:color w:val="222222"/>
          <w:kern w:val="0"/>
          <w:sz w:val="24"/>
          <w:szCs w:val="24"/>
          <w:lang w:eastAsia="it-IT"/>
          <w14:ligatures w14:val="none"/>
        </w:rPr>
      </w:pPr>
      <w:r w:rsidRPr="00592DE1">
        <w:rPr>
          <w:rFonts w:ascii="Arial" w:eastAsia="Times New Roman" w:hAnsi="Arial" w:cs="Arial"/>
          <w:i/>
          <w:iCs/>
          <w:color w:val="222222"/>
          <w:kern w:val="0"/>
          <w:sz w:val="24"/>
          <w:szCs w:val="24"/>
          <w:lang w:eastAsia="it-IT"/>
          <w14:ligatures w14:val="none"/>
        </w:rPr>
        <w:t>13-quater. Nel caso in cui l'installazione dei cartelli, delle insegne di esercizio o di altri mezzi pubblicitari sia realizzata su suolo demaniale ovvero rientrante nel patrimonio degli enti proprietari delle strade, o nel caso in cui la loro ubicazione lungo le strade e le fasce di pertinenza costituisca pericolo per la circolazione, in quanto in contrasto con le disposizioni contenute nel regolamento, l'ente proprietario esegue senza indugio la rimozione del mezzo pubblicitario. Successivamente alla stessa, l'ente proprietario trasmette la nota delle spese sostenute al prefetto, che emette ordinanza - ingiunzione di pagamento. Tale ordinanza costituisce titolo esecutivo ai sensi di legge.</w:t>
      </w:r>
    </w:p>
    <w:p w14:paraId="1EDA85D2" w14:textId="77777777" w:rsidR="000E1B4D" w:rsidRPr="000E1B4D" w:rsidRDefault="000E1B4D" w:rsidP="000E1B4D">
      <w:pPr>
        <w:spacing w:after="0" w:line="240" w:lineRule="auto"/>
        <w:jc w:val="both"/>
        <w:rPr>
          <w:rFonts w:ascii="PT Sans" w:hAnsi="PT Sans"/>
          <w:color w:val="000000"/>
          <w:sz w:val="19"/>
          <w:szCs w:val="19"/>
        </w:rPr>
      </w:pPr>
    </w:p>
    <w:p w14:paraId="1DF929E3" w14:textId="285A9B6B" w:rsidR="000E1B4D" w:rsidRDefault="00592DE1" w:rsidP="000E1B4D">
      <w:pPr>
        <w:spacing w:after="0" w:line="240" w:lineRule="auto"/>
        <w:rPr>
          <w:rFonts w:ascii="Arial" w:eastAsia="Times New Roman" w:hAnsi="Arial" w:cs="Arial"/>
          <w:b/>
          <w:bCs/>
          <w:color w:val="222222"/>
          <w:kern w:val="0"/>
          <w:sz w:val="24"/>
          <w:szCs w:val="24"/>
          <w:shd w:val="clear" w:color="auto" w:fill="FFFFFF"/>
          <w:lang w:eastAsia="it-IT"/>
          <w14:ligatures w14:val="none"/>
        </w:rPr>
      </w:pPr>
      <w:r>
        <w:rPr>
          <w:rFonts w:ascii="Arial" w:eastAsia="Times New Roman" w:hAnsi="Arial" w:cs="Arial"/>
          <w:b/>
          <w:bCs/>
          <w:color w:val="222222"/>
          <w:kern w:val="0"/>
          <w:sz w:val="24"/>
          <w:szCs w:val="24"/>
          <w:shd w:val="clear" w:color="auto" w:fill="FFFFFF"/>
          <w:lang w:eastAsia="it-IT"/>
          <w14:ligatures w14:val="none"/>
        </w:rPr>
        <w:t>Articolo 23 CdS - comma</w:t>
      </w:r>
      <w:r w:rsidR="000E1B4D">
        <w:rPr>
          <w:rFonts w:ascii="Arial" w:eastAsia="Times New Roman" w:hAnsi="Arial" w:cs="Arial"/>
          <w:b/>
          <w:bCs/>
          <w:color w:val="222222"/>
          <w:kern w:val="0"/>
          <w:sz w:val="24"/>
          <w:szCs w:val="24"/>
          <w:shd w:val="clear" w:color="auto" w:fill="FFFFFF"/>
          <w:lang w:eastAsia="it-IT"/>
          <w14:ligatures w14:val="none"/>
        </w:rPr>
        <w:t xml:space="preserve"> 13 </w:t>
      </w:r>
      <w:r w:rsidR="000E1B4D" w:rsidRPr="000E1B4D">
        <w:rPr>
          <w:rFonts w:ascii="Arial" w:eastAsia="Times New Roman" w:hAnsi="Arial" w:cs="Arial"/>
          <w:b/>
          <w:bCs/>
          <w:color w:val="222222"/>
          <w:kern w:val="0"/>
          <w:sz w:val="24"/>
          <w:szCs w:val="24"/>
          <w:shd w:val="clear" w:color="auto" w:fill="FFFFFF"/>
          <w:lang w:eastAsia="it-IT"/>
          <w14:ligatures w14:val="none"/>
        </w:rPr>
        <w:t>quater</w:t>
      </w:r>
      <w:r w:rsidR="000E1B4D">
        <w:rPr>
          <w:rFonts w:ascii="Arial" w:eastAsia="Times New Roman" w:hAnsi="Arial" w:cs="Arial"/>
          <w:b/>
          <w:bCs/>
          <w:color w:val="222222"/>
          <w:kern w:val="0"/>
          <w:sz w:val="24"/>
          <w:szCs w:val="24"/>
          <w:shd w:val="clear" w:color="auto" w:fill="FFFFFF"/>
          <w:lang w:eastAsia="it-IT"/>
          <w14:ligatures w14:val="none"/>
        </w:rPr>
        <w:t>.1</w:t>
      </w:r>
    </w:p>
    <w:p w14:paraId="7EDA60F2" w14:textId="77777777" w:rsidR="00BF1A69" w:rsidRDefault="000E1B4D" w:rsidP="00592DE1">
      <w:pPr>
        <w:shd w:val="clear" w:color="auto" w:fill="FFFFFF"/>
        <w:spacing w:after="0" w:line="240" w:lineRule="auto"/>
        <w:jc w:val="both"/>
        <w:rPr>
          <w:rFonts w:ascii="Arial" w:eastAsia="Times New Roman" w:hAnsi="Arial" w:cs="Arial"/>
          <w:i/>
          <w:iCs/>
          <w:color w:val="222222"/>
          <w:kern w:val="0"/>
          <w:sz w:val="24"/>
          <w:szCs w:val="24"/>
          <w:lang w:eastAsia="it-IT"/>
          <w14:ligatures w14:val="none"/>
        </w:rPr>
      </w:pPr>
      <w:r w:rsidRPr="00592DE1">
        <w:rPr>
          <w:rFonts w:ascii="Arial" w:eastAsia="Times New Roman" w:hAnsi="Arial" w:cs="Arial"/>
          <w:i/>
          <w:iCs/>
          <w:color w:val="222222"/>
          <w:kern w:val="0"/>
          <w:sz w:val="24"/>
          <w:szCs w:val="24"/>
          <w:lang w:eastAsia="it-IT"/>
          <w14:ligatures w14:val="none"/>
        </w:rPr>
        <w:t xml:space="preserve">13-quater.1. In ogni caso, l'ente proprietario </w:t>
      </w:r>
      <w:r w:rsidR="00592DE1" w:rsidRPr="00592DE1">
        <w:rPr>
          <w:rFonts w:ascii="Arial" w:eastAsia="Times New Roman" w:hAnsi="Arial" w:cs="Arial"/>
          <w:i/>
          <w:iCs/>
          <w:color w:val="222222"/>
          <w:kern w:val="0"/>
          <w:sz w:val="24"/>
          <w:szCs w:val="24"/>
          <w:lang w:eastAsia="it-IT"/>
          <w14:ligatures w14:val="none"/>
        </w:rPr>
        <w:t>può</w:t>
      </w:r>
      <w:r w:rsidR="00182C73">
        <w:rPr>
          <w:rFonts w:ascii="Arial" w:eastAsia="Times New Roman" w:hAnsi="Arial" w:cs="Arial"/>
          <w:i/>
          <w:iCs/>
          <w:color w:val="222222"/>
          <w:kern w:val="0"/>
          <w:sz w:val="24"/>
          <w:szCs w:val="24"/>
          <w:lang w:eastAsia="it-IT"/>
          <w14:ligatures w14:val="none"/>
        </w:rPr>
        <w:t xml:space="preserve"> </w:t>
      </w:r>
      <w:r w:rsidRPr="00592DE1">
        <w:rPr>
          <w:rFonts w:ascii="Arial" w:eastAsia="Times New Roman" w:hAnsi="Arial" w:cs="Arial"/>
          <w:i/>
          <w:iCs/>
          <w:color w:val="222222"/>
          <w:kern w:val="0"/>
          <w:sz w:val="24"/>
          <w:szCs w:val="24"/>
          <w:lang w:eastAsia="it-IT"/>
          <w14:ligatures w14:val="none"/>
        </w:rPr>
        <w:t xml:space="preserve"> liberamente disporre dei mezzi pubblicitari rimossi in </w:t>
      </w:r>
      <w:r w:rsidR="00592DE1" w:rsidRPr="00592DE1">
        <w:rPr>
          <w:rFonts w:ascii="Arial" w:eastAsia="Times New Roman" w:hAnsi="Arial" w:cs="Arial"/>
          <w:i/>
          <w:iCs/>
          <w:color w:val="222222"/>
          <w:kern w:val="0"/>
          <w:sz w:val="24"/>
          <w:szCs w:val="24"/>
          <w:lang w:eastAsia="it-IT"/>
          <w14:ligatures w14:val="none"/>
        </w:rPr>
        <w:t>conformità</w:t>
      </w:r>
      <w:r w:rsidRPr="00592DE1">
        <w:rPr>
          <w:rFonts w:ascii="Arial" w:eastAsia="Times New Roman" w:hAnsi="Arial" w:cs="Arial"/>
          <w:i/>
          <w:iCs/>
          <w:color w:val="222222"/>
          <w:kern w:val="0"/>
          <w:sz w:val="24"/>
          <w:szCs w:val="24"/>
          <w:lang w:eastAsia="it-IT"/>
          <w14:ligatures w14:val="none"/>
        </w:rPr>
        <w:t xml:space="preserve"> al presente articolo, </w:t>
      </w:r>
      <w:bookmarkStart w:id="0" w:name="_Hlk158462691"/>
      <w:r w:rsidRPr="00592DE1">
        <w:rPr>
          <w:rFonts w:ascii="Arial" w:eastAsia="Times New Roman" w:hAnsi="Arial" w:cs="Arial"/>
          <w:i/>
          <w:iCs/>
          <w:color w:val="222222"/>
          <w:kern w:val="0"/>
          <w:sz w:val="24"/>
          <w:szCs w:val="24"/>
          <w:lang w:eastAsia="it-IT"/>
          <w14:ligatures w14:val="none"/>
        </w:rPr>
        <w:t>una volta che sia decorso il termine di sessanta giorni senza che l'autore della violazione, il proprietario o il possessore del terreno ne abbiano richiesto la restituzione</w:t>
      </w:r>
      <w:bookmarkEnd w:id="0"/>
      <w:r w:rsidRPr="00592DE1">
        <w:rPr>
          <w:rFonts w:ascii="Arial" w:eastAsia="Times New Roman" w:hAnsi="Arial" w:cs="Arial"/>
          <w:i/>
          <w:iCs/>
          <w:color w:val="222222"/>
          <w:kern w:val="0"/>
          <w:sz w:val="24"/>
          <w:szCs w:val="24"/>
          <w:lang w:eastAsia="it-IT"/>
          <w14:ligatures w14:val="none"/>
        </w:rPr>
        <w:t>. Il predetto termine decorre dalla data della diffida, nel caso di rimozione effettuata ai sensi del comma 13-bis, e dalla data di effettuazione della rimozione, nell'ipotesi prevista dal comma 13-quater</w:t>
      </w:r>
    </w:p>
    <w:p w14:paraId="70A683D3" w14:textId="77777777" w:rsidR="001D18AA" w:rsidRDefault="001D18AA" w:rsidP="00592DE1">
      <w:pPr>
        <w:shd w:val="clear" w:color="auto" w:fill="FFFFFF"/>
        <w:spacing w:after="0" w:line="240" w:lineRule="auto"/>
        <w:jc w:val="both"/>
        <w:rPr>
          <w:rFonts w:ascii="Arial" w:eastAsia="Times New Roman" w:hAnsi="Arial" w:cs="Arial"/>
          <w:i/>
          <w:iCs/>
          <w:color w:val="222222"/>
          <w:kern w:val="0"/>
          <w:sz w:val="24"/>
          <w:szCs w:val="24"/>
          <w:lang w:eastAsia="it-IT"/>
          <w14:ligatures w14:val="none"/>
        </w:rPr>
      </w:pPr>
    </w:p>
    <w:p w14:paraId="384AE44E" w14:textId="7FD9EC29" w:rsidR="001D18AA" w:rsidRPr="001D18AA" w:rsidRDefault="001D18AA" w:rsidP="00592DE1">
      <w:pPr>
        <w:shd w:val="clear" w:color="auto" w:fill="FFFFFF"/>
        <w:spacing w:after="0" w:line="240" w:lineRule="auto"/>
        <w:jc w:val="both"/>
        <w:rPr>
          <w:rFonts w:ascii="Arial" w:eastAsia="Times New Roman" w:hAnsi="Arial" w:cs="Arial"/>
          <w:color w:val="222222"/>
          <w:kern w:val="0"/>
          <w:sz w:val="24"/>
          <w:szCs w:val="24"/>
          <w:lang w:eastAsia="it-IT"/>
          <w14:ligatures w14:val="none"/>
        </w:rPr>
      </w:pPr>
      <w:r w:rsidRPr="001D18AA">
        <w:rPr>
          <w:rFonts w:ascii="Arial" w:eastAsia="Times New Roman" w:hAnsi="Arial" w:cs="Arial"/>
          <w:color w:val="222222"/>
          <w:kern w:val="0"/>
          <w:sz w:val="24"/>
          <w:szCs w:val="24"/>
          <w:lang w:eastAsia="it-IT"/>
          <w14:ligatures w14:val="none"/>
        </w:rPr>
        <w:t>Interessante</w:t>
      </w:r>
      <w:r>
        <w:rPr>
          <w:rFonts w:ascii="Arial" w:eastAsia="Times New Roman" w:hAnsi="Arial" w:cs="Arial"/>
          <w:color w:val="222222"/>
          <w:kern w:val="0"/>
          <w:sz w:val="24"/>
          <w:szCs w:val="24"/>
          <w:lang w:eastAsia="it-IT"/>
          <w14:ligatures w14:val="none"/>
        </w:rPr>
        <w:t xml:space="preserve"> poi quanto previsto dall’articolo 56 del regolamento di attuazione del Codice della Strada, dando seguito proprio alle disposizioni dell’articolo 23 del CdS dedicate alla vigilanza e verifica della conformità dei manufatti installati rispetto alle norme di legge e regolamentari</w:t>
      </w:r>
      <w:r w:rsidR="00C80507">
        <w:rPr>
          <w:rFonts w:ascii="Arial" w:eastAsia="Times New Roman" w:hAnsi="Arial" w:cs="Arial"/>
          <w:color w:val="222222"/>
          <w:kern w:val="0"/>
          <w:sz w:val="24"/>
          <w:szCs w:val="24"/>
          <w:lang w:eastAsia="it-IT"/>
          <w14:ligatures w14:val="none"/>
        </w:rPr>
        <w:t>.</w:t>
      </w:r>
    </w:p>
    <w:p w14:paraId="280FC796" w14:textId="24ABC56A" w:rsidR="000E1B4D" w:rsidRDefault="000E1B4D" w:rsidP="00592DE1">
      <w:pPr>
        <w:shd w:val="clear" w:color="auto" w:fill="FFFFFF"/>
        <w:spacing w:after="0" w:line="240" w:lineRule="auto"/>
        <w:jc w:val="both"/>
        <w:rPr>
          <w:rFonts w:ascii="Arial" w:eastAsia="Times New Roman" w:hAnsi="Arial" w:cs="Arial"/>
          <w:i/>
          <w:iCs/>
          <w:color w:val="222222"/>
          <w:kern w:val="0"/>
          <w:sz w:val="24"/>
          <w:szCs w:val="24"/>
          <w:lang w:eastAsia="it-IT"/>
          <w14:ligatures w14:val="none"/>
        </w:rPr>
      </w:pPr>
    </w:p>
    <w:p w14:paraId="4B5D080F" w14:textId="4A1B9780" w:rsidR="00B57FC6" w:rsidRDefault="001D18AA" w:rsidP="00592DE1">
      <w:pPr>
        <w:shd w:val="clear" w:color="auto" w:fill="FFFFFF"/>
        <w:spacing w:after="0" w:line="240" w:lineRule="auto"/>
        <w:jc w:val="both"/>
        <w:rPr>
          <w:rFonts w:ascii="Arial" w:eastAsia="Times New Roman" w:hAnsi="Arial" w:cs="Arial"/>
          <w:b/>
          <w:bCs/>
          <w:color w:val="222222"/>
          <w:kern w:val="0"/>
          <w:sz w:val="24"/>
          <w:szCs w:val="24"/>
          <w:shd w:val="clear" w:color="auto" w:fill="FFFFFF"/>
          <w:lang w:eastAsia="it-IT"/>
          <w14:ligatures w14:val="none"/>
        </w:rPr>
      </w:pPr>
      <w:r>
        <w:rPr>
          <w:rFonts w:ascii="Arial" w:eastAsia="Times New Roman" w:hAnsi="Arial" w:cs="Arial"/>
          <w:b/>
          <w:bCs/>
          <w:color w:val="222222"/>
          <w:kern w:val="0"/>
          <w:sz w:val="24"/>
          <w:szCs w:val="24"/>
          <w:shd w:val="clear" w:color="auto" w:fill="FFFFFF"/>
          <w:lang w:eastAsia="it-IT"/>
          <w14:ligatures w14:val="none"/>
        </w:rPr>
        <w:t>Articolo 56 Regolamento di attuazione CdS – comma 1</w:t>
      </w:r>
    </w:p>
    <w:p w14:paraId="5362DB87" w14:textId="248451E8" w:rsidR="001D18AA" w:rsidRDefault="001D18AA" w:rsidP="00592DE1">
      <w:pPr>
        <w:shd w:val="clear" w:color="auto" w:fill="FFFFFF"/>
        <w:spacing w:after="0" w:line="240" w:lineRule="auto"/>
        <w:jc w:val="both"/>
        <w:rPr>
          <w:rFonts w:ascii="Arial" w:eastAsia="Times New Roman" w:hAnsi="Arial" w:cs="Arial"/>
          <w:i/>
          <w:iCs/>
          <w:color w:val="222222"/>
          <w:kern w:val="0"/>
          <w:sz w:val="24"/>
          <w:szCs w:val="24"/>
          <w:lang w:eastAsia="it-IT"/>
          <w14:ligatures w14:val="none"/>
        </w:rPr>
      </w:pPr>
      <w:r w:rsidRPr="001D18AA">
        <w:rPr>
          <w:rFonts w:ascii="Arial" w:eastAsia="Times New Roman" w:hAnsi="Arial" w:cs="Arial"/>
          <w:i/>
          <w:iCs/>
          <w:color w:val="222222"/>
          <w:kern w:val="0"/>
          <w:sz w:val="24"/>
          <w:szCs w:val="24"/>
          <w:lang w:eastAsia="it-IT"/>
          <w14:ligatures w14:val="none"/>
        </w:rPr>
        <w:t>Gli enti proprietari delle strade sono tenuti a vigilare, a mezzo del proprio personale competente in materia di viabilità, sulla corretta realizzazione e sull'esatto posizionamento dei cartelli, delle insegne di esercizio e degli altri mezzi pubblicitari rispetto a quanto autorizzato. Gli stessi enti sono obbligati a vigilare anche sullo stato di conservazione e sulla buona manutenzione dei cartelli, delle insegne di esercizio e degli altri mezzi pubblicitari oltreché sui termini di scadenza delle autorizzazioni concesse.</w:t>
      </w:r>
    </w:p>
    <w:p w14:paraId="75911534" w14:textId="77777777" w:rsidR="001D18AA" w:rsidRDefault="001D18AA" w:rsidP="00592DE1">
      <w:pPr>
        <w:shd w:val="clear" w:color="auto" w:fill="FFFFFF"/>
        <w:spacing w:after="0" w:line="240" w:lineRule="auto"/>
        <w:jc w:val="both"/>
        <w:rPr>
          <w:rFonts w:ascii="Arial" w:eastAsia="Times New Roman" w:hAnsi="Arial" w:cs="Arial"/>
          <w:i/>
          <w:iCs/>
          <w:color w:val="222222"/>
          <w:kern w:val="0"/>
          <w:sz w:val="24"/>
          <w:szCs w:val="24"/>
          <w:lang w:eastAsia="it-IT"/>
          <w14:ligatures w14:val="none"/>
        </w:rPr>
      </w:pPr>
    </w:p>
    <w:p w14:paraId="26C27941" w14:textId="1148236B" w:rsidR="001D18AA" w:rsidRDefault="001D18AA" w:rsidP="001D18AA">
      <w:pPr>
        <w:shd w:val="clear" w:color="auto" w:fill="FFFFFF"/>
        <w:spacing w:after="0" w:line="240" w:lineRule="auto"/>
        <w:jc w:val="both"/>
        <w:rPr>
          <w:rFonts w:ascii="Arial" w:eastAsia="Times New Roman" w:hAnsi="Arial" w:cs="Arial"/>
          <w:b/>
          <w:bCs/>
          <w:color w:val="222222"/>
          <w:kern w:val="0"/>
          <w:sz w:val="24"/>
          <w:szCs w:val="24"/>
          <w:shd w:val="clear" w:color="auto" w:fill="FFFFFF"/>
          <w:lang w:eastAsia="it-IT"/>
          <w14:ligatures w14:val="none"/>
        </w:rPr>
      </w:pPr>
      <w:r>
        <w:rPr>
          <w:rFonts w:ascii="Arial" w:eastAsia="Times New Roman" w:hAnsi="Arial" w:cs="Arial"/>
          <w:b/>
          <w:bCs/>
          <w:color w:val="222222"/>
          <w:kern w:val="0"/>
          <w:sz w:val="24"/>
          <w:szCs w:val="24"/>
          <w:shd w:val="clear" w:color="auto" w:fill="FFFFFF"/>
          <w:lang w:eastAsia="it-IT"/>
          <w14:ligatures w14:val="none"/>
        </w:rPr>
        <w:t>Articolo 56 Regolamento di attuazione CdS – comma 2</w:t>
      </w:r>
    </w:p>
    <w:p w14:paraId="280F98F7" w14:textId="08AD4E3C" w:rsidR="001D18AA" w:rsidRPr="001D18AA" w:rsidRDefault="001D18AA" w:rsidP="001D18AA">
      <w:pPr>
        <w:shd w:val="clear" w:color="auto" w:fill="FFFFFF"/>
        <w:spacing w:after="0" w:line="240" w:lineRule="auto"/>
        <w:jc w:val="both"/>
        <w:rPr>
          <w:rFonts w:ascii="Arial" w:eastAsia="Times New Roman" w:hAnsi="Arial" w:cs="Arial"/>
          <w:i/>
          <w:iCs/>
          <w:color w:val="222222"/>
          <w:kern w:val="0"/>
          <w:sz w:val="24"/>
          <w:szCs w:val="24"/>
          <w:lang w:eastAsia="it-IT"/>
          <w14:ligatures w14:val="none"/>
        </w:rPr>
      </w:pPr>
      <w:r w:rsidRPr="001D18AA">
        <w:rPr>
          <w:rFonts w:ascii="Arial" w:eastAsia="Times New Roman" w:hAnsi="Arial" w:cs="Arial"/>
          <w:i/>
          <w:iCs/>
          <w:color w:val="222222"/>
          <w:kern w:val="0"/>
          <w:sz w:val="24"/>
          <w:szCs w:val="24"/>
          <w:lang w:eastAsia="it-IT"/>
          <w14:ligatures w14:val="none"/>
        </w:rPr>
        <w:t>Qualunque inadempienza venga rilevata da parte del personale incaricato della vigilanza, deve essere contestata a mezzo di specifico verbale al soggetto titolare dell'autorizzazione che deve provvedere entro il termine fissato. Decorso tale termine l'ente proprietario, valutate le osservazioni avanzate, entro dieci giorni, dal soggetto, provvede d'ufficio rivalendosi per le spese sul soggetto titolare dell'autorizzazione.</w:t>
      </w:r>
    </w:p>
    <w:p w14:paraId="2AD82021" w14:textId="77777777" w:rsidR="001D18AA" w:rsidRPr="001D18AA" w:rsidRDefault="001D18AA" w:rsidP="00592DE1">
      <w:pPr>
        <w:shd w:val="clear" w:color="auto" w:fill="FFFFFF"/>
        <w:spacing w:after="0" w:line="240" w:lineRule="auto"/>
        <w:jc w:val="both"/>
        <w:rPr>
          <w:rFonts w:ascii="Arial" w:eastAsia="Times New Roman" w:hAnsi="Arial" w:cs="Arial"/>
          <w:i/>
          <w:iCs/>
          <w:color w:val="222222"/>
          <w:kern w:val="0"/>
          <w:sz w:val="24"/>
          <w:szCs w:val="24"/>
          <w:lang w:eastAsia="it-IT"/>
          <w14:ligatures w14:val="none"/>
        </w:rPr>
      </w:pPr>
    </w:p>
    <w:p w14:paraId="3794D0FE" w14:textId="445E8619" w:rsidR="001D18AA" w:rsidRDefault="00C80507" w:rsidP="00592DE1">
      <w:pPr>
        <w:shd w:val="clear" w:color="auto" w:fill="FFFFFF"/>
        <w:spacing w:after="0" w:line="240" w:lineRule="auto"/>
        <w:jc w:val="both"/>
        <w:rPr>
          <w:rFonts w:ascii="Arial" w:eastAsia="Times New Roman" w:hAnsi="Arial" w:cs="Arial"/>
          <w:color w:val="222222"/>
          <w:kern w:val="0"/>
          <w:sz w:val="24"/>
          <w:szCs w:val="24"/>
          <w:lang w:eastAsia="it-IT"/>
          <w14:ligatures w14:val="none"/>
        </w:rPr>
      </w:pPr>
      <w:r>
        <w:rPr>
          <w:rFonts w:ascii="Arial" w:eastAsia="Times New Roman" w:hAnsi="Arial" w:cs="Arial"/>
          <w:color w:val="222222"/>
          <w:kern w:val="0"/>
          <w:sz w:val="24"/>
          <w:szCs w:val="24"/>
          <w:lang w:eastAsia="it-IT"/>
          <w14:ligatures w14:val="none"/>
        </w:rPr>
        <w:t>Infine vediamo cosa prevede la norma istitutiva del Canone Unico, che ha voluto rafforzare il ruolo del Comune, anche per mezzo dei propri concessionari, nell’ambito della gestione dell’entrata, in merito al potere di rimozione di tutto ciò che non è conforme agli atti amministrativi rilasciati.</w:t>
      </w:r>
    </w:p>
    <w:p w14:paraId="5609B322" w14:textId="329ABD65" w:rsidR="00C80507" w:rsidRDefault="00C80507" w:rsidP="00C80507">
      <w:pPr>
        <w:shd w:val="clear" w:color="auto" w:fill="FFFFFF"/>
        <w:spacing w:after="0" w:line="240" w:lineRule="auto"/>
        <w:jc w:val="both"/>
        <w:rPr>
          <w:rFonts w:ascii="Arial" w:eastAsia="Times New Roman" w:hAnsi="Arial" w:cs="Arial"/>
          <w:color w:val="222222"/>
          <w:kern w:val="0"/>
          <w:sz w:val="24"/>
          <w:szCs w:val="24"/>
          <w:lang w:eastAsia="it-IT"/>
          <w14:ligatures w14:val="none"/>
        </w:rPr>
      </w:pPr>
      <w:r>
        <w:rPr>
          <w:rFonts w:ascii="Arial" w:eastAsia="Times New Roman" w:hAnsi="Arial" w:cs="Arial"/>
          <w:color w:val="222222"/>
          <w:kern w:val="0"/>
          <w:sz w:val="24"/>
          <w:szCs w:val="24"/>
          <w:lang w:eastAsia="it-IT"/>
          <w14:ligatures w14:val="none"/>
        </w:rPr>
        <w:lastRenderedPageBreak/>
        <w:t xml:space="preserve">Il comma 822 della Legge 160/2019 </w:t>
      </w:r>
      <w:r w:rsidRPr="00C80507">
        <w:rPr>
          <w:rFonts w:ascii="Arial" w:eastAsia="Times New Roman" w:hAnsi="Arial" w:cs="Arial"/>
          <w:color w:val="222222"/>
          <w:kern w:val="0"/>
          <w:sz w:val="24"/>
          <w:szCs w:val="24"/>
          <w:lang w:eastAsia="it-IT"/>
          <w14:ligatures w14:val="none"/>
        </w:rPr>
        <w:t>si collega direttamente all’articolo 23 del Codice della Strada nei commi 13, 13bis, 13</w:t>
      </w:r>
      <w:r>
        <w:rPr>
          <w:rFonts w:ascii="Arial" w:eastAsia="Times New Roman" w:hAnsi="Arial" w:cs="Arial"/>
          <w:color w:val="222222"/>
          <w:kern w:val="0"/>
          <w:sz w:val="24"/>
          <w:szCs w:val="24"/>
          <w:lang w:eastAsia="it-IT"/>
          <w14:ligatures w14:val="none"/>
        </w:rPr>
        <w:t xml:space="preserve"> </w:t>
      </w:r>
      <w:r w:rsidRPr="00C80507">
        <w:rPr>
          <w:rFonts w:ascii="Arial" w:eastAsia="Times New Roman" w:hAnsi="Arial" w:cs="Arial"/>
          <w:color w:val="222222"/>
          <w:kern w:val="0"/>
          <w:sz w:val="24"/>
          <w:szCs w:val="24"/>
          <w:lang w:eastAsia="it-IT"/>
          <w14:ligatures w14:val="none"/>
        </w:rPr>
        <w:t>quater e 13 quater.1 che disciplinano l’attività dell’agente accertatore nel vigilare in relazione</w:t>
      </w:r>
      <w:r>
        <w:rPr>
          <w:rFonts w:ascii="Arial" w:eastAsia="Times New Roman" w:hAnsi="Arial" w:cs="Arial"/>
          <w:color w:val="222222"/>
          <w:kern w:val="0"/>
          <w:sz w:val="24"/>
          <w:szCs w:val="24"/>
          <w:lang w:eastAsia="it-IT"/>
          <w14:ligatures w14:val="none"/>
        </w:rPr>
        <w:t xml:space="preserve"> </w:t>
      </w:r>
      <w:r w:rsidRPr="00C80507">
        <w:rPr>
          <w:rFonts w:ascii="Arial" w:eastAsia="Times New Roman" w:hAnsi="Arial" w:cs="Arial"/>
          <w:color w:val="222222"/>
          <w:kern w:val="0"/>
          <w:sz w:val="24"/>
          <w:szCs w:val="24"/>
          <w:lang w:eastAsia="it-IT"/>
          <w14:ligatures w14:val="none"/>
        </w:rPr>
        <w:t>all’installazione di mezzi pubblicitari e dispone le procedure di rimozione, a spese del trasgressore,</w:t>
      </w:r>
      <w:r>
        <w:rPr>
          <w:rFonts w:ascii="Arial" w:eastAsia="Times New Roman" w:hAnsi="Arial" w:cs="Arial"/>
          <w:color w:val="222222"/>
          <w:kern w:val="0"/>
          <w:sz w:val="24"/>
          <w:szCs w:val="24"/>
          <w:lang w:eastAsia="it-IT"/>
          <w14:ligatures w14:val="none"/>
        </w:rPr>
        <w:t xml:space="preserve"> </w:t>
      </w:r>
      <w:r w:rsidRPr="00C80507">
        <w:rPr>
          <w:rFonts w:ascii="Arial" w:eastAsia="Times New Roman" w:hAnsi="Arial" w:cs="Arial"/>
          <w:color w:val="222222"/>
          <w:kern w:val="0"/>
          <w:sz w:val="24"/>
          <w:szCs w:val="24"/>
          <w:lang w:eastAsia="it-IT"/>
          <w14:ligatures w14:val="none"/>
        </w:rPr>
        <w:t>degli impianti non conformi al titolo autorizzativo.</w:t>
      </w:r>
    </w:p>
    <w:p w14:paraId="135E6653" w14:textId="77777777" w:rsidR="00C80507" w:rsidRPr="00C80507" w:rsidRDefault="00C80507" w:rsidP="00C80507">
      <w:pPr>
        <w:shd w:val="clear" w:color="auto" w:fill="FFFFFF"/>
        <w:spacing w:after="0" w:line="240" w:lineRule="auto"/>
        <w:jc w:val="both"/>
        <w:rPr>
          <w:rFonts w:ascii="Arial" w:eastAsia="Times New Roman" w:hAnsi="Arial" w:cs="Arial"/>
          <w:color w:val="222222"/>
          <w:kern w:val="0"/>
          <w:sz w:val="24"/>
          <w:szCs w:val="24"/>
          <w:lang w:eastAsia="it-IT"/>
          <w14:ligatures w14:val="none"/>
        </w:rPr>
      </w:pPr>
    </w:p>
    <w:p w14:paraId="1EF2FC73" w14:textId="64E669BE" w:rsidR="000E1B4D" w:rsidRPr="000E1B4D" w:rsidRDefault="000E1B4D" w:rsidP="000E1B4D">
      <w:pPr>
        <w:spacing w:after="0" w:line="240" w:lineRule="auto"/>
        <w:rPr>
          <w:rFonts w:ascii="Times New Roman" w:eastAsia="Times New Roman" w:hAnsi="Times New Roman" w:cs="Times New Roman"/>
          <w:kern w:val="0"/>
          <w:sz w:val="24"/>
          <w:szCs w:val="24"/>
          <w:lang w:eastAsia="it-IT"/>
          <w14:ligatures w14:val="none"/>
        </w:rPr>
      </w:pPr>
      <w:r w:rsidRPr="000E1B4D">
        <w:rPr>
          <w:rFonts w:ascii="Arial" w:eastAsia="Times New Roman" w:hAnsi="Arial" w:cs="Arial"/>
          <w:b/>
          <w:bCs/>
          <w:color w:val="222222"/>
          <w:kern w:val="0"/>
          <w:sz w:val="24"/>
          <w:szCs w:val="24"/>
          <w:shd w:val="clear" w:color="auto" w:fill="FFFFFF"/>
          <w:lang w:eastAsia="it-IT"/>
          <w14:ligatures w14:val="none"/>
        </w:rPr>
        <w:t>Legge 160/2019 articolo 1 comma 822. </w:t>
      </w:r>
    </w:p>
    <w:p w14:paraId="6ACB8331" w14:textId="77777777" w:rsidR="000E1B4D" w:rsidRDefault="000E1B4D" w:rsidP="00592DE1">
      <w:pPr>
        <w:shd w:val="clear" w:color="auto" w:fill="FFFFFF"/>
        <w:spacing w:after="0" w:line="240" w:lineRule="auto"/>
        <w:jc w:val="both"/>
        <w:rPr>
          <w:rFonts w:ascii="Arial" w:eastAsia="Times New Roman" w:hAnsi="Arial" w:cs="Arial"/>
          <w:i/>
          <w:iCs/>
          <w:color w:val="222222"/>
          <w:kern w:val="0"/>
          <w:sz w:val="24"/>
          <w:szCs w:val="24"/>
          <w:lang w:eastAsia="it-IT"/>
          <w14:ligatures w14:val="none"/>
        </w:rPr>
      </w:pPr>
      <w:r w:rsidRPr="000E1B4D">
        <w:rPr>
          <w:rFonts w:ascii="Arial" w:eastAsia="Times New Roman" w:hAnsi="Arial" w:cs="Arial"/>
          <w:i/>
          <w:iCs/>
          <w:color w:val="222222"/>
          <w:kern w:val="0"/>
          <w:sz w:val="24"/>
          <w:szCs w:val="24"/>
          <w:lang w:eastAsia="it-IT"/>
          <w14:ligatures w14:val="none"/>
        </w:rPr>
        <w:t>Gli enti procedono alla rimozione delle occupazioni e dei mezzi pubblicitari privi della prescritta concessione o autorizzazione o effettuati in difformità dalle stesse o per i quali non sia stato eseguito il pagamento del relativo canone, nonché all’immediata copertura della pubblicità in tal modo effettuata, previa redazione di processo verbale di constatazione redatto da competente pubblico ufficiale, con oneri derivanti dalla rimozione a carico dei soggetti che hanno effettuato le occupazioni o l’esposizione pubblicitaria o per conto dei quali la pubblicità è stata effettuata.</w:t>
      </w:r>
    </w:p>
    <w:p w14:paraId="00BE5E8D" w14:textId="77777777" w:rsidR="00BF1A69" w:rsidRDefault="00BF1A69" w:rsidP="00592DE1">
      <w:pPr>
        <w:shd w:val="clear" w:color="auto" w:fill="FFFFFF"/>
        <w:spacing w:after="0" w:line="240" w:lineRule="auto"/>
        <w:jc w:val="both"/>
        <w:rPr>
          <w:rFonts w:ascii="Arial" w:eastAsia="Times New Roman" w:hAnsi="Arial" w:cs="Arial"/>
          <w:i/>
          <w:iCs/>
          <w:color w:val="222222"/>
          <w:kern w:val="0"/>
          <w:sz w:val="24"/>
          <w:szCs w:val="24"/>
          <w:lang w:eastAsia="it-IT"/>
          <w14:ligatures w14:val="none"/>
        </w:rPr>
      </w:pPr>
    </w:p>
    <w:p w14:paraId="649DA15C" w14:textId="275C5E08" w:rsidR="000E1B4D" w:rsidRDefault="00C80507" w:rsidP="00EF4250">
      <w:pPr>
        <w:shd w:val="clear" w:color="auto" w:fill="FFFFFF"/>
        <w:spacing w:after="0" w:line="240" w:lineRule="auto"/>
        <w:jc w:val="both"/>
        <w:rPr>
          <w:rFonts w:ascii="Arial" w:eastAsia="Times New Roman" w:hAnsi="Arial" w:cs="Arial"/>
          <w:color w:val="222222"/>
          <w:kern w:val="0"/>
          <w:sz w:val="24"/>
          <w:szCs w:val="24"/>
          <w:lang w:eastAsia="it-IT"/>
          <w14:ligatures w14:val="none"/>
        </w:rPr>
      </w:pPr>
      <w:r>
        <w:rPr>
          <w:rFonts w:ascii="Arial" w:eastAsia="Times New Roman" w:hAnsi="Arial" w:cs="Arial"/>
          <w:color w:val="222222"/>
          <w:kern w:val="0"/>
          <w:sz w:val="24"/>
          <w:szCs w:val="24"/>
          <w:lang w:eastAsia="it-IT"/>
          <w14:ligatures w14:val="none"/>
        </w:rPr>
        <w:t>Con questo quadro normativo, orientato a garantire all’ente territoriale gli strumenti necessari al contrasto del fenomeno dell’abusivismo, possiamo affermare che, n</w:t>
      </w:r>
      <w:r w:rsidR="00744A27">
        <w:rPr>
          <w:rFonts w:ascii="Arial" w:eastAsia="Times New Roman" w:hAnsi="Arial" w:cs="Arial"/>
          <w:color w:val="222222"/>
          <w:kern w:val="0"/>
          <w:sz w:val="24"/>
          <w:szCs w:val="24"/>
          <w:lang w:eastAsia="it-IT"/>
          <w14:ligatures w14:val="none"/>
        </w:rPr>
        <w:t>ell’ambito del</w:t>
      </w:r>
      <w:r>
        <w:rPr>
          <w:rFonts w:ascii="Arial" w:eastAsia="Times New Roman" w:hAnsi="Arial" w:cs="Arial"/>
          <w:color w:val="222222"/>
          <w:kern w:val="0"/>
          <w:sz w:val="24"/>
          <w:szCs w:val="24"/>
          <w:lang w:eastAsia="it-IT"/>
          <w14:ligatures w14:val="none"/>
        </w:rPr>
        <w:t xml:space="preserve"> proprio</w:t>
      </w:r>
      <w:r w:rsidR="00744A27">
        <w:rPr>
          <w:rFonts w:ascii="Arial" w:eastAsia="Times New Roman" w:hAnsi="Arial" w:cs="Arial"/>
          <w:color w:val="222222"/>
          <w:kern w:val="0"/>
          <w:sz w:val="24"/>
          <w:szCs w:val="24"/>
          <w:lang w:eastAsia="it-IT"/>
          <w14:ligatures w14:val="none"/>
        </w:rPr>
        <w:t xml:space="preserve"> territorio, il Comune, anche per mezzo della società affidataria del servizio di gestione del CUP, potrà</w:t>
      </w:r>
      <w:r w:rsidR="00EF4250">
        <w:rPr>
          <w:rFonts w:ascii="Arial" w:eastAsia="Times New Roman" w:hAnsi="Arial" w:cs="Arial"/>
          <w:color w:val="222222"/>
          <w:kern w:val="0"/>
          <w:sz w:val="24"/>
          <w:szCs w:val="24"/>
          <w:lang w:eastAsia="it-IT"/>
          <w14:ligatures w14:val="none"/>
        </w:rPr>
        <w:t xml:space="preserve"> legittimamente </w:t>
      </w:r>
      <w:r w:rsidR="00866D5A">
        <w:rPr>
          <w:rFonts w:ascii="Arial" w:eastAsia="Times New Roman" w:hAnsi="Arial" w:cs="Arial"/>
          <w:color w:val="222222"/>
          <w:kern w:val="0"/>
          <w:sz w:val="24"/>
          <w:szCs w:val="24"/>
          <w:lang w:eastAsia="it-IT"/>
          <w14:ligatures w14:val="none"/>
        </w:rPr>
        <w:t xml:space="preserve">rimuovere tutti gli impianti pubblicitari abusivi o difformi rispetto alle autorizzazioni rilasciate, sfruttando </w:t>
      </w:r>
      <w:r w:rsidR="00EF4250">
        <w:rPr>
          <w:rFonts w:ascii="Arial" w:eastAsia="Times New Roman" w:hAnsi="Arial" w:cs="Arial"/>
          <w:color w:val="222222"/>
          <w:kern w:val="0"/>
          <w:sz w:val="24"/>
          <w:szCs w:val="24"/>
          <w:lang w:eastAsia="it-IT"/>
          <w14:ligatures w14:val="none"/>
        </w:rPr>
        <w:t xml:space="preserve"> la disposizione di cui al comma 822 della Legge 160/2019</w:t>
      </w:r>
      <w:r w:rsidR="0008278D">
        <w:rPr>
          <w:rFonts w:ascii="Arial" w:eastAsia="Times New Roman" w:hAnsi="Arial" w:cs="Arial"/>
          <w:color w:val="222222"/>
          <w:kern w:val="0"/>
          <w:sz w:val="24"/>
          <w:szCs w:val="24"/>
          <w:lang w:eastAsia="it-IT"/>
          <w14:ligatures w14:val="none"/>
        </w:rPr>
        <w:t xml:space="preserve"> </w:t>
      </w:r>
      <w:r w:rsidR="00866D5A">
        <w:rPr>
          <w:rFonts w:ascii="Arial" w:eastAsia="Times New Roman" w:hAnsi="Arial" w:cs="Arial"/>
          <w:color w:val="222222"/>
          <w:kern w:val="0"/>
          <w:sz w:val="24"/>
          <w:szCs w:val="24"/>
          <w:lang w:eastAsia="it-IT"/>
          <w14:ligatures w14:val="none"/>
        </w:rPr>
        <w:t>che va ad integrare</w:t>
      </w:r>
      <w:r>
        <w:rPr>
          <w:rFonts w:ascii="Arial" w:eastAsia="Times New Roman" w:hAnsi="Arial" w:cs="Arial"/>
          <w:color w:val="222222"/>
          <w:kern w:val="0"/>
          <w:sz w:val="24"/>
          <w:szCs w:val="24"/>
          <w:lang w:eastAsia="it-IT"/>
          <w14:ligatures w14:val="none"/>
        </w:rPr>
        <w:t xml:space="preserve"> quanto già previsto dal Codice della Strada</w:t>
      </w:r>
      <w:r w:rsidR="00866D5A">
        <w:rPr>
          <w:rFonts w:ascii="Arial" w:eastAsia="Times New Roman" w:hAnsi="Arial" w:cs="Arial"/>
          <w:color w:val="222222"/>
          <w:kern w:val="0"/>
          <w:sz w:val="24"/>
          <w:szCs w:val="24"/>
          <w:lang w:eastAsia="it-IT"/>
          <w14:ligatures w14:val="none"/>
        </w:rPr>
        <w:t xml:space="preserve"> all’articolo 23</w:t>
      </w:r>
      <w:r>
        <w:rPr>
          <w:rFonts w:ascii="Arial" w:eastAsia="Times New Roman" w:hAnsi="Arial" w:cs="Arial"/>
          <w:color w:val="222222"/>
          <w:kern w:val="0"/>
          <w:sz w:val="24"/>
          <w:szCs w:val="24"/>
          <w:lang w:eastAsia="it-IT"/>
          <w14:ligatures w14:val="none"/>
        </w:rPr>
        <w:t>.</w:t>
      </w:r>
    </w:p>
    <w:p w14:paraId="0333D49B" w14:textId="77777777" w:rsidR="00EF4250" w:rsidRPr="000E1B4D" w:rsidRDefault="00EF4250" w:rsidP="000E1B4D">
      <w:pPr>
        <w:shd w:val="clear" w:color="auto" w:fill="FFFFFF"/>
        <w:spacing w:after="0" w:line="240" w:lineRule="auto"/>
        <w:rPr>
          <w:rFonts w:ascii="Arial" w:eastAsia="Times New Roman" w:hAnsi="Arial" w:cs="Arial"/>
          <w:color w:val="222222"/>
          <w:kern w:val="0"/>
          <w:sz w:val="24"/>
          <w:szCs w:val="24"/>
          <w:lang w:eastAsia="it-IT"/>
          <w14:ligatures w14:val="none"/>
        </w:rPr>
      </w:pPr>
    </w:p>
    <w:p w14:paraId="0B9F3F72" w14:textId="4BF491C8" w:rsidR="009D4A62" w:rsidRDefault="00C80507" w:rsidP="009D4A62">
      <w:pPr>
        <w:shd w:val="clear" w:color="auto" w:fill="FFFFFF"/>
        <w:spacing w:after="0" w:line="240" w:lineRule="auto"/>
        <w:jc w:val="both"/>
        <w:rPr>
          <w:rFonts w:ascii="Arial" w:eastAsia="Times New Roman" w:hAnsi="Arial" w:cs="Arial"/>
          <w:color w:val="222222"/>
          <w:kern w:val="0"/>
          <w:sz w:val="24"/>
          <w:szCs w:val="24"/>
          <w:lang w:eastAsia="it-IT"/>
          <w14:ligatures w14:val="none"/>
        </w:rPr>
      </w:pPr>
      <w:r>
        <w:rPr>
          <w:rFonts w:ascii="Arial" w:eastAsia="Times New Roman" w:hAnsi="Arial" w:cs="Arial"/>
          <w:color w:val="222222"/>
          <w:kern w:val="0"/>
          <w:sz w:val="24"/>
          <w:szCs w:val="24"/>
          <w:lang w:eastAsia="it-IT"/>
          <w14:ligatures w14:val="none"/>
        </w:rPr>
        <w:t>Nella definizione dell’iter operativo, pr</w:t>
      </w:r>
      <w:r w:rsidR="000E1B4D" w:rsidRPr="000E1B4D">
        <w:rPr>
          <w:rFonts w:ascii="Arial" w:eastAsia="Times New Roman" w:hAnsi="Arial" w:cs="Arial"/>
          <w:color w:val="222222"/>
          <w:kern w:val="0"/>
          <w:sz w:val="24"/>
          <w:szCs w:val="24"/>
          <w:lang w:eastAsia="it-IT"/>
          <w14:ligatures w14:val="none"/>
        </w:rPr>
        <w:t xml:space="preserve">ima di </w:t>
      </w:r>
      <w:r w:rsidR="00EF4250">
        <w:rPr>
          <w:rFonts w:ascii="Arial" w:eastAsia="Times New Roman" w:hAnsi="Arial" w:cs="Arial"/>
          <w:color w:val="222222"/>
          <w:kern w:val="0"/>
          <w:sz w:val="24"/>
          <w:szCs w:val="24"/>
          <w:lang w:eastAsia="it-IT"/>
          <w14:ligatures w14:val="none"/>
        </w:rPr>
        <w:t>disporre</w:t>
      </w:r>
      <w:r w:rsidR="000E1B4D" w:rsidRPr="000E1B4D">
        <w:rPr>
          <w:rFonts w:ascii="Arial" w:eastAsia="Times New Roman" w:hAnsi="Arial" w:cs="Arial"/>
          <w:color w:val="222222"/>
          <w:kern w:val="0"/>
          <w:sz w:val="24"/>
          <w:szCs w:val="24"/>
          <w:lang w:eastAsia="it-IT"/>
          <w14:ligatures w14:val="none"/>
        </w:rPr>
        <w:t xml:space="preserve"> la rimozione fisica dell'impianto, </w:t>
      </w:r>
      <w:r w:rsidR="00866D5A">
        <w:rPr>
          <w:rFonts w:ascii="Arial" w:eastAsia="Times New Roman" w:hAnsi="Arial" w:cs="Arial"/>
          <w:color w:val="222222"/>
          <w:kern w:val="0"/>
          <w:sz w:val="24"/>
          <w:szCs w:val="24"/>
          <w:lang w:eastAsia="it-IT"/>
          <w14:ligatures w14:val="none"/>
        </w:rPr>
        <w:t xml:space="preserve">l’ufficio </w:t>
      </w:r>
      <w:r w:rsidR="00EF4250">
        <w:rPr>
          <w:rFonts w:ascii="Arial" w:eastAsia="Times New Roman" w:hAnsi="Arial" w:cs="Arial"/>
          <w:color w:val="222222"/>
          <w:kern w:val="0"/>
          <w:sz w:val="24"/>
          <w:szCs w:val="24"/>
          <w:lang w:eastAsia="it-IT"/>
          <w14:ligatures w14:val="none"/>
        </w:rPr>
        <w:t>procederà alla redazione</w:t>
      </w:r>
      <w:r w:rsidR="009D4A62">
        <w:rPr>
          <w:rFonts w:ascii="Arial" w:eastAsia="Times New Roman" w:hAnsi="Arial" w:cs="Arial"/>
          <w:color w:val="222222"/>
          <w:kern w:val="0"/>
          <w:sz w:val="24"/>
          <w:szCs w:val="24"/>
          <w:lang w:eastAsia="it-IT"/>
          <w14:ligatures w14:val="none"/>
        </w:rPr>
        <w:t xml:space="preserve"> di un verbale di </w:t>
      </w:r>
      <w:r w:rsidR="00744A27">
        <w:rPr>
          <w:rFonts w:ascii="Arial" w:eastAsia="Times New Roman" w:hAnsi="Arial" w:cs="Arial"/>
          <w:color w:val="222222"/>
          <w:kern w:val="0"/>
          <w:sz w:val="24"/>
          <w:szCs w:val="24"/>
          <w:lang w:eastAsia="it-IT"/>
          <w14:ligatures w14:val="none"/>
        </w:rPr>
        <w:t>contestazione</w:t>
      </w:r>
      <w:r w:rsidR="009D4A62">
        <w:rPr>
          <w:rFonts w:ascii="Arial" w:eastAsia="Times New Roman" w:hAnsi="Arial" w:cs="Arial"/>
          <w:color w:val="222222"/>
          <w:kern w:val="0"/>
          <w:sz w:val="24"/>
          <w:szCs w:val="24"/>
          <w:lang w:eastAsia="it-IT"/>
          <w14:ligatures w14:val="none"/>
        </w:rPr>
        <w:t xml:space="preserve"> a cura di un</w:t>
      </w:r>
      <w:r w:rsidR="00EF4250">
        <w:rPr>
          <w:rFonts w:ascii="Arial" w:eastAsia="Times New Roman" w:hAnsi="Arial" w:cs="Arial"/>
          <w:color w:val="222222"/>
          <w:kern w:val="0"/>
          <w:sz w:val="24"/>
          <w:szCs w:val="24"/>
          <w:lang w:eastAsia="it-IT"/>
          <w14:ligatures w14:val="none"/>
        </w:rPr>
        <w:t xml:space="preserve"> </w:t>
      </w:r>
      <w:r w:rsidR="000E1B4D" w:rsidRPr="000E1B4D">
        <w:rPr>
          <w:rFonts w:ascii="Arial" w:eastAsia="Times New Roman" w:hAnsi="Arial" w:cs="Arial"/>
          <w:color w:val="222222"/>
          <w:kern w:val="0"/>
          <w:sz w:val="24"/>
          <w:szCs w:val="24"/>
          <w:lang w:eastAsia="it-IT"/>
          <w14:ligatures w14:val="none"/>
        </w:rPr>
        <w:t>accertatore</w:t>
      </w:r>
      <w:r w:rsidR="009D4A62">
        <w:rPr>
          <w:rFonts w:ascii="Arial" w:eastAsia="Times New Roman" w:hAnsi="Arial" w:cs="Arial"/>
          <w:color w:val="222222"/>
          <w:kern w:val="0"/>
          <w:sz w:val="24"/>
          <w:szCs w:val="24"/>
          <w:lang w:eastAsia="it-IT"/>
          <w14:ligatures w14:val="none"/>
        </w:rPr>
        <w:t xml:space="preserve"> nominato ai sensi del comma 179, articolo 1 Legge 296/2006</w:t>
      </w:r>
      <w:r w:rsidR="00E132D5">
        <w:rPr>
          <w:rFonts w:ascii="Arial" w:eastAsia="Times New Roman" w:hAnsi="Arial" w:cs="Arial"/>
          <w:color w:val="222222"/>
          <w:kern w:val="0"/>
          <w:sz w:val="24"/>
          <w:szCs w:val="24"/>
          <w:lang w:eastAsia="it-IT"/>
          <w14:ligatures w14:val="none"/>
        </w:rPr>
        <w:t>,</w:t>
      </w:r>
      <w:r>
        <w:rPr>
          <w:rFonts w:ascii="Arial" w:eastAsia="Times New Roman" w:hAnsi="Arial" w:cs="Arial"/>
          <w:color w:val="222222"/>
          <w:kern w:val="0"/>
          <w:sz w:val="24"/>
          <w:szCs w:val="24"/>
          <w:lang w:eastAsia="it-IT"/>
          <w14:ligatures w14:val="none"/>
        </w:rPr>
        <w:t xml:space="preserve"> </w:t>
      </w:r>
      <w:r w:rsidR="007779BC">
        <w:rPr>
          <w:rFonts w:ascii="Arial" w:eastAsia="Times New Roman" w:hAnsi="Arial" w:cs="Arial"/>
          <w:color w:val="222222"/>
          <w:kern w:val="0"/>
          <w:sz w:val="24"/>
          <w:szCs w:val="24"/>
          <w:lang w:eastAsia="it-IT"/>
          <w14:ligatures w14:val="none"/>
        </w:rPr>
        <w:t xml:space="preserve">in </w:t>
      </w:r>
      <w:r w:rsidR="00E132D5">
        <w:rPr>
          <w:rFonts w:ascii="Arial" w:eastAsia="Times New Roman" w:hAnsi="Arial" w:cs="Arial"/>
          <w:color w:val="222222"/>
          <w:kern w:val="0"/>
          <w:sz w:val="24"/>
          <w:szCs w:val="24"/>
          <w:lang w:eastAsia="it-IT"/>
          <w14:ligatures w14:val="none"/>
        </w:rPr>
        <w:t>alternativa,</w:t>
      </w:r>
      <w:r w:rsidR="00866D5A">
        <w:rPr>
          <w:rFonts w:ascii="Arial" w:eastAsia="Times New Roman" w:hAnsi="Arial" w:cs="Arial"/>
          <w:color w:val="222222"/>
          <w:kern w:val="0"/>
          <w:sz w:val="24"/>
          <w:szCs w:val="24"/>
          <w:lang w:eastAsia="it-IT"/>
          <w14:ligatures w14:val="none"/>
        </w:rPr>
        <w:t xml:space="preserve"> </w:t>
      </w:r>
      <w:r w:rsidR="00E132D5">
        <w:rPr>
          <w:rFonts w:ascii="Arial" w:eastAsia="Times New Roman" w:hAnsi="Arial" w:cs="Arial"/>
          <w:color w:val="222222"/>
          <w:kern w:val="0"/>
          <w:sz w:val="24"/>
          <w:szCs w:val="24"/>
          <w:lang w:eastAsia="it-IT"/>
          <w14:ligatures w14:val="none"/>
        </w:rPr>
        <w:t>redatto</w:t>
      </w:r>
      <w:r w:rsidR="00744A27">
        <w:rPr>
          <w:rFonts w:ascii="Arial" w:eastAsia="Times New Roman" w:hAnsi="Arial" w:cs="Arial"/>
          <w:color w:val="222222"/>
          <w:kern w:val="0"/>
          <w:sz w:val="24"/>
          <w:szCs w:val="24"/>
          <w:lang w:eastAsia="it-IT"/>
          <w14:ligatures w14:val="none"/>
        </w:rPr>
        <w:t xml:space="preserve"> da un agente di Polizia Locale. In entrambi i casi, </w:t>
      </w:r>
      <w:r w:rsidR="00866D5A">
        <w:rPr>
          <w:rFonts w:ascii="Arial" w:eastAsia="Times New Roman" w:hAnsi="Arial" w:cs="Arial"/>
          <w:color w:val="222222"/>
          <w:kern w:val="0"/>
          <w:sz w:val="24"/>
          <w:szCs w:val="24"/>
          <w:lang w:eastAsia="it-IT"/>
          <w14:ligatures w14:val="none"/>
        </w:rPr>
        <w:t>le due figure di</w:t>
      </w:r>
      <w:r w:rsidR="00744A27">
        <w:rPr>
          <w:rFonts w:ascii="Arial" w:eastAsia="Times New Roman" w:hAnsi="Arial" w:cs="Arial"/>
          <w:color w:val="222222"/>
          <w:kern w:val="0"/>
          <w:sz w:val="24"/>
          <w:szCs w:val="24"/>
          <w:lang w:eastAsia="it-IT"/>
          <w14:ligatures w14:val="none"/>
        </w:rPr>
        <w:t xml:space="preserve"> Pubblici Ufficiali verbalizzeranno la presenza dell’impianto abusivo</w:t>
      </w:r>
      <w:r w:rsidR="00866D5A">
        <w:rPr>
          <w:rFonts w:ascii="Arial" w:eastAsia="Times New Roman" w:hAnsi="Arial" w:cs="Arial"/>
          <w:color w:val="222222"/>
          <w:kern w:val="0"/>
          <w:sz w:val="24"/>
          <w:szCs w:val="24"/>
          <w:lang w:eastAsia="it-IT"/>
          <w14:ligatures w14:val="none"/>
        </w:rPr>
        <w:t>, come impulso all’attività di rimozione</w:t>
      </w:r>
      <w:r w:rsidR="00744A27">
        <w:rPr>
          <w:rFonts w:ascii="Arial" w:eastAsia="Times New Roman" w:hAnsi="Arial" w:cs="Arial"/>
          <w:color w:val="222222"/>
          <w:kern w:val="0"/>
          <w:sz w:val="24"/>
          <w:szCs w:val="24"/>
          <w:lang w:eastAsia="it-IT"/>
          <w14:ligatures w14:val="none"/>
        </w:rPr>
        <w:t>.</w:t>
      </w:r>
    </w:p>
    <w:p w14:paraId="13F3BB90" w14:textId="77777777" w:rsidR="00E132D5" w:rsidRDefault="00E132D5" w:rsidP="009D4A62">
      <w:pPr>
        <w:shd w:val="clear" w:color="auto" w:fill="FFFFFF"/>
        <w:spacing w:after="0" w:line="240" w:lineRule="auto"/>
        <w:jc w:val="both"/>
        <w:rPr>
          <w:rFonts w:ascii="Arial" w:eastAsia="Times New Roman" w:hAnsi="Arial" w:cs="Arial"/>
          <w:color w:val="222222"/>
          <w:kern w:val="0"/>
          <w:sz w:val="24"/>
          <w:szCs w:val="24"/>
          <w:lang w:eastAsia="it-IT"/>
          <w14:ligatures w14:val="none"/>
        </w:rPr>
      </w:pPr>
    </w:p>
    <w:p w14:paraId="65D206FA" w14:textId="227E9D32" w:rsidR="00E132D5" w:rsidRDefault="00E132D5" w:rsidP="00E132D5">
      <w:pPr>
        <w:shd w:val="clear" w:color="auto" w:fill="FFFFFF"/>
        <w:spacing w:after="0" w:line="240" w:lineRule="auto"/>
        <w:jc w:val="both"/>
        <w:rPr>
          <w:rFonts w:ascii="Arial" w:eastAsia="Times New Roman" w:hAnsi="Arial" w:cs="Arial"/>
          <w:color w:val="222222"/>
          <w:kern w:val="0"/>
          <w:sz w:val="24"/>
          <w:szCs w:val="24"/>
          <w:lang w:eastAsia="it-IT"/>
          <w14:ligatures w14:val="none"/>
        </w:rPr>
      </w:pPr>
      <w:r w:rsidRPr="00E132D5">
        <w:rPr>
          <w:rFonts w:ascii="Arial" w:eastAsia="Times New Roman" w:hAnsi="Arial" w:cs="Arial"/>
          <w:color w:val="222222"/>
          <w:kern w:val="0"/>
          <w:sz w:val="24"/>
          <w:szCs w:val="24"/>
          <w:lang w:eastAsia="it-IT"/>
          <w14:ligatures w14:val="none"/>
        </w:rPr>
        <w:t xml:space="preserve">Si </w:t>
      </w:r>
      <w:r>
        <w:rPr>
          <w:rFonts w:ascii="Arial" w:eastAsia="Times New Roman" w:hAnsi="Arial" w:cs="Arial"/>
          <w:color w:val="222222"/>
          <w:kern w:val="0"/>
          <w:sz w:val="24"/>
          <w:szCs w:val="24"/>
          <w:lang w:eastAsia="it-IT"/>
          <w14:ligatures w14:val="none"/>
        </w:rPr>
        <w:t>propone così</w:t>
      </w:r>
      <w:r w:rsidR="00866D5A">
        <w:rPr>
          <w:rFonts w:ascii="Arial" w:eastAsia="Times New Roman" w:hAnsi="Arial" w:cs="Arial"/>
          <w:color w:val="222222"/>
          <w:kern w:val="0"/>
          <w:sz w:val="24"/>
          <w:szCs w:val="24"/>
          <w:lang w:eastAsia="it-IT"/>
          <w14:ligatures w14:val="none"/>
        </w:rPr>
        <w:t>,</w:t>
      </w:r>
      <w:r>
        <w:rPr>
          <w:rFonts w:ascii="Arial" w:eastAsia="Times New Roman" w:hAnsi="Arial" w:cs="Arial"/>
          <w:color w:val="222222"/>
          <w:kern w:val="0"/>
          <w:sz w:val="24"/>
          <w:szCs w:val="24"/>
          <w:lang w:eastAsia="it-IT"/>
          <w14:ligatures w14:val="none"/>
        </w:rPr>
        <w:t xml:space="preserve"> </w:t>
      </w:r>
      <w:r w:rsidR="00866D5A">
        <w:rPr>
          <w:rFonts w:ascii="Arial" w:eastAsia="Times New Roman" w:hAnsi="Arial" w:cs="Arial"/>
          <w:color w:val="222222"/>
          <w:kern w:val="0"/>
          <w:sz w:val="24"/>
          <w:szCs w:val="24"/>
          <w:lang w:eastAsia="it-IT"/>
          <w14:ligatures w14:val="none"/>
        </w:rPr>
        <w:t xml:space="preserve">alla base della procedura, </w:t>
      </w:r>
      <w:r>
        <w:rPr>
          <w:rFonts w:ascii="Arial" w:eastAsia="Times New Roman" w:hAnsi="Arial" w:cs="Arial"/>
          <w:color w:val="222222"/>
          <w:kern w:val="0"/>
          <w:sz w:val="24"/>
          <w:szCs w:val="24"/>
          <w:lang w:eastAsia="it-IT"/>
          <w14:ligatures w14:val="none"/>
        </w:rPr>
        <w:t xml:space="preserve">un </w:t>
      </w:r>
      <w:r w:rsidRPr="00E132D5">
        <w:rPr>
          <w:rFonts w:ascii="Arial" w:eastAsia="Times New Roman" w:hAnsi="Arial" w:cs="Arial"/>
          <w:color w:val="222222"/>
          <w:kern w:val="0"/>
          <w:sz w:val="24"/>
          <w:szCs w:val="24"/>
          <w:lang w:eastAsia="it-IT"/>
          <w14:ligatures w14:val="none"/>
        </w:rPr>
        <w:t>doppio binario</w:t>
      </w:r>
      <w:r>
        <w:rPr>
          <w:rFonts w:ascii="Arial" w:eastAsia="Times New Roman" w:hAnsi="Arial" w:cs="Arial"/>
          <w:color w:val="222222"/>
          <w:kern w:val="0"/>
          <w:sz w:val="24"/>
          <w:szCs w:val="24"/>
          <w:lang w:eastAsia="it-IT"/>
          <w14:ligatures w14:val="none"/>
        </w:rPr>
        <w:t xml:space="preserve"> </w:t>
      </w:r>
      <w:r w:rsidRPr="00E132D5">
        <w:rPr>
          <w:rFonts w:ascii="Arial" w:eastAsia="Times New Roman" w:hAnsi="Arial" w:cs="Arial"/>
          <w:color w:val="222222"/>
          <w:kern w:val="0"/>
          <w:sz w:val="24"/>
          <w:szCs w:val="24"/>
          <w:lang w:eastAsia="it-IT"/>
          <w14:ligatures w14:val="none"/>
        </w:rPr>
        <w:t>che comporta l’intervento</w:t>
      </w:r>
      <w:r>
        <w:rPr>
          <w:rFonts w:ascii="Arial" w:eastAsia="Times New Roman" w:hAnsi="Arial" w:cs="Arial"/>
          <w:color w:val="222222"/>
          <w:kern w:val="0"/>
          <w:sz w:val="24"/>
          <w:szCs w:val="24"/>
          <w:lang w:eastAsia="it-IT"/>
          <w14:ligatures w14:val="none"/>
        </w:rPr>
        <w:t xml:space="preserve">, alternativo o congiunto, </w:t>
      </w:r>
      <w:r w:rsidRPr="00E132D5">
        <w:rPr>
          <w:rFonts w:ascii="Arial" w:eastAsia="Times New Roman" w:hAnsi="Arial" w:cs="Arial"/>
          <w:color w:val="222222"/>
          <w:kern w:val="0"/>
          <w:sz w:val="24"/>
          <w:szCs w:val="24"/>
          <w:lang w:eastAsia="it-IT"/>
          <w14:ligatures w14:val="none"/>
        </w:rPr>
        <w:t>di due distinte figure di Pubblico Ufficiale,</w:t>
      </w:r>
      <w:r>
        <w:rPr>
          <w:rFonts w:ascii="Arial" w:eastAsia="Times New Roman" w:hAnsi="Arial" w:cs="Arial"/>
          <w:color w:val="222222"/>
          <w:kern w:val="0"/>
          <w:sz w:val="24"/>
          <w:szCs w:val="24"/>
          <w:lang w:eastAsia="it-IT"/>
          <w14:ligatures w14:val="none"/>
        </w:rPr>
        <w:t xml:space="preserve"> </w:t>
      </w:r>
      <w:r w:rsidRPr="00E132D5">
        <w:rPr>
          <w:rFonts w:ascii="Arial" w:eastAsia="Times New Roman" w:hAnsi="Arial" w:cs="Arial"/>
          <w:color w:val="222222"/>
          <w:kern w:val="0"/>
          <w:sz w:val="24"/>
          <w:szCs w:val="24"/>
          <w:lang w:eastAsia="it-IT"/>
          <w14:ligatures w14:val="none"/>
        </w:rPr>
        <w:t>l’agente di Polizia Municipale in forza al Comando di Polizia Locale, e l’Accertatore delle Entrate ex</w:t>
      </w:r>
      <w:r>
        <w:rPr>
          <w:rFonts w:ascii="Arial" w:eastAsia="Times New Roman" w:hAnsi="Arial" w:cs="Arial"/>
          <w:color w:val="222222"/>
          <w:kern w:val="0"/>
          <w:sz w:val="24"/>
          <w:szCs w:val="24"/>
          <w:lang w:eastAsia="it-IT"/>
          <w14:ligatures w14:val="none"/>
        </w:rPr>
        <w:t xml:space="preserve"> </w:t>
      </w:r>
      <w:r w:rsidRPr="00E132D5">
        <w:rPr>
          <w:rFonts w:ascii="Arial" w:eastAsia="Times New Roman" w:hAnsi="Arial" w:cs="Arial"/>
          <w:color w:val="222222"/>
          <w:kern w:val="0"/>
          <w:sz w:val="24"/>
          <w:szCs w:val="24"/>
          <w:lang w:eastAsia="it-IT"/>
          <w14:ligatures w14:val="none"/>
        </w:rPr>
        <w:t>comma 179 Legge 296/2006 in forza all’Ufficio Entrate/Tributi del Comune. Il primo, come detto,</w:t>
      </w:r>
      <w:r>
        <w:rPr>
          <w:rFonts w:ascii="Arial" w:eastAsia="Times New Roman" w:hAnsi="Arial" w:cs="Arial"/>
          <w:color w:val="222222"/>
          <w:kern w:val="0"/>
          <w:sz w:val="24"/>
          <w:szCs w:val="24"/>
          <w:lang w:eastAsia="it-IT"/>
          <w14:ligatures w14:val="none"/>
        </w:rPr>
        <w:t xml:space="preserve"> </w:t>
      </w:r>
      <w:r w:rsidRPr="00E132D5">
        <w:rPr>
          <w:rFonts w:ascii="Arial" w:eastAsia="Times New Roman" w:hAnsi="Arial" w:cs="Arial"/>
          <w:color w:val="222222"/>
          <w:kern w:val="0"/>
          <w:sz w:val="24"/>
          <w:szCs w:val="24"/>
          <w:lang w:eastAsia="it-IT"/>
          <w14:ligatures w14:val="none"/>
        </w:rPr>
        <w:t>nel suo verbale contesterà la presenza dell’esposizione pubblicitaria abusiva ed eleverà la sanzione</w:t>
      </w:r>
      <w:r>
        <w:rPr>
          <w:rFonts w:ascii="Arial" w:eastAsia="Times New Roman" w:hAnsi="Arial" w:cs="Arial"/>
          <w:color w:val="222222"/>
          <w:kern w:val="0"/>
          <w:sz w:val="24"/>
          <w:szCs w:val="24"/>
          <w:lang w:eastAsia="it-IT"/>
          <w14:ligatures w14:val="none"/>
        </w:rPr>
        <w:t xml:space="preserve"> </w:t>
      </w:r>
      <w:r w:rsidRPr="00E132D5">
        <w:rPr>
          <w:rFonts w:ascii="Arial" w:eastAsia="Times New Roman" w:hAnsi="Arial" w:cs="Arial"/>
          <w:color w:val="222222"/>
          <w:kern w:val="0"/>
          <w:sz w:val="24"/>
          <w:szCs w:val="24"/>
          <w:lang w:eastAsia="it-IT"/>
          <w14:ligatures w14:val="none"/>
        </w:rPr>
        <w:t>stabilita dall’articolo 23 del Codice della Strada, il secondo invece si limiterà alla redazione,</w:t>
      </w:r>
      <w:r>
        <w:rPr>
          <w:rFonts w:ascii="Arial" w:eastAsia="Times New Roman" w:hAnsi="Arial" w:cs="Arial"/>
          <w:color w:val="222222"/>
          <w:kern w:val="0"/>
          <w:sz w:val="24"/>
          <w:szCs w:val="24"/>
          <w:lang w:eastAsia="it-IT"/>
          <w14:ligatures w14:val="none"/>
        </w:rPr>
        <w:t xml:space="preserve"> </w:t>
      </w:r>
      <w:r w:rsidRPr="00E132D5">
        <w:rPr>
          <w:rFonts w:ascii="Arial" w:eastAsia="Times New Roman" w:hAnsi="Arial" w:cs="Arial"/>
          <w:color w:val="222222"/>
          <w:kern w:val="0"/>
          <w:sz w:val="24"/>
          <w:szCs w:val="24"/>
          <w:lang w:eastAsia="it-IT"/>
          <w14:ligatures w14:val="none"/>
        </w:rPr>
        <w:t>sottoscrizione e contestazione di un verbale di accertamento, senza tuttavia liquidare a carico del</w:t>
      </w:r>
      <w:r>
        <w:rPr>
          <w:rFonts w:ascii="Arial" w:eastAsia="Times New Roman" w:hAnsi="Arial" w:cs="Arial"/>
          <w:color w:val="222222"/>
          <w:kern w:val="0"/>
          <w:sz w:val="24"/>
          <w:szCs w:val="24"/>
          <w:lang w:eastAsia="it-IT"/>
          <w14:ligatures w14:val="none"/>
        </w:rPr>
        <w:t xml:space="preserve"> </w:t>
      </w:r>
      <w:r w:rsidRPr="00E132D5">
        <w:rPr>
          <w:rFonts w:ascii="Arial" w:eastAsia="Times New Roman" w:hAnsi="Arial" w:cs="Arial"/>
          <w:color w:val="222222"/>
          <w:kern w:val="0"/>
          <w:sz w:val="24"/>
          <w:szCs w:val="24"/>
          <w:lang w:eastAsia="it-IT"/>
          <w14:ligatures w14:val="none"/>
        </w:rPr>
        <w:t>trasgressore alcun importo ai fini CUP; attività che invece sarà demandata, al funzionario</w:t>
      </w:r>
      <w:r>
        <w:rPr>
          <w:rFonts w:ascii="Arial" w:eastAsia="Times New Roman" w:hAnsi="Arial" w:cs="Arial"/>
          <w:color w:val="222222"/>
          <w:kern w:val="0"/>
          <w:sz w:val="24"/>
          <w:szCs w:val="24"/>
          <w:lang w:eastAsia="it-IT"/>
          <w14:ligatures w14:val="none"/>
        </w:rPr>
        <w:t xml:space="preserve"> </w:t>
      </w:r>
      <w:r w:rsidRPr="00E132D5">
        <w:rPr>
          <w:rFonts w:ascii="Arial" w:eastAsia="Times New Roman" w:hAnsi="Arial" w:cs="Arial"/>
          <w:color w:val="222222"/>
          <w:kern w:val="0"/>
          <w:sz w:val="24"/>
          <w:szCs w:val="24"/>
          <w:lang w:eastAsia="it-IT"/>
          <w14:ligatures w14:val="none"/>
        </w:rPr>
        <w:t>responsabile dell’entrata che vi provvederà sottoscrivendo l’avviso di accertamento esecutivo</w:t>
      </w:r>
      <w:r>
        <w:rPr>
          <w:rFonts w:ascii="Arial" w:eastAsia="Times New Roman" w:hAnsi="Arial" w:cs="Arial"/>
          <w:color w:val="222222"/>
          <w:kern w:val="0"/>
          <w:sz w:val="24"/>
          <w:szCs w:val="24"/>
          <w:lang w:eastAsia="it-IT"/>
          <w14:ligatures w14:val="none"/>
        </w:rPr>
        <w:t>.</w:t>
      </w:r>
    </w:p>
    <w:p w14:paraId="6B76C0ED" w14:textId="77777777" w:rsidR="00DD2511" w:rsidRDefault="00DD2511" w:rsidP="00E132D5">
      <w:pPr>
        <w:shd w:val="clear" w:color="auto" w:fill="FFFFFF"/>
        <w:spacing w:after="0" w:line="240" w:lineRule="auto"/>
        <w:jc w:val="both"/>
        <w:rPr>
          <w:rFonts w:ascii="Arial" w:eastAsia="Times New Roman" w:hAnsi="Arial" w:cs="Arial"/>
          <w:color w:val="222222"/>
          <w:kern w:val="0"/>
          <w:sz w:val="24"/>
          <w:szCs w:val="24"/>
          <w:lang w:eastAsia="it-IT"/>
          <w14:ligatures w14:val="none"/>
        </w:rPr>
      </w:pPr>
    </w:p>
    <w:p w14:paraId="77593D3D" w14:textId="475641DC" w:rsidR="00DD2511" w:rsidRDefault="00DD2511" w:rsidP="00DD2511">
      <w:pPr>
        <w:shd w:val="clear" w:color="auto" w:fill="FFFFFF"/>
        <w:spacing w:after="0" w:line="240" w:lineRule="auto"/>
        <w:jc w:val="both"/>
        <w:rPr>
          <w:rFonts w:ascii="Arial" w:eastAsia="Times New Roman" w:hAnsi="Arial" w:cs="Arial"/>
          <w:color w:val="222222"/>
          <w:kern w:val="0"/>
          <w:sz w:val="24"/>
          <w:szCs w:val="24"/>
          <w:lang w:eastAsia="it-IT"/>
          <w14:ligatures w14:val="none"/>
        </w:rPr>
      </w:pPr>
      <w:r w:rsidRPr="00DD2511">
        <w:rPr>
          <w:rFonts w:ascii="Arial" w:eastAsia="Times New Roman" w:hAnsi="Arial" w:cs="Arial"/>
          <w:color w:val="222222"/>
          <w:kern w:val="0"/>
          <w:sz w:val="24"/>
          <w:szCs w:val="24"/>
          <w:lang w:eastAsia="it-IT"/>
          <w14:ligatures w14:val="none"/>
        </w:rPr>
        <w:t xml:space="preserve">Il Legislatore, già con la Legge Finanziaria del 2007 istituiva </w:t>
      </w:r>
      <w:r>
        <w:rPr>
          <w:rFonts w:ascii="Arial" w:eastAsia="Times New Roman" w:hAnsi="Arial" w:cs="Arial"/>
          <w:color w:val="222222"/>
          <w:kern w:val="0"/>
          <w:sz w:val="24"/>
          <w:szCs w:val="24"/>
          <w:lang w:eastAsia="it-IT"/>
          <w14:ligatures w14:val="none"/>
        </w:rPr>
        <w:t>questa</w:t>
      </w:r>
      <w:r w:rsidRPr="00DD2511">
        <w:rPr>
          <w:rFonts w:ascii="Arial" w:eastAsia="Times New Roman" w:hAnsi="Arial" w:cs="Arial"/>
          <w:color w:val="222222"/>
          <w:kern w:val="0"/>
          <w:sz w:val="24"/>
          <w:szCs w:val="24"/>
          <w:lang w:eastAsia="it-IT"/>
          <w14:ligatures w14:val="none"/>
        </w:rPr>
        <w:t xml:space="preserve"> specifica figura di</w:t>
      </w:r>
      <w:r>
        <w:rPr>
          <w:rFonts w:ascii="Arial" w:eastAsia="Times New Roman" w:hAnsi="Arial" w:cs="Arial"/>
          <w:color w:val="222222"/>
          <w:kern w:val="0"/>
          <w:sz w:val="24"/>
          <w:szCs w:val="24"/>
          <w:lang w:eastAsia="it-IT"/>
          <w14:ligatures w14:val="none"/>
        </w:rPr>
        <w:t xml:space="preserve"> </w:t>
      </w:r>
      <w:r w:rsidRPr="00DD2511">
        <w:rPr>
          <w:rFonts w:ascii="Arial" w:eastAsia="Times New Roman" w:hAnsi="Arial" w:cs="Arial"/>
          <w:color w:val="222222"/>
          <w:kern w:val="0"/>
          <w:sz w:val="24"/>
          <w:szCs w:val="24"/>
          <w:lang w:eastAsia="it-IT"/>
          <w14:ligatures w14:val="none"/>
        </w:rPr>
        <w:t>pubblico ufficiale dedicato all’ufficio entrate dell’ente locale. Una figura qualificata, con specifiche</w:t>
      </w:r>
      <w:r>
        <w:rPr>
          <w:rFonts w:ascii="Arial" w:eastAsia="Times New Roman" w:hAnsi="Arial" w:cs="Arial"/>
          <w:color w:val="222222"/>
          <w:kern w:val="0"/>
          <w:sz w:val="24"/>
          <w:szCs w:val="24"/>
          <w:lang w:eastAsia="it-IT"/>
          <w14:ligatures w14:val="none"/>
        </w:rPr>
        <w:t xml:space="preserve"> </w:t>
      </w:r>
      <w:r w:rsidRPr="00DD2511">
        <w:rPr>
          <w:rFonts w:ascii="Arial" w:eastAsia="Times New Roman" w:hAnsi="Arial" w:cs="Arial"/>
          <w:color w:val="222222"/>
          <w:kern w:val="0"/>
          <w:sz w:val="24"/>
          <w:szCs w:val="24"/>
          <w:lang w:eastAsia="it-IT"/>
          <w14:ligatures w14:val="none"/>
        </w:rPr>
        <w:t>competenze in materia di entrate, che va ad integrare l’attività svolta dall’agente di Polizia Locale,</w:t>
      </w:r>
      <w:r>
        <w:rPr>
          <w:rFonts w:ascii="Arial" w:eastAsia="Times New Roman" w:hAnsi="Arial" w:cs="Arial"/>
          <w:color w:val="222222"/>
          <w:kern w:val="0"/>
          <w:sz w:val="24"/>
          <w:szCs w:val="24"/>
          <w:lang w:eastAsia="it-IT"/>
          <w14:ligatures w14:val="none"/>
        </w:rPr>
        <w:t xml:space="preserve"> </w:t>
      </w:r>
      <w:r w:rsidRPr="00DD2511">
        <w:rPr>
          <w:rFonts w:ascii="Arial" w:eastAsia="Times New Roman" w:hAnsi="Arial" w:cs="Arial"/>
          <w:color w:val="222222"/>
          <w:kern w:val="0"/>
          <w:sz w:val="24"/>
          <w:szCs w:val="24"/>
          <w:lang w:eastAsia="it-IT"/>
          <w14:ligatures w14:val="none"/>
        </w:rPr>
        <w:t>tipicamente impegnato sulle violazioni al Codice della Strada. Nell’istituire questa nuova figura,</w:t>
      </w:r>
      <w:r>
        <w:rPr>
          <w:rFonts w:ascii="Arial" w:eastAsia="Times New Roman" w:hAnsi="Arial" w:cs="Arial"/>
          <w:color w:val="222222"/>
          <w:kern w:val="0"/>
          <w:sz w:val="24"/>
          <w:szCs w:val="24"/>
          <w:lang w:eastAsia="it-IT"/>
          <w14:ligatures w14:val="none"/>
        </w:rPr>
        <w:t xml:space="preserve"> </w:t>
      </w:r>
      <w:r w:rsidRPr="00DD2511">
        <w:rPr>
          <w:rFonts w:ascii="Arial" w:eastAsia="Times New Roman" w:hAnsi="Arial" w:cs="Arial"/>
          <w:color w:val="222222"/>
          <w:kern w:val="0"/>
          <w:sz w:val="24"/>
          <w:szCs w:val="24"/>
          <w:lang w:eastAsia="it-IT"/>
          <w14:ligatures w14:val="none"/>
        </w:rPr>
        <w:t>viene conferita al personale dell’ente individuato, la capacità di redigere e sottoscrivere verbali di</w:t>
      </w:r>
      <w:r>
        <w:rPr>
          <w:rFonts w:ascii="Arial" w:eastAsia="Times New Roman" w:hAnsi="Arial" w:cs="Arial"/>
          <w:color w:val="222222"/>
          <w:kern w:val="0"/>
          <w:sz w:val="24"/>
          <w:szCs w:val="24"/>
          <w:lang w:eastAsia="it-IT"/>
          <w14:ligatures w14:val="none"/>
        </w:rPr>
        <w:t xml:space="preserve"> </w:t>
      </w:r>
      <w:r w:rsidRPr="00DD2511">
        <w:rPr>
          <w:rFonts w:ascii="Arial" w:eastAsia="Times New Roman" w:hAnsi="Arial" w:cs="Arial"/>
          <w:color w:val="222222"/>
          <w:kern w:val="0"/>
          <w:sz w:val="24"/>
          <w:szCs w:val="24"/>
          <w:lang w:eastAsia="it-IT"/>
          <w14:ligatures w14:val="none"/>
        </w:rPr>
        <w:t>accertamento per le violazioni che vengono commesse nell’ambito del territorio di competenza</w:t>
      </w:r>
      <w:r>
        <w:rPr>
          <w:rFonts w:ascii="Arial" w:eastAsia="Times New Roman" w:hAnsi="Arial" w:cs="Arial"/>
          <w:color w:val="222222"/>
          <w:kern w:val="0"/>
          <w:sz w:val="24"/>
          <w:szCs w:val="24"/>
          <w:lang w:eastAsia="it-IT"/>
          <w14:ligatures w14:val="none"/>
        </w:rPr>
        <w:t xml:space="preserve"> </w:t>
      </w:r>
      <w:r w:rsidRPr="00DD2511">
        <w:rPr>
          <w:rFonts w:ascii="Arial" w:eastAsia="Times New Roman" w:hAnsi="Arial" w:cs="Arial"/>
          <w:color w:val="222222"/>
          <w:kern w:val="0"/>
          <w:sz w:val="24"/>
          <w:szCs w:val="24"/>
          <w:lang w:eastAsia="it-IT"/>
          <w14:ligatures w14:val="none"/>
        </w:rPr>
        <w:t>dell’ente locale.</w:t>
      </w:r>
      <w:r>
        <w:rPr>
          <w:rFonts w:ascii="Arial" w:eastAsia="Times New Roman" w:hAnsi="Arial" w:cs="Arial"/>
          <w:color w:val="222222"/>
          <w:kern w:val="0"/>
          <w:sz w:val="24"/>
          <w:szCs w:val="24"/>
          <w:lang w:eastAsia="it-IT"/>
          <w14:ligatures w14:val="none"/>
        </w:rPr>
        <w:t xml:space="preserve"> Figura che diventa strategica nell’attività di vigilanza finalizzata anche alla rimozione dei mezzi pubblicitari abusivi.</w:t>
      </w:r>
    </w:p>
    <w:p w14:paraId="5D97EEEA" w14:textId="77777777" w:rsidR="00DD2511" w:rsidRDefault="00DD2511" w:rsidP="00DD2511">
      <w:pPr>
        <w:shd w:val="clear" w:color="auto" w:fill="FFFFFF"/>
        <w:spacing w:after="0" w:line="240" w:lineRule="auto"/>
        <w:jc w:val="both"/>
        <w:rPr>
          <w:rFonts w:ascii="Arial" w:eastAsia="Times New Roman" w:hAnsi="Arial" w:cs="Arial"/>
          <w:color w:val="222222"/>
          <w:kern w:val="0"/>
          <w:sz w:val="24"/>
          <w:szCs w:val="24"/>
          <w:lang w:eastAsia="it-IT"/>
          <w14:ligatures w14:val="none"/>
        </w:rPr>
      </w:pPr>
    </w:p>
    <w:p w14:paraId="476D0D12" w14:textId="77777777" w:rsidR="00DD2511" w:rsidRDefault="00DD2511" w:rsidP="00DD2511">
      <w:pPr>
        <w:shd w:val="clear" w:color="auto" w:fill="FFFFFF"/>
        <w:spacing w:after="0" w:line="240" w:lineRule="auto"/>
        <w:jc w:val="both"/>
        <w:rPr>
          <w:rFonts w:ascii="Arial" w:eastAsia="Times New Roman" w:hAnsi="Arial" w:cs="Arial"/>
          <w:color w:val="222222"/>
          <w:kern w:val="0"/>
          <w:sz w:val="24"/>
          <w:szCs w:val="24"/>
          <w:lang w:eastAsia="it-IT"/>
          <w14:ligatures w14:val="none"/>
        </w:rPr>
      </w:pPr>
      <w:r w:rsidRPr="00DD2511">
        <w:rPr>
          <w:rFonts w:ascii="Arial" w:eastAsia="Times New Roman" w:hAnsi="Arial" w:cs="Arial"/>
          <w:color w:val="222222"/>
          <w:kern w:val="0"/>
          <w:sz w:val="24"/>
          <w:szCs w:val="24"/>
          <w:lang w:eastAsia="it-IT"/>
          <w14:ligatures w14:val="none"/>
        </w:rPr>
        <w:t>In materia di Canone Unico, gli accertatori delle entrate diventano così figure indispensabili nelle</w:t>
      </w:r>
      <w:r>
        <w:rPr>
          <w:rFonts w:ascii="Arial" w:eastAsia="Times New Roman" w:hAnsi="Arial" w:cs="Arial"/>
          <w:color w:val="222222"/>
          <w:kern w:val="0"/>
          <w:sz w:val="24"/>
          <w:szCs w:val="24"/>
          <w:lang w:eastAsia="it-IT"/>
          <w14:ligatures w14:val="none"/>
        </w:rPr>
        <w:t xml:space="preserve"> </w:t>
      </w:r>
      <w:r w:rsidRPr="00DD2511">
        <w:rPr>
          <w:rFonts w:ascii="Arial" w:eastAsia="Times New Roman" w:hAnsi="Arial" w:cs="Arial"/>
          <w:color w:val="222222"/>
          <w:kern w:val="0"/>
          <w:sz w:val="24"/>
          <w:szCs w:val="24"/>
          <w:lang w:eastAsia="it-IT"/>
          <w14:ligatures w14:val="none"/>
        </w:rPr>
        <w:t xml:space="preserve">attività di vigilanza e presidio del territorio, chiamati a verificare le occupazioni di suolo </w:t>
      </w:r>
      <w:r w:rsidRPr="00DD2511">
        <w:rPr>
          <w:rFonts w:ascii="Arial" w:eastAsia="Times New Roman" w:hAnsi="Arial" w:cs="Arial"/>
          <w:color w:val="222222"/>
          <w:kern w:val="0"/>
          <w:sz w:val="24"/>
          <w:szCs w:val="24"/>
          <w:lang w:eastAsia="it-IT"/>
          <w14:ligatures w14:val="none"/>
        </w:rPr>
        <w:lastRenderedPageBreak/>
        <w:t>pubblico e</w:t>
      </w:r>
      <w:r>
        <w:rPr>
          <w:rFonts w:ascii="Arial" w:eastAsia="Times New Roman" w:hAnsi="Arial" w:cs="Arial"/>
          <w:color w:val="222222"/>
          <w:kern w:val="0"/>
          <w:sz w:val="24"/>
          <w:szCs w:val="24"/>
          <w:lang w:eastAsia="it-IT"/>
          <w14:ligatures w14:val="none"/>
        </w:rPr>
        <w:t xml:space="preserve"> </w:t>
      </w:r>
      <w:r w:rsidRPr="00DD2511">
        <w:rPr>
          <w:rFonts w:ascii="Arial" w:eastAsia="Times New Roman" w:hAnsi="Arial" w:cs="Arial"/>
          <w:color w:val="222222"/>
          <w:kern w:val="0"/>
          <w:sz w:val="24"/>
          <w:szCs w:val="24"/>
          <w:lang w:eastAsia="it-IT"/>
          <w14:ligatures w14:val="none"/>
        </w:rPr>
        <w:t>le esposizioni pubblicitarie effettuate abusivamente o in difformità rispetto al titolo rilasciato. Nello</w:t>
      </w:r>
      <w:r>
        <w:rPr>
          <w:rFonts w:ascii="Arial" w:eastAsia="Times New Roman" w:hAnsi="Arial" w:cs="Arial"/>
          <w:color w:val="222222"/>
          <w:kern w:val="0"/>
          <w:sz w:val="24"/>
          <w:szCs w:val="24"/>
          <w:lang w:eastAsia="it-IT"/>
          <w14:ligatures w14:val="none"/>
        </w:rPr>
        <w:t xml:space="preserve"> </w:t>
      </w:r>
      <w:r w:rsidRPr="00DD2511">
        <w:rPr>
          <w:rFonts w:ascii="Arial" w:eastAsia="Times New Roman" w:hAnsi="Arial" w:cs="Arial"/>
          <w:color w:val="222222"/>
          <w:kern w:val="0"/>
          <w:sz w:val="24"/>
          <w:szCs w:val="24"/>
          <w:lang w:eastAsia="it-IT"/>
          <w14:ligatures w14:val="none"/>
        </w:rPr>
        <w:t>svolgimento delle loro attività possono procedere a rilievi segnaletici, descrittivi e fotografici e ad</w:t>
      </w:r>
      <w:r>
        <w:rPr>
          <w:rFonts w:ascii="Arial" w:eastAsia="Times New Roman" w:hAnsi="Arial" w:cs="Arial"/>
          <w:color w:val="222222"/>
          <w:kern w:val="0"/>
          <w:sz w:val="24"/>
          <w:szCs w:val="24"/>
          <w:lang w:eastAsia="it-IT"/>
          <w14:ligatures w14:val="none"/>
        </w:rPr>
        <w:t xml:space="preserve"> </w:t>
      </w:r>
      <w:r w:rsidRPr="00DD2511">
        <w:rPr>
          <w:rFonts w:ascii="Arial" w:eastAsia="Times New Roman" w:hAnsi="Arial" w:cs="Arial"/>
          <w:color w:val="222222"/>
          <w:kern w:val="0"/>
          <w:sz w:val="24"/>
          <w:szCs w:val="24"/>
          <w:lang w:eastAsia="it-IT"/>
          <w14:ligatures w14:val="none"/>
        </w:rPr>
        <w:t>ogni altra operazione tecnica necessaria. È consentito loro di servirsi di mezzi di indagine capaci di</w:t>
      </w:r>
      <w:r>
        <w:rPr>
          <w:rFonts w:ascii="Arial" w:eastAsia="Times New Roman" w:hAnsi="Arial" w:cs="Arial"/>
          <w:color w:val="222222"/>
          <w:kern w:val="0"/>
          <w:sz w:val="24"/>
          <w:szCs w:val="24"/>
          <w:lang w:eastAsia="it-IT"/>
          <w14:ligatures w14:val="none"/>
        </w:rPr>
        <w:t xml:space="preserve"> </w:t>
      </w:r>
      <w:r w:rsidRPr="00DD2511">
        <w:rPr>
          <w:rFonts w:ascii="Arial" w:eastAsia="Times New Roman" w:hAnsi="Arial" w:cs="Arial"/>
          <w:color w:val="222222"/>
          <w:kern w:val="0"/>
          <w:sz w:val="24"/>
          <w:szCs w:val="24"/>
          <w:lang w:eastAsia="it-IT"/>
          <w14:ligatures w14:val="none"/>
        </w:rPr>
        <w:t>conservare memoria di ciò che hanno visto. Possono quindi ricorrere al rilievo fotografico per</w:t>
      </w:r>
      <w:r>
        <w:rPr>
          <w:rFonts w:ascii="Arial" w:eastAsia="Times New Roman" w:hAnsi="Arial" w:cs="Arial"/>
          <w:color w:val="222222"/>
          <w:kern w:val="0"/>
          <w:sz w:val="24"/>
          <w:szCs w:val="24"/>
          <w:lang w:eastAsia="it-IT"/>
          <w14:ligatures w14:val="none"/>
        </w:rPr>
        <w:t xml:space="preserve"> </w:t>
      </w:r>
      <w:r w:rsidRPr="00DD2511">
        <w:rPr>
          <w:rFonts w:ascii="Arial" w:eastAsia="Times New Roman" w:hAnsi="Arial" w:cs="Arial"/>
          <w:color w:val="222222"/>
          <w:kern w:val="0"/>
          <w:sz w:val="24"/>
          <w:szCs w:val="24"/>
          <w:lang w:eastAsia="it-IT"/>
          <w14:ligatures w14:val="none"/>
        </w:rPr>
        <w:t>fissare in un documento “dato oggettivo" l'illecito constatato.</w:t>
      </w:r>
      <w:r>
        <w:rPr>
          <w:rFonts w:ascii="Arial" w:eastAsia="Times New Roman" w:hAnsi="Arial" w:cs="Arial"/>
          <w:color w:val="222222"/>
          <w:kern w:val="0"/>
          <w:sz w:val="24"/>
          <w:szCs w:val="24"/>
          <w:lang w:eastAsia="it-IT"/>
          <w14:ligatures w14:val="none"/>
        </w:rPr>
        <w:t xml:space="preserve"> </w:t>
      </w:r>
    </w:p>
    <w:p w14:paraId="7599CDE3" w14:textId="0B08F1A9" w:rsidR="00DD2511" w:rsidRDefault="00DD2511" w:rsidP="00DD2511">
      <w:pPr>
        <w:shd w:val="clear" w:color="auto" w:fill="FFFFFF"/>
        <w:spacing w:after="0" w:line="240" w:lineRule="auto"/>
        <w:jc w:val="both"/>
        <w:rPr>
          <w:rFonts w:ascii="Arial" w:eastAsia="Times New Roman" w:hAnsi="Arial" w:cs="Arial"/>
          <w:color w:val="222222"/>
          <w:kern w:val="0"/>
          <w:sz w:val="24"/>
          <w:szCs w:val="24"/>
          <w:lang w:eastAsia="it-IT"/>
          <w14:ligatures w14:val="none"/>
        </w:rPr>
      </w:pPr>
      <w:r w:rsidRPr="00DD2511">
        <w:rPr>
          <w:rFonts w:ascii="Arial" w:eastAsia="Times New Roman" w:hAnsi="Arial" w:cs="Arial"/>
          <w:color w:val="222222"/>
          <w:kern w:val="0"/>
          <w:sz w:val="24"/>
          <w:szCs w:val="24"/>
          <w:lang w:eastAsia="it-IT"/>
          <w14:ligatures w14:val="none"/>
        </w:rPr>
        <w:t>Attività chiaramente compatibile con quanto richiesto dalla lettera G del comma 821 e dal comma</w:t>
      </w:r>
      <w:r>
        <w:rPr>
          <w:rFonts w:ascii="Arial" w:eastAsia="Times New Roman" w:hAnsi="Arial" w:cs="Arial"/>
          <w:color w:val="222222"/>
          <w:kern w:val="0"/>
          <w:sz w:val="24"/>
          <w:szCs w:val="24"/>
          <w:lang w:eastAsia="it-IT"/>
          <w14:ligatures w14:val="none"/>
        </w:rPr>
        <w:t xml:space="preserve"> </w:t>
      </w:r>
      <w:r w:rsidRPr="00DD2511">
        <w:rPr>
          <w:rFonts w:ascii="Arial" w:eastAsia="Times New Roman" w:hAnsi="Arial" w:cs="Arial"/>
          <w:color w:val="222222"/>
          <w:kern w:val="0"/>
          <w:sz w:val="24"/>
          <w:szCs w:val="24"/>
          <w:lang w:eastAsia="it-IT"/>
          <w14:ligatures w14:val="none"/>
        </w:rPr>
        <w:t>822 della Legge istitutiva del CUP.</w:t>
      </w:r>
    </w:p>
    <w:p w14:paraId="14B1CAB1" w14:textId="77777777" w:rsidR="009D4A62" w:rsidRDefault="009D4A62" w:rsidP="000E1B4D">
      <w:pPr>
        <w:shd w:val="clear" w:color="auto" w:fill="FFFFFF"/>
        <w:spacing w:after="0" w:line="240" w:lineRule="auto"/>
        <w:rPr>
          <w:rFonts w:ascii="Arial" w:eastAsia="Times New Roman" w:hAnsi="Arial" w:cs="Arial"/>
          <w:color w:val="222222"/>
          <w:kern w:val="0"/>
          <w:sz w:val="24"/>
          <w:szCs w:val="24"/>
          <w:lang w:eastAsia="it-IT"/>
          <w14:ligatures w14:val="none"/>
        </w:rPr>
      </w:pPr>
    </w:p>
    <w:p w14:paraId="5EDB7704" w14:textId="77777777" w:rsidR="00182C73" w:rsidRDefault="000E1B4D" w:rsidP="009D4A62">
      <w:pPr>
        <w:shd w:val="clear" w:color="auto" w:fill="FFFFFF"/>
        <w:spacing w:after="0" w:line="240" w:lineRule="auto"/>
        <w:jc w:val="both"/>
        <w:rPr>
          <w:rFonts w:ascii="Arial" w:eastAsia="Times New Roman" w:hAnsi="Arial" w:cs="Arial"/>
          <w:color w:val="222222"/>
          <w:kern w:val="0"/>
          <w:sz w:val="24"/>
          <w:szCs w:val="24"/>
          <w:lang w:eastAsia="it-IT"/>
          <w14:ligatures w14:val="none"/>
        </w:rPr>
      </w:pPr>
      <w:r w:rsidRPr="000E1B4D">
        <w:rPr>
          <w:rFonts w:ascii="Arial" w:eastAsia="Times New Roman" w:hAnsi="Arial" w:cs="Arial"/>
          <w:color w:val="222222"/>
          <w:kern w:val="0"/>
          <w:sz w:val="24"/>
          <w:szCs w:val="24"/>
          <w:lang w:eastAsia="it-IT"/>
          <w14:ligatures w14:val="none"/>
        </w:rPr>
        <w:t>Il verbale sarà quindi notificato alla ditta che ha esposto abusivamente il cartello unitamente ad una diffida alla rimozione dello stesso</w:t>
      </w:r>
      <w:r w:rsidR="00182C73">
        <w:rPr>
          <w:rFonts w:ascii="Arial" w:eastAsia="Times New Roman" w:hAnsi="Arial" w:cs="Arial"/>
          <w:color w:val="222222"/>
          <w:kern w:val="0"/>
          <w:sz w:val="24"/>
          <w:szCs w:val="24"/>
          <w:lang w:eastAsia="it-IT"/>
          <w14:ligatures w14:val="none"/>
        </w:rPr>
        <w:t xml:space="preserve">, seguendo le indicazioni contenute nel comma 13 bis dell’articolo 23 del Codice della Strada. </w:t>
      </w:r>
    </w:p>
    <w:p w14:paraId="4CEEFA70" w14:textId="77777777" w:rsidR="00182C73" w:rsidRDefault="00182C73" w:rsidP="009D4A62">
      <w:pPr>
        <w:shd w:val="clear" w:color="auto" w:fill="FFFFFF"/>
        <w:spacing w:after="0" w:line="240" w:lineRule="auto"/>
        <w:jc w:val="both"/>
        <w:rPr>
          <w:rFonts w:ascii="Arial" w:eastAsia="Times New Roman" w:hAnsi="Arial" w:cs="Arial"/>
          <w:color w:val="222222"/>
          <w:kern w:val="0"/>
          <w:sz w:val="24"/>
          <w:szCs w:val="24"/>
          <w:lang w:eastAsia="it-IT"/>
          <w14:ligatures w14:val="none"/>
        </w:rPr>
      </w:pPr>
    </w:p>
    <w:p w14:paraId="35F5D5BA" w14:textId="202FF5F3" w:rsidR="00182C73" w:rsidRDefault="00182C73" w:rsidP="009D4A62">
      <w:pPr>
        <w:shd w:val="clear" w:color="auto" w:fill="FFFFFF"/>
        <w:spacing w:after="0" w:line="240" w:lineRule="auto"/>
        <w:jc w:val="both"/>
        <w:rPr>
          <w:rFonts w:ascii="Arial" w:eastAsia="Times New Roman" w:hAnsi="Arial" w:cs="Arial"/>
          <w:color w:val="222222"/>
          <w:kern w:val="0"/>
          <w:sz w:val="24"/>
          <w:szCs w:val="24"/>
          <w:lang w:eastAsia="it-IT"/>
          <w14:ligatures w14:val="none"/>
        </w:rPr>
      </w:pPr>
      <w:r>
        <w:rPr>
          <w:rFonts w:ascii="Arial" w:eastAsia="Times New Roman" w:hAnsi="Arial" w:cs="Arial"/>
          <w:color w:val="222222"/>
          <w:kern w:val="0"/>
          <w:sz w:val="24"/>
          <w:szCs w:val="24"/>
          <w:lang w:eastAsia="it-IT"/>
          <w14:ligatures w14:val="none"/>
        </w:rPr>
        <w:t xml:space="preserve">Con la diffida si intimerà la rimozione </w:t>
      </w:r>
      <w:r w:rsidR="000E1B4D" w:rsidRPr="000E1B4D">
        <w:rPr>
          <w:rFonts w:ascii="Arial" w:eastAsia="Times New Roman" w:hAnsi="Arial" w:cs="Arial"/>
          <w:color w:val="222222"/>
          <w:kern w:val="0"/>
          <w:sz w:val="24"/>
          <w:szCs w:val="24"/>
          <w:lang w:eastAsia="it-IT"/>
          <w14:ligatures w14:val="none"/>
        </w:rPr>
        <w:t xml:space="preserve"> entro un termine di </w:t>
      </w:r>
      <w:r w:rsidR="000E1B4D" w:rsidRPr="007779BC">
        <w:rPr>
          <w:rFonts w:ascii="Arial" w:eastAsia="Times New Roman" w:hAnsi="Arial" w:cs="Arial"/>
          <w:color w:val="222222"/>
          <w:kern w:val="0"/>
          <w:sz w:val="24"/>
          <w:szCs w:val="24"/>
          <w:lang w:eastAsia="it-IT"/>
          <w14:ligatures w14:val="none"/>
        </w:rPr>
        <w:t>10 giorni</w:t>
      </w:r>
      <w:r w:rsidR="007779BC">
        <w:rPr>
          <w:rFonts w:ascii="Arial" w:eastAsia="Times New Roman" w:hAnsi="Arial" w:cs="Arial"/>
          <w:color w:val="222222"/>
          <w:kern w:val="0"/>
          <w:sz w:val="24"/>
          <w:szCs w:val="24"/>
          <w:lang w:eastAsia="it-IT"/>
          <w14:ligatures w14:val="none"/>
        </w:rPr>
        <w:t xml:space="preserve">, </w:t>
      </w:r>
      <w:r>
        <w:rPr>
          <w:rFonts w:ascii="Arial" w:eastAsia="Times New Roman" w:hAnsi="Arial" w:cs="Arial"/>
          <w:color w:val="222222"/>
          <w:kern w:val="0"/>
          <w:sz w:val="24"/>
          <w:szCs w:val="24"/>
          <w:lang w:eastAsia="it-IT"/>
          <w14:ligatures w14:val="none"/>
        </w:rPr>
        <w:t xml:space="preserve">riducibile  5 se il  </w:t>
      </w:r>
      <w:r w:rsidRPr="00182C73">
        <w:rPr>
          <w:rFonts w:ascii="Arial" w:eastAsia="Times New Roman" w:hAnsi="Arial" w:cs="Arial"/>
          <w:color w:val="222222"/>
          <w:kern w:val="0"/>
          <w:sz w:val="24"/>
          <w:szCs w:val="24"/>
          <w:lang w:eastAsia="it-IT"/>
          <w14:ligatures w14:val="none"/>
        </w:rPr>
        <w:t xml:space="preserve">contenuto </w:t>
      </w:r>
      <w:r>
        <w:rPr>
          <w:rFonts w:ascii="Arial" w:eastAsia="Times New Roman" w:hAnsi="Arial" w:cs="Arial"/>
          <w:color w:val="222222"/>
          <w:kern w:val="0"/>
          <w:sz w:val="24"/>
          <w:szCs w:val="24"/>
          <w:lang w:eastAsia="it-IT"/>
          <w14:ligatures w14:val="none"/>
        </w:rPr>
        <w:t>della pubblicità esposta</w:t>
      </w:r>
      <w:r w:rsidRPr="00182C73">
        <w:rPr>
          <w:rFonts w:ascii="Arial" w:eastAsia="Times New Roman" w:hAnsi="Arial" w:cs="Arial"/>
          <w:color w:val="222222"/>
          <w:kern w:val="0"/>
          <w:sz w:val="24"/>
          <w:szCs w:val="24"/>
          <w:lang w:eastAsia="it-IT"/>
          <w14:ligatures w14:val="none"/>
        </w:rPr>
        <w:t xml:space="preserve"> propon</w:t>
      </w:r>
      <w:r>
        <w:rPr>
          <w:rFonts w:ascii="Arial" w:eastAsia="Times New Roman" w:hAnsi="Arial" w:cs="Arial"/>
          <w:color w:val="222222"/>
          <w:kern w:val="0"/>
          <w:sz w:val="24"/>
          <w:szCs w:val="24"/>
          <w:lang w:eastAsia="it-IT"/>
          <w14:ligatures w14:val="none"/>
        </w:rPr>
        <w:t>e</w:t>
      </w:r>
      <w:r w:rsidRPr="00182C73">
        <w:rPr>
          <w:rFonts w:ascii="Arial" w:eastAsia="Times New Roman" w:hAnsi="Arial" w:cs="Arial"/>
          <w:color w:val="222222"/>
          <w:kern w:val="0"/>
          <w:sz w:val="24"/>
          <w:szCs w:val="24"/>
          <w:lang w:eastAsia="it-IT"/>
          <w14:ligatures w14:val="none"/>
        </w:rPr>
        <w:t xml:space="preserve"> messaggi sessisti o violenti o stereotipi di genere offensivi o messaggi lesivi del rispetto delle libertà individuali, dei diritti civili e politici, del credo religioso o dell'appartenenza etnica oppure discriminatori con riferimento all'orientamento sessuale, all’identità di genere o alle abilità fisiche e psichiche</w:t>
      </w:r>
      <w:r w:rsidR="000E1B4D" w:rsidRPr="000E1B4D">
        <w:rPr>
          <w:rFonts w:ascii="Arial" w:eastAsia="Times New Roman" w:hAnsi="Arial" w:cs="Arial"/>
          <w:color w:val="222222"/>
          <w:kern w:val="0"/>
          <w:sz w:val="24"/>
          <w:szCs w:val="24"/>
          <w:lang w:eastAsia="it-IT"/>
          <w14:ligatures w14:val="none"/>
        </w:rPr>
        <w:t>, avvisando che in caso di mancata rimozione sarà rimosso direttamente da</w:t>
      </w:r>
      <w:r w:rsidR="007779BC">
        <w:rPr>
          <w:rFonts w:ascii="Arial" w:eastAsia="Times New Roman" w:hAnsi="Arial" w:cs="Arial"/>
          <w:color w:val="222222"/>
          <w:kern w:val="0"/>
          <w:sz w:val="24"/>
          <w:szCs w:val="24"/>
          <w:lang w:eastAsia="it-IT"/>
          <w14:ligatures w14:val="none"/>
        </w:rPr>
        <w:t xml:space="preserve">l Comune </w:t>
      </w:r>
      <w:r w:rsidR="000E1B4D" w:rsidRPr="000E1B4D">
        <w:rPr>
          <w:rFonts w:ascii="Arial" w:eastAsia="Times New Roman" w:hAnsi="Arial" w:cs="Arial"/>
          <w:color w:val="222222"/>
          <w:kern w:val="0"/>
          <w:sz w:val="24"/>
          <w:szCs w:val="24"/>
          <w:lang w:eastAsia="it-IT"/>
          <w14:ligatures w14:val="none"/>
        </w:rPr>
        <w:t>con spese di rimozione e deposito poste a carico del trasgressore.</w:t>
      </w:r>
    </w:p>
    <w:p w14:paraId="7ACFA6F6" w14:textId="77777777" w:rsidR="003279D5" w:rsidRDefault="003279D5" w:rsidP="009D4A62">
      <w:pPr>
        <w:shd w:val="clear" w:color="auto" w:fill="FFFFFF"/>
        <w:spacing w:after="0" w:line="240" w:lineRule="auto"/>
        <w:jc w:val="both"/>
        <w:rPr>
          <w:rFonts w:ascii="Arial" w:eastAsia="Times New Roman" w:hAnsi="Arial" w:cs="Arial"/>
          <w:color w:val="222222"/>
          <w:kern w:val="0"/>
          <w:sz w:val="24"/>
          <w:szCs w:val="24"/>
          <w:lang w:eastAsia="it-IT"/>
          <w14:ligatures w14:val="none"/>
        </w:rPr>
      </w:pPr>
    </w:p>
    <w:p w14:paraId="25D875B4" w14:textId="7502752C" w:rsidR="00182C73" w:rsidRDefault="00182C73" w:rsidP="009D4A62">
      <w:pPr>
        <w:shd w:val="clear" w:color="auto" w:fill="FFFFFF"/>
        <w:spacing w:after="0" w:line="240" w:lineRule="auto"/>
        <w:jc w:val="both"/>
        <w:rPr>
          <w:rFonts w:ascii="Arial" w:eastAsia="Times New Roman" w:hAnsi="Arial" w:cs="Arial"/>
          <w:color w:val="222222"/>
          <w:kern w:val="0"/>
          <w:sz w:val="24"/>
          <w:szCs w:val="24"/>
          <w:lang w:eastAsia="it-IT"/>
          <w14:ligatures w14:val="none"/>
        </w:rPr>
      </w:pPr>
      <w:r>
        <w:rPr>
          <w:rFonts w:ascii="Arial" w:eastAsia="Times New Roman" w:hAnsi="Arial" w:cs="Arial"/>
          <w:color w:val="222222"/>
          <w:kern w:val="0"/>
          <w:sz w:val="24"/>
          <w:szCs w:val="24"/>
          <w:lang w:eastAsia="it-IT"/>
          <w14:ligatures w14:val="none"/>
        </w:rPr>
        <w:t xml:space="preserve">Nella diffida si </w:t>
      </w:r>
      <w:r w:rsidR="00866D5A">
        <w:rPr>
          <w:rFonts w:ascii="Arial" w:eastAsia="Times New Roman" w:hAnsi="Arial" w:cs="Arial"/>
          <w:color w:val="222222"/>
          <w:kern w:val="0"/>
          <w:sz w:val="24"/>
          <w:szCs w:val="24"/>
          <w:lang w:eastAsia="it-IT"/>
          <w14:ligatures w14:val="none"/>
        </w:rPr>
        <w:t>dovrà avvisare</w:t>
      </w:r>
      <w:r>
        <w:rPr>
          <w:rFonts w:ascii="Arial" w:eastAsia="Times New Roman" w:hAnsi="Arial" w:cs="Arial"/>
          <w:color w:val="222222"/>
          <w:kern w:val="0"/>
          <w:sz w:val="24"/>
          <w:szCs w:val="24"/>
          <w:lang w:eastAsia="it-IT"/>
          <w14:ligatures w14:val="none"/>
        </w:rPr>
        <w:t xml:space="preserve"> il trasgressore che, </w:t>
      </w:r>
      <w:r w:rsidRPr="00182C73">
        <w:rPr>
          <w:rFonts w:ascii="Arial" w:eastAsia="Times New Roman" w:hAnsi="Arial" w:cs="Arial"/>
          <w:color w:val="222222"/>
          <w:kern w:val="0"/>
          <w:sz w:val="24"/>
          <w:szCs w:val="24"/>
          <w:lang w:eastAsia="it-IT"/>
          <w14:ligatures w14:val="none"/>
        </w:rPr>
        <w:t>una volta decors</w:t>
      </w:r>
      <w:r>
        <w:rPr>
          <w:rFonts w:ascii="Arial" w:eastAsia="Times New Roman" w:hAnsi="Arial" w:cs="Arial"/>
          <w:color w:val="222222"/>
          <w:kern w:val="0"/>
          <w:sz w:val="24"/>
          <w:szCs w:val="24"/>
          <w:lang w:eastAsia="it-IT"/>
          <w14:ligatures w14:val="none"/>
        </w:rPr>
        <w:t>o</w:t>
      </w:r>
      <w:r w:rsidRPr="00182C73">
        <w:rPr>
          <w:rFonts w:ascii="Arial" w:eastAsia="Times New Roman" w:hAnsi="Arial" w:cs="Arial"/>
          <w:color w:val="222222"/>
          <w:kern w:val="0"/>
          <w:sz w:val="24"/>
          <w:szCs w:val="24"/>
          <w:lang w:eastAsia="it-IT"/>
          <w14:ligatures w14:val="none"/>
        </w:rPr>
        <w:t xml:space="preserve"> il termine di sessanta giorni</w:t>
      </w:r>
      <w:r>
        <w:rPr>
          <w:rFonts w:ascii="Arial" w:eastAsia="Times New Roman" w:hAnsi="Arial" w:cs="Arial"/>
          <w:color w:val="222222"/>
          <w:kern w:val="0"/>
          <w:sz w:val="24"/>
          <w:szCs w:val="24"/>
          <w:lang w:eastAsia="it-IT"/>
          <w14:ligatures w14:val="none"/>
        </w:rPr>
        <w:t xml:space="preserve"> dalla rimozione e custodia </w:t>
      </w:r>
      <w:r w:rsidR="003279D5">
        <w:rPr>
          <w:rFonts w:ascii="Arial" w:eastAsia="Times New Roman" w:hAnsi="Arial" w:cs="Arial"/>
          <w:color w:val="222222"/>
          <w:kern w:val="0"/>
          <w:sz w:val="24"/>
          <w:szCs w:val="24"/>
          <w:lang w:eastAsia="it-IT"/>
          <w14:ligatures w14:val="none"/>
        </w:rPr>
        <w:t xml:space="preserve">dell’impianto </w:t>
      </w:r>
      <w:r w:rsidR="003279D5" w:rsidRPr="00182C73">
        <w:rPr>
          <w:rFonts w:ascii="Arial" w:eastAsia="Times New Roman" w:hAnsi="Arial" w:cs="Arial"/>
          <w:color w:val="222222"/>
          <w:kern w:val="0"/>
          <w:sz w:val="24"/>
          <w:szCs w:val="24"/>
          <w:lang w:eastAsia="it-IT"/>
          <w14:ligatures w14:val="none"/>
        </w:rPr>
        <w:t>senza</w:t>
      </w:r>
      <w:r w:rsidRPr="00182C73">
        <w:rPr>
          <w:rFonts w:ascii="Arial" w:eastAsia="Times New Roman" w:hAnsi="Arial" w:cs="Arial"/>
          <w:color w:val="222222"/>
          <w:kern w:val="0"/>
          <w:sz w:val="24"/>
          <w:szCs w:val="24"/>
          <w:lang w:eastAsia="it-IT"/>
          <w14:ligatures w14:val="none"/>
        </w:rPr>
        <w:t xml:space="preserve"> che l'autore della violazione, il proprietario o il possessore del terreno ne abbiano richiesto la restituzione</w:t>
      </w:r>
      <w:r>
        <w:rPr>
          <w:rFonts w:ascii="Arial" w:eastAsia="Times New Roman" w:hAnsi="Arial" w:cs="Arial"/>
          <w:color w:val="222222"/>
          <w:kern w:val="0"/>
          <w:sz w:val="24"/>
          <w:szCs w:val="24"/>
          <w:lang w:eastAsia="it-IT"/>
          <w14:ligatures w14:val="none"/>
        </w:rPr>
        <w:t xml:space="preserve">, questo sarà </w:t>
      </w:r>
      <w:r w:rsidR="007779BC">
        <w:rPr>
          <w:rFonts w:ascii="Arial" w:eastAsia="Times New Roman" w:hAnsi="Arial" w:cs="Arial"/>
          <w:color w:val="222222"/>
          <w:kern w:val="0"/>
          <w:sz w:val="24"/>
          <w:szCs w:val="24"/>
          <w:lang w:eastAsia="it-IT"/>
          <w14:ligatures w14:val="none"/>
        </w:rPr>
        <w:t xml:space="preserve">distrutto e </w:t>
      </w:r>
      <w:r>
        <w:rPr>
          <w:rFonts w:ascii="Arial" w:eastAsia="Times New Roman" w:hAnsi="Arial" w:cs="Arial"/>
          <w:color w:val="222222"/>
          <w:kern w:val="0"/>
          <w:sz w:val="24"/>
          <w:szCs w:val="24"/>
          <w:lang w:eastAsia="it-IT"/>
          <w14:ligatures w14:val="none"/>
        </w:rPr>
        <w:t>smaltito presso i centri di raccolta rifiuti</w:t>
      </w:r>
      <w:r w:rsidR="003279D5">
        <w:rPr>
          <w:rFonts w:ascii="Arial" w:eastAsia="Times New Roman" w:hAnsi="Arial" w:cs="Arial"/>
          <w:color w:val="222222"/>
          <w:kern w:val="0"/>
          <w:sz w:val="24"/>
          <w:szCs w:val="24"/>
          <w:lang w:eastAsia="it-IT"/>
          <w14:ligatures w14:val="none"/>
        </w:rPr>
        <w:t>, seguendo le indicazioni contenute nel comma 13 quater.1 dell’articolo 23 del Codice della Strada.</w:t>
      </w:r>
    </w:p>
    <w:p w14:paraId="4E6CDA7B" w14:textId="77777777" w:rsidR="00182C73" w:rsidRDefault="00182C73" w:rsidP="009D4A62">
      <w:pPr>
        <w:shd w:val="clear" w:color="auto" w:fill="FFFFFF"/>
        <w:spacing w:after="0" w:line="240" w:lineRule="auto"/>
        <w:jc w:val="both"/>
        <w:rPr>
          <w:rFonts w:ascii="Arial" w:eastAsia="Times New Roman" w:hAnsi="Arial" w:cs="Arial"/>
          <w:color w:val="222222"/>
          <w:kern w:val="0"/>
          <w:sz w:val="24"/>
          <w:szCs w:val="24"/>
          <w:lang w:eastAsia="it-IT"/>
          <w14:ligatures w14:val="none"/>
        </w:rPr>
      </w:pPr>
    </w:p>
    <w:p w14:paraId="5A8D5B45" w14:textId="76BAF389" w:rsidR="003279D5" w:rsidRDefault="000E1B4D" w:rsidP="009D4A62">
      <w:pPr>
        <w:shd w:val="clear" w:color="auto" w:fill="FFFFFF"/>
        <w:spacing w:after="0" w:line="240" w:lineRule="auto"/>
        <w:jc w:val="both"/>
        <w:rPr>
          <w:rFonts w:ascii="Arial" w:eastAsia="Times New Roman" w:hAnsi="Arial" w:cs="Arial"/>
          <w:color w:val="222222"/>
          <w:kern w:val="0"/>
          <w:sz w:val="24"/>
          <w:szCs w:val="24"/>
          <w:lang w:eastAsia="it-IT"/>
          <w14:ligatures w14:val="none"/>
        </w:rPr>
      </w:pPr>
      <w:r w:rsidRPr="000E1B4D">
        <w:rPr>
          <w:rFonts w:ascii="Arial" w:eastAsia="Times New Roman" w:hAnsi="Arial" w:cs="Arial"/>
          <w:color w:val="222222"/>
          <w:kern w:val="0"/>
          <w:sz w:val="24"/>
          <w:szCs w:val="24"/>
          <w:lang w:eastAsia="it-IT"/>
          <w14:ligatures w14:val="none"/>
        </w:rPr>
        <w:t>Parallelamente</w:t>
      </w:r>
      <w:r w:rsidR="00182C73">
        <w:rPr>
          <w:rFonts w:ascii="Arial" w:eastAsia="Times New Roman" w:hAnsi="Arial" w:cs="Arial"/>
          <w:color w:val="222222"/>
          <w:kern w:val="0"/>
          <w:sz w:val="24"/>
          <w:szCs w:val="24"/>
          <w:lang w:eastAsia="it-IT"/>
          <w14:ligatures w14:val="none"/>
        </w:rPr>
        <w:t xml:space="preserve"> all’attività di diffida/</w:t>
      </w:r>
      <w:r w:rsidR="003279D5">
        <w:rPr>
          <w:rFonts w:ascii="Arial" w:eastAsia="Times New Roman" w:hAnsi="Arial" w:cs="Arial"/>
          <w:color w:val="222222"/>
          <w:kern w:val="0"/>
          <w:sz w:val="24"/>
          <w:szCs w:val="24"/>
          <w:lang w:eastAsia="it-IT"/>
          <w14:ligatures w14:val="none"/>
        </w:rPr>
        <w:t xml:space="preserve">rimozione, </w:t>
      </w:r>
      <w:r w:rsidR="003279D5" w:rsidRPr="000E1B4D">
        <w:rPr>
          <w:rFonts w:ascii="Arial" w:eastAsia="Times New Roman" w:hAnsi="Arial" w:cs="Arial"/>
          <w:color w:val="222222"/>
          <w:kern w:val="0"/>
          <w:sz w:val="24"/>
          <w:szCs w:val="24"/>
          <w:lang w:eastAsia="it-IT"/>
          <w14:ligatures w14:val="none"/>
        </w:rPr>
        <w:t>l’ufficio</w:t>
      </w:r>
      <w:r w:rsidR="003279D5">
        <w:rPr>
          <w:rFonts w:ascii="Arial" w:eastAsia="Times New Roman" w:hAnsi="Arial" w:cs="Arial"/>
          <w:color w:val="222222"/>
          <w:kern w:val="0"/>
          <w:sz w:val="24"/>
          <w:szCs w:val="24"/>
          <w:lang w:eastAsia="it-IT"/>
          <w14:ligatures w14:val="none"/>
        </w:rPr>
        <w:t xml:space="preserve"> </w:t>
      </w:r>
      <w:r w:rsidR="007779BC">
        <w:rPr>
          <w:rFonts w:ascii="Arial" w:eastAsia="Times New Roman" w:hAnsi="Arial" w:cs="Arial"/>
          <w:color w:val="222222"/>
          <w:kern w:val="0"/>
          <w:sz w:val="24"/>
          <w:szCs w:val="24"/>
          <w:lang w:eastAsia="it-IT"/>
          <w14:ligatures w14:val="none"/>
        </w:rPr>
        <w:t xml:space="preserve">dedicato alla gestione del </w:t>
      </w:r>
      <w:r w:rsidR="003279D5">
        <w:rPr>
          <w:rFonts w:ascii="Arial" w:eastAsia="Times New Roman" w:hAnsi="Arial" w:cs="Arial"/>
          <w:color w:val="222222"/>
          <w:kern w:val="0"/>
          <w:sz w:val="24"/>
          <w:szCs w:val="24"/>
          <w:lang w:eastAsia="it-IT"/>
          <w14:ligatures w14:val="none"/>
        </w:rPr>
        <w:t>CUP</w:t>
      </w:r>
      <w:r w:rsidRPr="000E1B4D">
        <w:rPr>
          <w:rFonts w:ascii="Arial" w:eastAsia="Times New Roman" w:hAnsi="Arial" w:cs="Arial"/>
          <w:color w:val="222222"/>
          <w:kern w:val="0"/>
          <w:sz w:val="24"/>
          <w:szCs w:val="24"/>
          <w:lang w:eastAsia="it-IT"/>
          <w14:ligatures w14:val="none"/>
        </w:rPr>
        <w:t xml:space="preserve"> provvederà ad emettere un avviso di accertamento </w:t>
      </w:r>
      <w:r w:rsidR="003279D5">
        <w:rPr>
          <w:rFonts w:ascii="Arial" w:eastAsia="Times New Roman" w:hAnsi="Arial" w:cs="Arial"/>
          <w:color w:val="222222"/>
          <w:kern w:val="0"/>
          <w:sz w:val="24"/>
          <w:szCs w:val="24"/>
          <w:lang w:eastAsia="it-IT"/>
          <w14:ligatures w14:val="none"/>
        </w:rPr>
        <w:t>per il recupero del Canone,</w:t>
      </w:r>
      <w:r w:rsidRPr="000E1B4D">
        <w:rPr>
          <w:rFonts w:ascii="Arial" w:eastAsia="Times New Roman" w:hAnsi="Arial" w:cs="Arial"/>
          <w:color w:val="222222"/>
          <w:kern w:val="0"/>
          <w:sz w:val="24"/>
          <w:szCs w:val="24"/>
          <w:lang w:eastAsia="it-IT"/>
          <w14:ligatures w14:val="none"/>
        </w:rPr>
        <w:t xml:space="preserve"> contestando l'esposizione abusiva dei messaggi pubblicitari</w:t>
      </w:r>
      <w:r w:rsidR="003279D5">
        <w:rPr>
          <w:rFonts w:ascii="Arial" w:eastAsia="Times New Roman" w:hAnsi="Arial" w:cs="Arial"/>
          <w:color w:val="222222"/>
          <w:kern w:val="0"/>
          <w:sz w:val="24"/>
          <w:szCs w:val="24"/>
          <w:lang w:eastAsia="it-IT"/>
          <w14:ligatures w14:val="none"/>
        </w:rPr>
        <w:t xml:space="preserve"> avvenuta fino al giorno della rimozione</w:t>
      </w:r>
      <w:r w:rsidRPr="000E1B4D">
        <w:rPr>
          <w:rFonts w:ascii="Arial" w:eastAsia="Times New Roman" w:hAnsi="Arial" w:cs="Arial"/>
          <w:color w:val="222222"/>
          <w:kern w:val="0"/>
          <w:sz w:val="24"/>
          <w:szCs w:val="24"/>
          <w:lang w:eastAsia="it-IT"/>
          <w14:ligatures w14:val="none"/>
        </w:rPr>
        <w:t>.</w:t>
      </w:r>
      <w:r w:rsidR="003279D5">
        <w:rPr>
          <w:rFonts w:ascii="Arial" w:eastAsia="Times New Roman" w:hAnsi="Arial" w:cs="Arial"/>
          <w:color w:val="222222"/>
          <w:kern w:val="0"/>
          <w:sz w:val="24"/>
          <w:szCs w:val="24"/>
          <w:lang w:eastAsia="it-IT"/>
          <w14:ligatures w14:val="none"/>
        </w:rPr>
        <w:t xml:space="preserve"> Per la contestazione e irrogazione delle sanzioni, saranno seguite le regole indicate al comma 821 lettere G e H</w:t>
      </w:r>
      <w:r w:rsidR="00866D5A">
        <w:rPr>
          <w:rFonts w:ascii="Arial" w:eastAsia="Times New Roman" w:hAnsi="Arial" w:cs="Arial"/>
          <w:color w:val="222222"/>
          <w:kern w:val="0"/>
          <w:sz w:val="24"/>
          <w:szCs w:val="24"/>
          <w:lang w:eastAsia="it-IT"/>
          <w14:ligatures w14:val="none"/>
        </w:rPr>
        <w:t>, le cui caratteristiche abbiamo già ampiamente illustrato in diverse pubblicazioni.</w:t>
      </w:r>
    </w:p>
    <w:p w14:paraId="0E4442E2" w14:textId="4DCD9FFF" w:rsidR="000E1B4D" w:rsidRPr="000E1B4D" w:rsidRDefault="000E1B4D" w:rsidP="009D4A62">
      <w:pPr>
        <w:shd w:val="clear" w:color="auto" w:fill="FFFFFF"/>
        <w:spacing w:after="0" w:line="240" w:lineRule="auto"/>
        <w:jc w:val="both"/>
        <w:rPr>
          <w:rFonts w:ascii="Arial" w:eastAsia="Times New Roman" w:hAnsi="Arial" w:cs="Arial"/>
          <w:color w:val="222222"/>
          <w:kern w:val="0"/>
          <w:sz w:val="24"/>
          <w:szCs w:val="24"/>
          <w:lang w:eastAsia="it-IT"/>
          <w14:ligatures w14:val="none"/>
        </w:rPr>
      </w:pPr>
    </w:p>
    <w:p w14:paraId="6BC68043" w14:textId="44E05DEC" w:rsidR="000E1B4D" w:rsidRDefault="003279D5" w:rsidP="003279D5">
      <w:pPr>
        <w:shd w:val="clear" w:color="auto" w:fill="FFFFFF"/>
        <w:spacing w:after="0" w:line="240" w:lineRule="auto"/>
        <w:jc w:val="both"/>
        <w:rPr>
          <w:rFonts w:ascii="Arial" w:eastAsia="Times New Roman" w:hAnsi="Arial" w:cs="Arial"/>
          <w:color w:val="222222"/>
          <w:kern w:val="0"/>
          <w:sz w:val="24"/>
          <w:szCs w:val="24"/>
          <w:lang w:eastAsia="it-IT"/>
          <w14:ligatures w14:val="none"/>
        </w:rPr>
      </w:pPr>
      <w:r>
        <w:rPr>
          <w:rFonts w:ascii="Arial" w:eastAsia="Times New Roman" w:hAnsi="Arial" w:cs="Arial"/>
          <w:color w:val="222222"/>
          <w:kern w:val="0"/>
          <w:sz w:val="24"/>
          <w:szCs w:val="24"/>
          <w:lang w:eastAsia="it-IT"/>
          <w14:ligatures w14:val="none"/>
        </w:rPr>
        <w:t xml:space="preserve">Infine, </w:t>
      </w:r>
      <w:r w:rsidR="00866D5A">
        <w:rPr>
          <w:rFonts w:ascii="Arial" w:eastAsia="Times New Roman" w:hAnsi="Arial" w:cs="Arial"/>
          <w:color w:val="222222"/>
          <w:kern w:val="0"/>
          <w:sz w:val="24"/>
          <w:szCs w:val="24"/>
          <w:lang w:eastAsia="it-IT"/>
          <w14:ligatures w14:val="none"/>
        </w:rPr>
        <w:t xml:space="preserve">è bene ricordare, che, </w:t>
      </w:r>
      <w:r>
        <w:rPr>
          <w:rFonts w:ascii="Arial" w:eastAsia="Times New Roman" w:hAnsi="Arial" w:cs="Arial"/>
          <w:color w:val="222222"/>
          <w:kern w:val="0"/>
          <w:sz w:val="24"/>
          <w:szCs w:val="24"/>
          <w:lang w:eastAsia="it-IT"/>
          <w14:ligatures w14:val="none"/>
        </w:rPr>
        <w:t xml:space="preserve">solo nell’ipotesi </w:t>
      </w:r>
      <w:r w:rsidR="000E1B4D" w:rsidRPr="000E1B4D">
        <w:rPr>
          <w:rFonts w:ascii="Arial" w:eastAsia="Times New Roman" w:hAnsi="Arial" w:cs="Arial"/>
          <w:color w:val="222222"/>
          <w:kern w:val="0"/>
          <w:sz w:val="24"/>
          <w:szCs w:val="24"/>
          <w:lang w:eastAsia="it-IT"/>
          <w14:ligatures w14:val="none"/>
        </w:rPr>
        <w:t xml:space="preserve">si riscontri una situazione di pericolo in relazione al posizionamento dell'impianto, tale da causare intralcio o pericolo alla circolazione stradale, si </w:t>
      </w:r>
      <w:r>
        <w:rPr>
          <w:rFonts w:ascii="Arial" w:eastAsia="Times New Roman" w:hAnsi="Arial" w:cs="Arial"/>
          <w:color w:val="222222"/>
          <w:kern w:val="0"/>
          <w:sz w:val="24"/>
          <w:szCs w:val="24"/>
          <w:lang w:eastAsia="it-IT"/>
          <w14:ligatures w14:val="none"/>
        </w:rPr>
        <w:t>potrà</w:t>
      </w:r>
      <w:r w:rsidR="000E1B4D" w:rsidRPr="000E1B4D">
        <w:rPr>
          <w:rFonts w:ascii="Arial" w:eastAsia="Times New Roman" w:hAnsi="Arial" w:cs="Arial"/>
          <w:color w:val="222222"/>
          <w:kern w:val="0"/>
          <w:sz w:val="24"/>
          <w:szCs w:val="24"/>
          <w:lang w:eastAsia="it-IT"/>
          <w14:ligatures w14:val="none"/>
        </w:rPr>
        <w:t xml:space="preserve"> procedere immediatamente alla rimozione</w:t>
      </w:r>
      <w:r>
        <w:rPr>
          <w:rFonts w:ascii="Arial" w:eastAsia="Times New Roman" w:hAnsi="Arial" w:cs="Arial"/>
          <w:color w:val="222222"/>
          <w:kern w:val="0"/>
          <w:sz w:val="24"/>
          <w:szCs w:val="24"/>
          <w:lang w:eastAsia="it-IT"/>
          <w14:ligatures w14:val="none"/>
        </w:rPr>
        <w:t xml:space="preserve">, </w:t>
      </w:r>
      <w:r w:rsidR="000E1B4D" w:rsidRPr="000E1B4D">
        <w:rPr>
          <w:rFonts w:ascii="Arial" w:eastAsia="Times New Roman" w:hAnsi="Arial" w:cs="Arial"/>
          <w:color w:val="222222"/>
          <w:kern w:val="0"/>
          <w:sz w:val="24"/>
          <w:szCs w:val="24"/>
          <w:lang w:eastAsia="it-IT"/>
          <w14:ligatures w14:val="none"/>
        </w:rPr>
        <w:t>attivando la procedura prevista dal comma 13</w:t>
      </w:r>
      <w:r>
        <w:rPr>
          <w:rFonts w:ascii="Arial" w:eastAsia="Times New Roman" w:hAnsi="Arial" w:cs="Arial"/>
          <w:color w:val="222222"/>
          <w:kern w:val="0"/>
          <w:sz w:val="24"/>
          <w:szCs w:val="24"/>
          <w:lang w:eastAsia="it-IT"/>
          <w14:ligatures w14:val="none"/>
        </w:rPr>
        <w:t xml:space="preserve"> quater</w:t>
      </w:r>
      <w:r w:rsidR="000E1B4D" w:rsidRPr="000E1B4D">
        <w:rPr>
          <w:rFonts w:ascii="Arial" w:eastAsia="Times New Roman" w:hAnsi="Arial" w:cs="Arial"/>
          <w:color w:val="222222"/>
          <w:kern w:val="0"/>
          <w:sz w:val="24"/>
          <w:szCs w:val="24"/>
          <w:lang w:eastAsia="it-IT"/>
          <w14:ligatures w14:val="none"/>
        </w:rPr>
        <w:t xml:space="preserve"> dell'articolo 23 del CdS</w:t>
      </w:r>
      <w:r>
        <w:rPr>
          <w:rFonts w:ascii="Arial" w:eastAsia="Times New Roman" w:hAnsi="Arial" w:cs="Arial"/>
          <w:color w:val="222222"/>
          <w:kern w:val="0"/>
          <w:sz w:val="24"/>
          <w:szCs w:val="24"/>
          <w:lang w:eastAsia="it-IT"/>
          <w14:ligatures w14:val="none"/>
        </w:rPr>
        <w:t xml:space="preserve">. In questo caso </w:t>
      </w:r>
      <w:r w:rsidR="00866D5A">
        <w:rPr>
          <w:rFonts w:ascii="Arial" w:eastAsia="Times New Roman" w:hAnsi="Arial" w:cs="Arial"/>
          <w:color w:val="222222"/>
          <w:kern w:val="0"/>
          <w:sz w:val="24"/>
          <w:szCs w:val="24"/>
          <w:lang w:eastAsia="it-IT"/>
          <w14:ligatures w14:val="none"/>
        </w:rPr>
        <w:t>sarà</w:t>
      </w:r>
      <w:r>
        <w:rPr>
          <w:rFonts w:ascii="Arial" w:eastAsia="Times New Roman" w:hAnsi="Arial" w:cs="Arial"/>
          <w:color w:val="222222"/>
          <w:kern w:val="0"/>
          <w:sz w:val="24"/>
          <w:szCs w:val="24"/>
          <w:lang w:eastAsia="it-IT"/>
          <w14:ligatures w14:val="none"/>
        </w:rPr>
        <w:t xml:space="preserve"> </w:t>
      </w:r>
      <w:r w:rsidR="00E322FE">
        <w:rPr>
          <w:rFonts w:ascii="Arial" w:eastAsia="Times New Roman" w:hAnsi="Arial" w:cs="Arial"/>
          <w:color w:val="222222"/>
          <w:kern w:val="0"/>
          <w:sz w:val="24"/>
          <w:szCs w:val="24"/>
          <w:lang w:eastAsia="it-IT"/>
          <w14:ligatures w14:val="none"/>
        </w:rPr>
        <w:t>necessario</w:t>
      </w:r>
      <w:r>
        <w:rPr>
          <w:rFonts w:ascii="Arial" w:eastAsia="Times New Roman" w:hAnsi="Arial" w:cs="Arial"/>
          <w:color w:val="222222"/>
          <w:kern w:val="0"/>
          <w:sz w:val="24"/>
          <w:szCs w:val="24"/>
          <w:lang w:eastAsia="it-IT"/>
          <w14:ligatures w14:val="none"/>
        </w:rPr>
        <w:t xml:space="preserve"> il </w:t>
      </w:r>
      <w:r w:rsidR="000E1B4D" w:rsidRPr="000E1B4D">
        <w:rPr>
          <w:rFonts w:ascii="Arial" w:eastAsia="Times New Roman" w:hAnsi="Arial" w:cs="Arial"/>
          <w:color w:val="222222"/>
          <w:kern w:val="0"/>
          <w:sz w:val="24"/>
          <w:szCs w:val="24"/>
          <w:lang w:eastAsia="it-IT"/>
          <w14:ligatures w14:val="none"/>
        </w:rPr>
        <w:t>coinvolgimento della Polizia Locale</w:t>
      </w:r>
      <w:r>
        <w:rPr>
          <w:rFonts w:ascii="Arial" w:eastAsia="Times New Roman" w:hAnsi="Arial" w:cs="Arial"/>
          <w:color w:val="222222"/>
          <w:kern w:val="0"/>
          <w:sz w:val="24"/>
          <w:szCs w:val="24"/>
          <w:lang w:eastAsia="it-IT"/>
          <w14:ligatures w14:val="none"/>
        </w:rPr>
        <w:t>, nell’accertamento delle condizioni che portano a ritenere un</w:t>
      </w:r>
      <w:r w:rsidR="00440700">
        <w:rPr>
          <w:rFonts w:ascii="Arial" w:eastAsia="Times New Roman" w:hAnsi="Arial" w:cs="Arial"/>
          <w:color w:val="222222"/>
          <w:kern w:val="0"/>
          <w:sz w:val="24"/>
          <w:szCs w:val="24"/>
          <w:lang w:eastAsia="it-IT"/>
          <w14:ligatures w14:val="none"/>
        </w:rPr>
        <w:t>a situazione di</w:t>
      </w:r>
      <w:r>
        <w:rPr>
          <w:rFonts w:ascii="Arial" w:eastAsia="Times New Roman" w:hAnsi="Arial" w:cs="Arial"/>
          <w:color w:val="222222"/>
          <w:kern w:val="0"/>
          <w:sz w:val="24"/>
          <w:szCs w:val="24"/>
          <w:lang w:eastAsia="it-IT"/>
          <w14:ligatures w14:val="none"/>
        </w:rPr>
        <w:t xml:space="preserve"> </w:t>
      </w:r>
      <w:r w:rsidR="00866D5A">
        <w:rPr>
          <w:rFonts w:ascii="Arial" w:eastAsia="Times New Roman" w:hAnsi="Arial" w:cs="Arial"/>
          <w:color w:val="222222"/>
          <w:kern w:val="0"/>
          <w:sz w:val="24"/>
          <w:szCs w:val="24"/>
          <w:lang w:eastAsia="it-IT"/>
          <w14:ligatures w14:val="none"/>
        </w:rPr>
        <w:t xml:space="preserve">reale </w:t>
      </w:r>
      <w:r>
        <w:rPr>
          <w:rFonts w:ascii="Arial" w:eastAsia="Times New Roman" w:hAnsi="Arial" w:cs="Arial"/>
          <w:color w:val="222222"/>
          <w:kern w:val="0"/>
          <w:sz w:val="24"/>
          <w:szCs w:val="24"/>
          <w:lang w:eastAsia="it-IT"/>
          <w14:ligatures w14:val="none"/>
        </w:rPr>
        <w:t>pericolo per la circolazione.</w:t>
      </w:r>
    </w:p>
    <w:p w14:paraId="107DFD7D" w14:textId="77777777" w:rsidR="00DD2511" w:rsidRDefault="00DD2511" w:rsidP="003279D5">
      <w:pPr>
        <w:shd w:val="clear" w:color="auto" w:fill="FFFFFF"/>
        <w:spacing w:after="0" w:line="240" w:lineRule="auto"/>
        <w:jc w:val="both"/>
        <w:rPr>
          <w:rFonts w:ascii="Arial" w:eastAsia="Times New Roman" w:hAnsi="Arial" w:cs="Arial"/>
          <w:color w:val="222222"/>
          <w:kern w:val="0"/>
          <w:sz w:val="24"/>
          <w:szCs w:val="24"/>
          <w:lang w:eastAsia="it-IT"/>
          <w14:ligatures w14:val="none"/>
        </w:rPr>
      </w:pPr>
    </w:p>
    <w:p w14:paraId="7ACDDCBF" w14:textId="41397868" w:rsidR="00866D5A" w:rsidRDefault="006772DD" w:rsidP="003279D5">
      <w:pPr>
        <w:shd w:val="clear" w:color="auto" w:fill="FFFFFF"/>
        <w:spacing w:after="0" w:line="240" w:lineRule="auto"/>
        <w:jc w:val="both"/>
        <w:rPr>
          <w:rFonts w:ascii="Arial" w:eastAsia="Times New Roman" w:hAnsi="Arial" w:cs="Arial"/>
          <w:color w:val="222222"/>
          <w:kern w:val="0"/>
          <w:sz w:val="24"/>
          <w:szCs w:val="24"/>
          <w:lang w:eastAsia="it-IT"/>
          <w14:ligatures w14:val="none"/>
        </w:rPr>
      </w:pPr>
      <w:r>
        <w:rPr>
          <w:rFonts w:ascii="Arial" w:eastAsia="Times New Roman" w:hAnsi="Arial" w:cs="Arial"/>
          <w:color w:val="222222"/>
          <w:kern w:val="0"/>
          <w:sz w:val="24"/>
          <w:szCs w:val="24"/>
          <w:lang w:eastAsia="it-IT"/>
          <w14:ligatures w14:val="none"/>
        </w:rPr>
        <w:t xml:space="preserve">Vediamo quindi </w:t>
      </w:r>
      <w:r w:rsidR="00F133CB">
        <w:rPr>
          <w:rFonts w:ascii="Arial" w:eastAsia="Times New Roman" w:hAnsi="Arial" w:cs="Arial"/>
          <w:color w:val="222222"/>
          <w:kern w:val="0"/>
          <w:sz w:val="24"/>
          <w:szCs w:val="24"/>
          <w:lang w:eastAsia="it-IT"/>
          <w14:ligatures w14:val="none"/>
        </w:rPr>
        <w:t>come può essere sintetizzata</w:t>
      </w:r>
      <w:r>
        <w:rPr>
          <w:rFonts w:ascii="Arial" w:eastAsia="Times New Roman" w:hAnsi="Arial" w:cs="Arial"/>
          <w:color w:val="222222"/>
          <w:kern w:val="0"/>
          <w:sz w:val="24"/>
          <w:szCs w:val="24"/>
          <w:lang w:eastAsia="it-IT"/>
          <w14:ligatures w14:val="none"/>
        </w:rPr>
        <w:t xml:space="preserve"> la sequenza di azioni </w:t>
      </w:r>
      <w:r w:rsidR="00866D5A">
        <w:rPr>
          <w:rFonts w:ascii="Arial" w:eastAsia="Times New Roman" w:hAnsi="Arial" w:cs="Arial"/>
          <w:color w:val="222222"/>
          <w:kern w:val="0"/>
          <w:sz w:val="24"/>
          <w:szCs w:val="24"/>
          <w:lang w:eastAsia="it-IT"/>
          <w14:ligatures w14:val="none"/>
        </w:rPr>
        <w:t>da attivare nell’attività di vigilanza sul territorio</w:t>
      </w:r>
      <w:r w:rsidR="003200D0">
        <w:rPr>
          <w:rFonts w:ascii="Arial" w:eastAsia="Times New Roman" w:hAnsi="Arial" w:cs="Arial"/>
          <w:color w:val="222222"/>
          <w:kern w:val="0"/>
          <w:sz w:val="24"/>
          <w:szCs w:val="24"/>
          <w:lang w:eastAsia="it-IT"/>
          <w14:ligatures w14:val="none"/>
        </w:rPr>
        <w:t xml:space="preserve"> e di rimozione degli impianti abusivi/difformi</w:t>
      </w:r>
      <w:r w:rsidR="00866D5A">
        <w:rPr>
          <w:rFonts w:ascii="Arial" w:eastAsia="Times New Roman" w:hAnsi="Arial" w:cs="Arial"/>
          <w:color w:val="222222"/>
          <w:kern w:val="0"/>
          <w:sz w:val="24"/>
          <w:szCs w:val="24"/>
          <w:lang w:eastAsia="it-IT"/>
          <w14:ligatures w14:val="none"/>
        </w:rPr>
        <w:t>:</w:t>
      </w:r>
    </w:p>
    <w:p w14:paraId="5C9C2EDD" w14:textId="77777777" w:rsidR="00DD2511" w:rsidRDefault="00DD2511" w:rsidP="003279D5">
      <w:pPr>
        <w:shd w:val="clear" w:color="auto" w:fill="FFFFFF"/>
        <w:spacing w:after="0" w:line="240" w:lineRule="auto"/>
        <w:jc w:val="both"/>
        <w:rPr>
          <w:rFonts w:ascii="Arial" w:eastAsia="Times New Roman" w:hAnsi="Arial" w:cs="Arial"/>
          <w:color w:val="222222"/>
          <w:kern w:val="0"/>
          <w:sz w:val="24"/>
          <w:szCs w:val="24"/>
          <w:lang w:eastAsia="it-IT"/>
          <w14:ligatures w14:val="none"/>
        </w:rPr>
      </w:pPr>
    </w:p>
    <w:p w14:paraId="61702286" w14:textId="77777777" w:rsidR="00F133CB" w:rsidRDefault="00F133CB" w:rsidP="003200D0">
      <w:pPr>
        <w:numPr>
          <w:ilvl w:val="0"/>
          <w:numId w:val="2"/>
        </w:numPr>
        <w:shd w:val="clear" w:color="auto" w:fill="FFFFFF"/>
        <w:spacing w:after="0" w:line="240" w:lineRule="auto"/>
        <w:contextualSpacing/>
        <w:jc w:val="both"/>
        <w:rPr>
          <w:rFonts w:ascii="Arial" w:eastAsia="Times New Roman" w:hAnsi="Arial" w:cs="Arial"/>
          <w:color w:val="222222"/>
          <w:kern w:val="0"/>
          <w:sz w:val="24"/>
          <w:szCs w:val="24"/>
          <w:lang w:eastAsia="it-IT"/>
          <w14:ligatures w14:val="none"/>
        </w:rPr>
      </w:pPr>
      <w:r>
        <w:rPr>
          <w:rFonts w:ascii="Arial" w:eastAsia="Times New Roman" w:hAnsi="Arial" w:cs="Arial"/>
          <w:color w:val="222222"/>
          <w:kern w:val="0"/>
          <w:sz w:val="24"/>
          <w:szCs w:val="24"/>
          <w:lang w:eastAsia="it-IT"/>
          <w14:ligatures w14:val="none"/>
        </w:rPr>
        <w:t xml:space="preserve">Redazione del </w:t>
      </w:r>
      <w:r w:rsidR="003200D0" w:rsidRPr="003200D0">
        <w:rPr>
          <w:rFonts w:ascii="Arial" w:eastAsia="Times New Roman" w:hAnsi="Arial" w:cs="Arial"/>
          <w:color w:val="222222"/>
          <w:kern w:val="0"/>
          <w:sz w:val="24"/>
          <w:szCs w:val="24"/>
          <w:lang w:eastAsia="it-IT"/>
          <w14:ligatures w14:val="none"/>
        </w:rPr>
        <w:t>Verbale di contestazione</w:t>
      </w:r>
      <w:r>
        <w:rPr>
          <w:rFonts w:ascii="Arial" w:eastAsia="Times New Roman" w:hAnsi="Arial" w:cs="Arial"/>
          <w:color w:val="222222"/>
          <w:kern w:val="0"/>
          <w:sz w:val="24"/>
          <w:szCs w:val="24"/>
          <w:lang w:eastAsia="it-IT"/>
          <w14:ligatures w14:val="none"/>
        </w:rPr>
        <w:t xml:space="preserve">. </w:t>
      </w:r>
    </w:p>
    <w:p w14:paraId="53DABF73" w14:textId="6451754B" w:rsidR="003200D0" w:rsidRPr="00F133CB" w:rsidRDefault="00F133CB" w:rsidP="00F133CB">
      <w:pPr>
        <w:pStyle w:val="Paragrafoelenco"/>
        <w:numPr>
          <w:ilvl w:val="0"/>
          <w:numId w:val="3"/>
        </w:numPr>
        <w:shd w:val="clear" w:color="auto" w:fill="FFFFFF"/>
        <w:spacing w:after="0" w:line="240" w:lineRule="auto"/>
        <w:jc w:val="both"/>
        <w:rPr>
          <w:rFonts w:ascii="Arial" w:eastAsia="Times New Roman" w:hAnsi="Arial" w:cs="Arial"/>
          <w:color w:val="222222"/>
          <w:kern w:val="0"/>
          <w:sz w:val="24"/>
          <w:szCs w:val="24"/>
          <w:lang w:eastAsia="it-IT"/>
          <w14:ligatures w14:val="none"/>
        </w:rPr>
      </w:pPr>
      <w:r w:rsidRPr="00F133CB">
        <w:rPr>
          <w:rFonts w:ascii="Arial" w:eastAsia="Times New Roman" w:hAnsi="Arial" w:cs="Arial"/>
          <w:color w:val="222222"/>
          <w:kern w:val="0"/>
          <w:sz w:val="24"/>
          <w:szCs w:val="24"/>
          <w:lang w:eastAsia="it-IT"/>
          <w14:ligatures w14:val="none"/>
        </w:rPr>
        <w:t>a cura dell’accertatore delle entrate</w:t>
      </w:r>
      <w:r w:rsidR="003200D0" w:rsidRPr="00F133CB">
        <w:rPr>
          <w:rFonts w:ascii="Arial" w:eastAsia="Times New Roman" w:hAnsi="Arial" w:cs="Arial"/>
          <w:color w:val="222222"/>
          <w:kern w:val="0"/>
          <w:sz w:val="24"/>
          <w:szCs w:val="24"/>
          <w:lang w:eastAsia="it-IT"/>
          <w14:ligatures w14:val="none"/>
        </w:rPr>
        <w:t xml:space="preserve"> </w:t>
      </w:r>
      <w:r>
        <w:rPr>
          <w:rFonts w:ascii="Arial" w:eastAsia="Times New Roman" w:hAnsi="Arial" w:cs="Arial"/>
          <w:color w:val="222222"/>
          <w:kern w:val="0"/>
          <w:sz w:val="24"/>
          <w:szCs w:val="24"/>
          <w:lang w:eastAsia="it-IT"/>
          <w14:ligatures w14:val="none"/>
        </w:rPr>
        <w:t>ex comma 179 L.296/2006</w:t>
      </w:r>
    </w:p>
    <w:p w14:paraId="6968CF7C" w14:textId="77777777" w:rsidR="00F133CB" w:rsidRDefault="00F133CB" w:rsidP="00F133CB">
      <w:pPr>
        <w:pStyle w:val="Paragrafoelenco"/>
        <w:numPr>
          <w:ilvl w:val="0"/>
          <w:numId w:val="3"/>
        </w:numPr>
        <w:shd w:val="clear" w:color="auto" w:fill="FFFFFF"/>
        <w:spacing w:after="0" w:line="240" w:lineRule="auto"/>
        <w:jc w:val="both"/>
        <w:rPr>
          <w:rFonts w:ascii="Arial" w:eastAsia="Times New Roman" w:hAnsi="Arial" w:cs="Arial"/>
          <w:color w:val="222222"/>
          <w:kern w:val="0"/>
          <w:sz w:val="24"/>
          <w:szCs w:val="24"/>
          <w:lang w:eastAsia="it-IT"/>
          <w14:ligatures w14:val="none"/>
        </w:rPr>
      </w:pPr>
      <w:r>
        <w:rPr>
          <w:rFonts w:ascii="Arial" w:eastAsia="Times New Roman" w:hAnsi="Arial" w:cs="Arial"/>
          <w:color w:val="222222"/>
          <w:kern w:val="0"/>
          <w:sz w:val="24"/>
          <w:szCs w:val="24"/>
          <w:lang w:eastAsia="it-IT"/>
          <w14:ligatures w14:val="none"/>
        </w:rPr>
        <w:t>a cura dell’agente di Polizia Locale</w:t>
      </w:r>
    </w:p>
    <w:p w14:paraId="732F7890" w14:textId="77777777" w:rsidR="00F133CB" w:rsidRPr="003200D0" w:rsidRDefault="00F133CB" w:rsidP="00F133CB">
      <w:pPr>
        <w:shd w:val="clear" w:color="auto" w:fill="FFFFFF"/>
        <w:spacing w:after="0" w:line="240" w:lineRule="auto"/>
        <w:ind w:left="720"/>
        <w:contextualSpacing/>
        <w:jc w:val="both"/>
        <w:rPr>
          <w:rFonts w:ascii="Arial" w:eastAsia="Times New Roman" w:hAnsi="Arial" w:cs="Arial"/>
          <w:color w:val="222222"/>
          <w:kern w:val="0"/>
          <w:sz w:val="24"/>
          <w:szCs w:val="24"/>
          <w:lang w:eastAsia="it-IT"/>
          <w14:ligatures w14:val="none"/>
        </w:rPr>
      </w:pPr>
    </w:p>
    <w:p w14:paraId="6BF8E2F8" w14:textId="77777777" w:rsidR="00724EF9" w:rsidRDefault="00724EF9" w:rsidP="00724EF9">
      <w:pPr>
        <w:pStyle w:val="Paragrafoelenco"/>
        <w:numPr>
          <w:ilvl w:val="0"/>
          <w:numId w:val="2"/>
        </w:numPr>
        <w:shd w:val="clear" w:color="auto" w:fill="FFFFFF"/>
        <w:spacing w:after="0" w:line="240" w:lineRule="auto"/>
        <w:jc w:val="both"/>
        <w:rPr>
          <w:rFonts w:ascii="Arial" w:eastAsia="Times New Roman" w:hAnsi="Arial" w:cs="Arial"/>
          <w:color w:val="222222"/>
          <w:kern w:val="0"/>
          <w:sz w:val="24"/>
          <w:szCs w:val="24"/>
          <w:lang w:eastAsia="it-IT"/>
          <w14:ligatures w14:val="none"/>
        </w:rPr>
      </w:pPr>
      <w:r w:rsidRPr="00724EF9">
        <w:rPr>
          <w:rFonts w:ascii="Arial" w:eastAsia="Times New Roman" w:hAnsi="Arial" w:cs="Arial"/>
          <w:color w:val="222222"/>
          <w:kern w:val="0"/>
          <w:sz w:val="24"/>
          <w:szCs w:val="24"/>
          <w:lang w:eastAsia="it-IT"/>
          <w14:ligatures w14:val="none"/>
        </w:rPr>
        <w:t>notifica alla ditta individuata come trasgressore della Diffida alla rimozione e del verbale di contestazione (possibilmente contestualmente via pec)</w:t>
      </w:r>
    </w:p>
    <w:p w14:paraId="5D82F988" w14:textId="77777777" w:rsidR="00724EF9" w:rsidRPr="00724EF9" w:rsidRDefault="00724EF9" w:rsidP="00724EF9">
      <w:pPr>
        <w:pStyle w:val="Paragrafoelenco"/>
        <w:shd w:val="clear" w:color="auto" w:fill="FFFFFF"/>
        <w:spacing w:after="0" w:line="240" w:lineRule="auto"/>
        <w:jc w:val="both"/>
        <w:rPr>
          <w:rFonts w:ascii="Arial" w:eastAsia="Times New Roman" w:hAnsi="Arial" w:cs="Arial"/>
          <w:color w:val="222222"/>
          <w:kern w:val="0"/>
          <w:sz w:val="24"/>
          <w:szCs w:val="24"/>
          <w:lang w:eastAsia="it-IT"/>
          <w14:ligatures w14:val="none"/>
        </w:rPr>
      </w:pPr>
    </w:p>
    <w:p w14:paraId="45EFC022" w14:textId="68C2D1FB" w:rsidR="003200D0" w:rsidRDefault="00724EF9" w:rsidP="003200D0">
      <w:pPr>
        <w:numPr>
          <w:ilvl w:val="0"/>
          <w:numId w:val="2"/>
        </w:numPr>
        <w:shd w:val="clear" w:color="auto" w:fill="FFFFFF"/>
        <w:spacing w:after="0" w:line="240" w:lineRule="auto"/>
        <w:contextualSpacing/>
        <w:jc w:val="both"/>
        <w:rPr>
          <w:rFonts w:ascii="Arial" w:eastAsia="Times New Roman" w:hAnsi="Arial" w:cs="Arial"/>
          <w:color w:val="222222"/>
          <w:kern w:val="0"/>
          <w:sz w:val="24"/>
          <w:szCs w:val="24"/>
          <w:lang w:eastAsia="it-IT"/>
          <w14:ligatures w14:val="none"/>
        </w:rPr>
      </w:pPr>
      <w:r>
        <w:rPr>
          <w:rFonts w:ascii="Arial" w:eastAsia="Times New Roman" w:hAnsi="Arial" w:cs="Arial"/>
          <w:color w:val="222222"/>
          <w:kern w:val="0"/>
          <w:sz w:val="24"/>
          <w:szCs w:val="24"/>
          <w:lang w:eastAsia="it-IT"/>
          <w14:ligatures w14:val="none"/>
        </w:rPr>
        <w:lastRenderedPageBreak/>
        <w:t>In caso di verbale di contestazione da parte di Accertatore Entrate, t</w:t>
      </w:r>
      <w:r w:rsidR="003200D0" w:rsidRPr="003200D0">
        <w:rPr>
          <w:rFonts w:ascii="Arial" w:eastAsia="Times New Roman" w:hAnsi="Arial" w:cs="Arial"/>
          <w:color w:val="222222"/>
          <w:kern w:val="0"/>
          <w:sz w:val="24"/>
          <w:szCs w:val="24"/>
          <w:lang w:eastAsia="it-IT"/>
          <w14:ligatures w14:val="none"/>
        </w:rPr>
        <w:t>rasmissione documentazione a Polizia Locale per elevazione Verbale articolo 23 CdS</w:t>
      </w:r>
      <w:r w:rsidR="00285B44">
        <w:rPr>
          <w:rFonts w:ascii="Arial" w:eastAsia="Times New Roman" w:hAnsi="Arial" w:cs="Arial"/>
          <w:color w:val="222222"/>
          <w:kern w:val="0"/>
          <w:sz w:val="24"/>
          <w:szCs w:val="24"/>
          <w:lang w:eastAsia="it-IT"/>
          <w14:ligatures w14:val="none"/>
        </w:rPr>
        <w:t xml:space="preserve"> (provvedimento non alternativo all’Avviso di Accertamento CUP)</w:t>
      </w:r>
    </w:p>
    <w:p w14:paraId="17691F23" w14:textId="77777777" w:rsidR="00724EF9" w:rsidRPr="003200D0" w:rsidRDefault="00724EF9" w:rsidP="00724EF9">
      <w:pPr>
        <w:shd w:val="clear" w:color="auto" w:fill="FFFFFF"/>
        <w:spacing w:after="0" w:line="240" w:lineRule="auto"/>
        <w:ind w:left="720"/>
        <w:contextualSpacing/>
        <w:jc w:val="both"/>
        <w:rPr>
          <w:rFonts w:ascii="Arial" w:eastAsia="Times New Roman" w:hAnsi="Arial" w:cs="Arial"/>
          <w:color w:val="222222"/>
          <w:kern w:val="0"/>
          <w:sz w:val="24"/>
          <w:szCs w:val="24"/>
          <w:lang w:eastAsia="it-IT"/>
          <w14:ligatures w14:val="none"/>
        </w:rPr>
      </w:pPr>
    </w:p>
    <w:p w14:paraId="19AABA10" w14:textId="2D5567C9" w:rsidR="003200D0" w:rsidRDefault="003200D0" w:rsidP="003200D0">
      <w:pPr>
        <w:numPr>
          <w:ilvl w:val="0"/>
          <w:numId w:val="2"/>
        </w:numPr>
        <w:shd w:val="clear" w:color="auto" w:fill="FFFFFF"/>
        <w:spacing w:after="0" w:line="240" w:lineRule="auto"/>
        <w:contextualSpacing/>
        <w:jc w:val="both"/>
        <w:rPr>
          <w:rFonts w:ascii="Arial" w:eastAsia="Times New Roman" w:hAnsi="Arial" w:cs="Arial"/>
          <w:color w:val="222222"/>
          <w:kern w:val="0"/>
          <w:sz w:val="24"/>
          <w:szCs w:val="24"/>
          <w:lang w:eastAsia="it-IT"/>
          <w14:ligatures w14:val="none"/>
        </w:rPr>
      </w:pPr>
      <w:r w:rsidRPr="003200D0">
        <w:rPr>
          <w:rFonts w:ascii="Arial" w:eastAsia="Times New Roman" w:hAnsi="Arial" w:cs="Arial"/>
          <w:color w:val="222222"/>
          <w:kern w:val="0"/>
          <w:sz w:val="24"/>
          <w:szCs w:val="24"/>
          <w:lang w:eastAsia="it-IT"/>
          <w14:ligatures w14:val="none"/>
        </w:rPr>
        <w:t>Elevazione avviso di Accertamento CUP ex comma 792 L.160/2019</w:t>
      </w:r>
      <w:r w:rsidR="00724EF9">
        <w:rPr>
          <w:rFonts w:ascii="Arial" w:eastAsia="Times New Roman" w:hAnsi="Arial" w:cs="Arial"/>
          <w:color w:val="222222"/>
          <w:kern w:val="0"/>
          <w:sz w:val="24"/>
          <w:szCs w:val="24"/>
          <w:lang w:eastAsia="it-IT"/>
          <w14:ligatures w14:val="none"/>
        </w:rPr>
        <w:t xml:space="preserve"> a cura del Funzionario Responsabile dell’entrata</w:t>
      </w:r>
      <w:r w:rsidR="00285B44">
        <w:rPr>
          <w:rFonts w:ascii="Arial" w:eastAsia="Times New Roman" w:hAnsi="Arial" w:cs="Arial"/>
          <w:color w:val="222222"/>
          <w:kern w:val="0"/>
          <w:sz w:val="24"/>
          <w:szCs w:val="24"/>
          <w:lang w:eastAsia="it-IT"/>
          <w14:ligatures w14:val="none"/>
        </w:rPr>
        <w:t xml:space="preserve"> (provvedimento non alternativo al verbale CdS)</w:t>
      </w:r>
    </w:p>
    <w:p w14:paraId="2ADCC4C4" w14:textId="77777777" w:rsidR="00724EF9" w:rsidRPr="003200D0" w:rsidRDefault="00724EF9" w:rsidP="00724EF9">
      <w:pPr>
        <w:shd w:val="clear" w:color="auto" w:fill="FFFFFF"/>
        <w:spacing w:after="0" w:line="240" w:lineRule="auto"/>
        <w:ind w:left="720"/>
        <w:contextualSpacing/>
        <w:jc w:val="both"/>
        <w:rPr>
          <w:rFonts w:ascii="Arial" w:eastAsia="Times New Roman" w:hAnsi="Arial" w:cs="Arial"/>
          <w:color w:val="222222"/>
          <w:kern w:val="0"/>
          <w:sz w:val="24"/>
          <w:szCs w:val="24"/>
          <w:lang w:eastAsia="it-IT"/>
          <w14:ligatures w14:val="none"/>
        </w:rPr>
      </w:pPr>
    </w:p>
    <w:p w14:paraId="45B0A5E5" w14:textId="44540D46" w:rsidR="003200D0" w:rsidRDefault="00724EF9" w:rsidP="003200D0">
      <w:pPr>
        <w:numPr>
          <w:ilvl w:val="0"/>
          <w:numId w:val="2"/>
        </w:numPr>
        <w:shd w:val="clear" w:color="auto" w:fill="FFFFFF"/>
        <w:spacing w:after="0" w:line="240" w:lineRule="auto"/>
        <w:contextualSpacing/>
        <w:jc w:val="both"/>
        <w:rPr>
          <w:rFonts w:ascii="Arial" w:eastAsia="Times New Roman" w:hAnsi="Arial" w:cs="Arial"/>
          <w:color w:val="222222"/>
          <w:kern w:val="0"/>
          <w:sz w:val="24"/>
          <w:szCs w:val="24"/>
          <w:lang w:eastAsia="it-IT"/>
          <w14:ligatures w14:val="none"/>
        </w:rPr>
      </w:pPr>
      <w:r>
        <w:rPr>
          <w:rFonts w:ascii="Arial" w:eastAsia="Times New Roman" w:hAnsi="Arial" w:cs="Arial"/>
          <w:color w:val="222222"/>
          <w:kern w:val="0"/>
          <w:sz w:val="24"/>
          <w:szCs w:val="24"/>
          <w:lang w:eastAsia="it-IT"/>
          <w14:ligatures w14:val="none"/>
        </w:rPr>
        <w:t>Trascorsi senza esito 10 giorni dalla notifica della diffida, r</w:t>
      </w:r>
      <w:r w:rsidR="003200D0" w:rsidRPr="003200D0">
        <w:rPr>
          <w:rFonts w:ascii="Arial" w:eastAsia="Times New Roman" w:hAnsi="Arial" w:cs="Arial"/>
          <w:color w:val="222222"/>
          <w:kern w:val="0"/>
          <w:sz w:val="24"/>
          <w:szCs w:val="24"/>
          <w:lang w:eastAsia="it-IT"/>
          <w14:ligatures w14:val="none"/>
        </w:rPr>
        <w:t xml:space="preserve">imozione d’ufficio dell’impianto e custodia presso i magazzini </w:t>
      </w:r>
      <w:r>
        <w:rPr>
          <w:rFonts w:ascii="Arial" w:eastAsia="Times New Roman" w:hAnsi="Arial" w:cs="Arial"/>
          <w:color w:val="222222"/>
          <w:kern w:val="0"/>
          <w:sz w:val="24"/>
          <w:szCs w:val="24"/>
          <w:lang w:eastAsia="it-IT"/>
          <w14:ligatures w14:val="none"/>
        </w:rPr>
        <w:t>comunali (o della società affidataria del servizio)</w:t>
      </w:r>
    </w:p>
    <w:p w14:paraId="0449A512" w14:textId="77777777" w:rsidR="00724EF9" w:rsidRPr="003200D0" w:rsidRDefault="00724EF9" w:rsidP="00724EF9">
      <w:pPr>
        <w:shd w:val="clear" w:color="auto" w:fill="FFFFFF"/>
        <w:spacing w:after="0" w:line="240" w:lineRule="auto"/>
        <w:ind w:left="720"/>
        <w:contextualSpacing/>
        <w:jc w:val="both"/>
        <w:rPr>
          <w:rFonts w:ascii="Arial" w:eastAsia="Times New Roman" w:hAnsi="Arial" w:cs="Arial"/>
          <w:color w:val="222222"/>
          <w:kern w:val="0"/>
          <w:sz w:val="24"/>
          <w:szCs w:val="24"/>
          <w:lang w:eastAsia="it-IT"/>
          <w14:ligatures w14:val="none"/>
        </w:rPr>
      </w:pPr>
    </w:p>
    <w:p w14:paraId="6770A3F2" w14:textId="3E157D9D" w:rsidR="00724EF9" w:rsidRDefault="003200D0" w:rsidP="003200D0">
      <w:pPr>
        <w:numPr>
          <w:ilvl w:val="0"/>
          <w:numId w:val="2"/>
        </w:numPr>
        <w:shd w:val="clear" w:color="auto" w:fill="FFFFFF"/>
        <w:spacing w:after="0" w:line="240" w:lineRule="auto"/>
        <w:contextualSpacing/>
        <w:jc w:val="both"/>
        <w:rPr>
          <w:rFonts w:ascii="Arial" w:eastAsia="Times New Roman" w:hAnsi="Arial" w:cs="Arial"/>
          <w:color w:val="222222"/>
          <w:kern w:val="0"/>
          <w:sz w:val="24"/>
          <w:szCs w:val="24"/>
          <w:lang w:eastAsia="it-IT"/>
          <w14:ligatures w14:val="none"/>
        </w:rPr>
      </w:pPr>
      <w:r w:rsidRPr="003200D0">
        <w:rPr>
          <w:rFonts w:ascii="Arial" w:eastAsia="Times New Roman" w:hAnsi="Arial" w:cs="Arial"/>
          <w:color w:val="222222"/>
          <w:kern w:val="0"/>
          <w:sz w:val="24"/>
          <w:szCs w:val="24"/>
          <w:lang w:eastAsia="it-IT"/>
          <w14:ligatures w14:val="none"/>
        </w:rPr>
        <w:t xml:space="preserve">Comunicazione di avvenuta rimozione e invito a regolarizzare debito </w:t>
      </w:r>
      <w:r w:rsidR="00285B44">
        <w:rPr>
          <w:rFonts w:ascii="Arial" w:eastAsia="Times New Roman" w:hAnsi="Arial" w:cs="Arial"/>
          <w:color w:val="222222"/>
          <w:kern w:val="0"/>
          <w:sz w:val="24"/>
          <w:szCs w:val="24"/>
          <w:lang w:eastAsia="it-IT"/>
          <w14:ligatures w14:val="none"/>
        </w:rPr>
        <w:t xml:space="preserve">(CUP e verbale CdS) </w:t>
      </w:r>
      <w:r w:rsidRPr="003200D0">
        <w:rPr>
          <w:rFonts w:ascii="Arial" w:eastAsia="Times New Roman" w:hAnsi="Arial" w:cs="Arial"/>
          <w:color w:val="222222"/>
          <w:kern w:val="0"/>
          <w:sz w:val="24"/>
          <w:szCs w:val="24"/>
          <w:lang w:eastAsia="it-IT"/>
          <w14:ligatures w14:val="none"/>
        </w:rPr>
        <w:t>e spese</w:t>
      </w:r>
      <w:r w:rsidR="00724EF9">
        <w:rPr>
          <w:rFonts w:ascii="Arial" w:eastAsia="Times New Roman" w:hAnsi="Arial" w:cs="Arial"/>
          <w:color w:val="222222"/>
          <w:kern w:val="0"/>
          <w:sz w:val="24"/>
          <w:szCs w:val="24"/>
          <w:lang w:eastAsia="it-IT"/>
          <w14:ligatures w14:val="none"/>
        </w:rPr>
        <w:t xml:space="preserve"> di rimozione e custodia entro 60 giorni.</w:t>
      </w:r>
    </w:p>
    <w:p w14:paraId="24D910DE" w14:textId="073A6CE8" w:rsidR="003200D0" w:rsidRPr="003200D0" w:rsidRDefault="003200D0" w:rsidP="00724EF9">
      <w:pPr>
        <w:shd w:val="clear" w:color="auto" w:fill="FFFFFF"/>
        <w:spacing w:after="0" w:line="240" w:lineRule="auto"/>
        <w:ind w:left="720"/>
        <w:contextualSpacing/>
        <w:jc w:val="both"/>
        <w:rPr>
          <w:rFonts w:ascii="Arial" w:eastAsia="Times New Roman" w:hAnsi="Arial" w:cs="Arial"/>
          <w:color w:val="222222"/>
          <w:kern w:val="0"/>
          <w:sz w:val="24"/>
          <w:szCs w:val="24"/>
          <w:lang w:eastAsia="it-IT"/>
          <w14:ligatures w14:val="none"/>
        </w:rPr>
      </w:pPr>
      <w:r w:rsidRPr="003200D0">
        <w:rPr>
          <w:rFonts w:ascii="Arial" w:eastAsia="Times New Roman" w:hAnsi="Arial" w:cs="Arial"/>
          <w:color w:val="222222"/>
          <w:kern w:val="0"/>
          <w:sz w:val="24"/>
          <w:szCs w:val="24"/>
          <w:lang w:eastAsia="it-IT"/>
          <w14:ligatures w14:val="none"/>
        </w:rPr>
        <w:t xml:space="preserve"> </w:t>
      </w:r>
    </w:p>
    <w:p w14:paraId="3668E3D9" w14:textId="2FC1742C" w:rsidR="003200D0" w:rsidRDefault="003200D0" w:rsidP="003200D0">
      <w:pPr>
        <w:numPr>
          <w:ilvl w:val="0"/>
          <w:numId w:val="2"/>
        </w:numPr>
        <w:shd w:val="clear" w:color="auto" w:fill="FFFFFF"/>
        <w:spacing w:after="0" w:line="240" w:lineRule="auto"/>
        <w:contextualSpacing/>
        <w:jc w:val="both"/>
        <w:rPr>
          <w:rFonts w:ascii="Arial" w:eastAsia="Times New Roman" w:hAnsi="Arial" w:cs="Arial"/>
          <w:color w:val="222222"/>
          <w:kern w:val="0"/>
          <w:sz w:val="24"/>
          <w:szCs w:val="24"/>
          <w:lang w:eastAsia="it-IT"/>
          <w14:ligatures w14:val="none"/>
        </w:rPr>
      </w:pPr>
      <w:r w:rsidRPr="003200D0">
        <w:rPr>
          <w:rFonts w:ascii="Arial" w:eastAsia="Times New Roman" w:hAnsi="Arial" w:cs="Arial"/>
          <w:color w:val="222222"/>
          <w:kern w:val="0"/>
          <w:sz w:val="24"/>
          <w:szCs w:val="24"/>
          <w:lang w:eastAsia="it-IT"/>
          <w14:ligatures w14:val="none"/>
        </w:rPr>
        <w:t xml:space="preserve">Distruzione e smaltimento Impianto </w:t>
      </w:r>
      <w:r w:rsidR="00724EF9">
        <w:rPr>
          <w:rFonts w:ascii="Arial" w:eastAsia="Times New Roman" w:hAnsi="Arial" w:cs="Arial"/>
          <w:color w:val="222222"/>
          <w:kern w:val="0"/>
          <w:sz w:val="24"/>
          <w:szCs w:val="24"/>
          <w:lang w:eastAsia="it-IT"/>
          <w14:ligatures w14:val="none"/>
        </w:rPr>
        <w:t>pubblicitario abusivo trascorsi senza esito 60 giorni dalla rimozione.</w:t>
      </w:r>
    </w:p>
    <w:p w14:paraId="5E4F698B" w14:textId="77777777" w:rsidR="003B3615" w:rsidRDefault="003B3615" w:rsidP="003B3615">
      <w:pPr>
        <w:shd w:val="clear" w:color="auto" w:fill="FFFFFF"/>
        <w:spacing w:after="0" w:line="240" w:lineRule="auto"/>
        <w:contextualSpacing/>
        <w:jc w:val="both"/>
        <w:rPr>
          <w:rFonts w:ascii="Arial" w:eastAsia="Times New Roman" w:hAnsi="Arial" w:cs="Arial"/>
          <w:color w:val="222222"/>
          <w:kern w:val="0"/>
          <w:sz w:val="24"/>
          <w:szCs w:val="24"/>
          <w:lang w:eastAsia="it-IT"/>
          <w14:ligatures w14:val="none"/>
        </w:rPr>
      </w:pPr>
    </w:p>
    <w:p w14:paraId="7AE5B1F4" w14:textId="3DB5188B" w:rsidR="003B3615" w:rsidRDefault="003B3615" w:rsidP="003B3615">
      <w:pPr>
        <w:shd w:val="clear" w:color="auto" w:fill="FFFFFF"/>
        <w:spacing w:after="0" w:line="240" w:lineRule="auto"/>
        <w:contextualSpacing/>
        <w:jc w:val="both"/>
        <w:rPr>
          <w:rFonts w:ascii="Arial" w:eastAsia="Times New Roman" w:hAnsi="Arial" w:cs="Arial"/>
          <w:color w:val="222222"/>
          <w:kern w:val="0"/>
          <w:sz w:val="24"/>
          <w:szCs w:val="24"/>
          <w:lang w:eastAsia="it-IT"/>
          <w14:ligatures w14:val="none"/>
        </w:rPr>
      </w:pPr>
      <w:r>
        <w:rPr>
          <w:rFonts w:ascii="Arial" w:eastAsia="Times New Roman" w:hAnsi="Arial" w:cs="Arial"/>
          <w:color w:val="222222"/>
          <w:kern w:val="0"/>
          <w:sz w:val="24"/>
          <w:szCs w:val="24"/>
          <w:lang w:eastAsia="it-IT"/>
          <w14:ligatures w14:val="none"/>
        </w:rPr>
        <w:t xml:space="preserve">A conclusione di questa disamina si propone </w:t>
      </w:r>
      <w:r w:rsidR="00285B44">
        <w:rPr>
          <w:rFonts w:ascii="Arial" w:eastAsia="Times New Roman" w:hAnsi="Arial" w:cs="Arial"/>
          <w:color w:val="222222"/>
          <w:kern w:val="0"/>
          <w:sz w:val="24"/>
          <w:szCs w:val="24"/>
          <w:lang w:eastAsia="it-IT"/>
          <w14:ligatures w14:val="none"/>
        </w:rPr>
        <w:t xml:space="preserve">infine </w:t>
      </w:r>
      <w:r>
        <w:rPr>
          <w:rFonts w:ascii="Arial" w:eastAsia="Times New Roman" w:hAnsi="Arial" w:cs="Arial"/>
          <w:color w:val="222222"/>
          <w:kern w:val="0"/>
          <w:sz w:val="24"/>
          <w:szCs w:val="24"/>
          <w:lang w:eastAsia="it-IT"/>
          <w14:ligatures w14:val="none"/>
        </w:rPr>
        <w:t>un modello di “diffida alla rimozione” quale passaggio fondamentale nell’iter procedurale</w:t>
      </w:r>
      <w:r w:rsidR="00285B44">
        <w:rPr>
          <w:rFonts w:ascii="Arial" w:eastAsia="Times New Roman" w:hAnsi="Arial" w:cs="Arial"/>
          <w:color w:val="222222"/>
          <w:kern w:val="0"/>
          <w:sz w:val="24"/>
          <w:szCs w:val="24"/>
          <w:lang w:eastAsia="it-IT"/>
          <w14:ligatures w14:val="none"/>
        </w:rPr>
        <w:t xml:space="preserve"> proposto.</w:t>
      </w:r>
    </w:p>
    <w:p w14:paraId="04D53A20" w14:textId="77777777" w:rsidR="00285B44" w:rsidRDefault="00285B44" w:rsidP="003B3615">
      <w:pPr>
        <w:shd w:val="clear" w:color="auto" w:fill="FFFFFF"/>
        <w:spacing w:after="0" w:line="240" w:lineRule="auto"/>
        <w:contextualSpacing/>
        <w:jc w:val="both"/>
        <w:rPr>
          <w:rFonts w:ascii="Arial" w:eastAsia="Times New Roman" w:hAnsi="Arial" w:cs="Arial"/>
          <w:color w:val="222222"/>
          <w:kern w:val="0"/>
          <w:sz w:val="24"/>
          <w:szCs w:val="24"/>
          <w:lang w:eastAsia="it-IT"/>
          <w14:ligatures w14:val="none"/>
        </w:rPr>
      </w:pPr>
    </w:p>
    <w:p w14:paraId="04B0B912" w14:textId="43F164D7" w:rsidR="00285B44" w:rsidRDefault="00285B44" w:rsidP="003B3615">
      <w:pPr>
        <w:shd w:val="clear" w:color="auto" w:fill="FFFFFF"/>
        <w:spacing w:after="0" w:line="240" w:lineRule="auto"/>
        <w:contextualSpacing/>
        <w:jc w:val="both"/>
        <w:rPr>
          <w:rFonts w:ascii="Arial" w:eastAsia="Times New Roman" w:hAnsi="Arial" w:cs="Arial"/>
          <w:color w:val="222222"/>
          <w:kern w:val="0"/>
          <w:sz w:val="24"/>
          <w:szCs w:val="24"/>
          <w:lang w:eastAsia="it-IT"/>
          <w14:ligatures w14:val="none"/>
        </w:rPr>
      </w:pPr>
      <w:r>
        <w:rPr>
          <w:rFonts w:ascii="Arial" w:eastAsia="Times New Roman" w:hAnsi="Arial" w:cs="Arial"/>
          <w:color w:val="222222"/>
          <w:kern w:val="0"/>
          <w:sz w:val="24"/>
          <w:szCs w:val="24"/>
          <w:lang w:eastAsia="it-IT"/>
          <w14:ligatures w14:val="none"/>
        </w:rPr>
        <w:t>Allegato: “diffida alla rimozione”</w:t>
      </w:r>
    </w:p>
    <w:p w14:paraId="1E461900" w14:textId="77777777" w:rsidR="00285B44" w:rsidRPr="003200D0" w:rsidRDefault="00285B44" w:rsidP="003B3615">
      <w:pPr>
        <w:shd w:val="clear" w:color="auto" w:fill="FFFFFF"/>
        <w:spacing w:after="0" w:line="240" w:lineRule="auto"/>
        <w:contextualSpacing/>
        <w:jc w:val="both"/>
        <w:rPr>
          <w:rFonts w:ascii="Arial" w:eastAsia="Times New Roman" w:hAnsi="Arial" w:cs="Arial"/>
          <w:color w:val="222222"/>
          <w:kern w:val="0"/>
          <w:sz w:val="24"/>
          <w:szCs w:val="24"/>
          <w:lang w:eastAsia="it-IT"/>
          <w14:ligatures w14:val="none"/>
        </w:rPr>
      </w:pPr>
    </w:p>
    <w:p w14:paraId="272A50C5" w14:textId="6CEA283B" w:rsidR="00DD2511" w:rsidRDefault="00DD2511" w:rsidP="003279D5">
      <w:pPr>
        <w:shd w:val="clear" w:color="auto" w:fill="FFFFFF"/>
        <w:spacing w:after="0" w:line="240" w:lineRule="auto"/>
        <w:jc w:val="both"/>
        <w:rPr>
          <w:rFonts w:ascii="Arial" w:eastAsia="Times New Roman" w:hAnsi="Arial" w:cs="Arial"/>
          <w:color w:val="222222"/>
          <w:kern w:val="0"/>
          <w:sz w:val="24"/>
          <w:szCs w:val="24"/>
          <w:lang w:eastAsia="it-IT"/>
          <w14:ligatures w14:val="none"/>
        </w:rPr>
      </w:pPr>
    </w:p>
    <w:p w14:paraId="788480D8" w14:textId="62CD58A0" w:rsidR="006772DD" w:rsidRDefault="006772DD" w:rsidP="003279D5">
      <w:pPr>
        <w:shd w:val="clear" w:color="auto" w:fill="FFFFFF"/>
        <w:spacing w:after="0" w:line="240" w:lineRule="auto"/>
        <w:jc w:val="both"/>
        <w:rPr>
          <w:rFonts w:ascii="Arial" w:eastAsia="Times New Roman" w:hAnsi="Arial" w:cs="Arial"/>
          <w:color w:val="222222"/>
          <w:kern w:val="0"/>
          <w:sz w:val="24"/>
          <w:szCs w:val="24"/>
          <w:lang w:eastAsia="it-IT"/>
          <w14:ligatures w14:val="none"/>
        </w:rPr>
      </w:pPr>
      <w:r>
        <w:rPr>
          <w:rFonts w:ascii="Arial" w:eastAsia="Times New Roman" w:hAnsi="Arial" w:cs="Arial"/>
          <w:color w:val="222222"/>
          <w:kern w:val="0"/>
          <w:sz w:val="24"/>
          <w:szCs w:val="24"/>
          <w:lang w:eastAsia="it-IT"/>
          <w14:ligatures w14:val="none"/>
        </w:rPr>
        <w:t xml:space="preserve"> </w:t>
      </w:r>
    </w:p>
    <w:p w14:paraId="55E11FEA" w14:textId="77777777" w:rsidR="00440700" w:rsidRDefault="00440700" w:rsidP="003279D5">
      <w:pPr>
        <w:shd w:val="clear" w:color="auto" w:fill="FFFFFF"/>
        <w:spacing w:after="0" w:line="240" w:lineRule="auto"/>
        <w:jc w:val="both"/>
        <w:rPr>
          <w:rFonts w:ascii="Arial" w:eastAsia="Times New Roman" w:hAnsi="Arial" w:cs="Arial"/>
          <w:color w:val="222222"/>
          <w:kern w:val="0"/>
          <w:sz w:val="24"/>
          <w:szCs w:val="24"/>
          <w:lang w:eastAsia="it-IT"/>
          <w14:ligatures w14:val="none"/>
        </w:rPr>
      </w:pPr>
    </w:p>
    <w:p w14:paraId="5B9F47DF" w14:textId="77777777" w:rsidR="00440700" w:rsidRPr="000E1B4D" w:rsidRDefault="00440700" w:rsidP="003279D5">
      <w:pPr>
        <w:shd w:val="clear" w:color="auto" w:fill="FFFFFF"/>
        <w:spacing w:after="0" w:line="240" w:lineRule="auto"/>
        <w:jc w:val="both"/>
        <w:rPr>
          <w:rFonts w:ascii="Arial" w:eastAsia="Times New Roman" w:hAnsi="Arial" w:cs="Arial"/>
          <w:color w:val="222222"/>
          <w:kern w:val="0"/>
          <w:sz w:val="24"/>
          <w:szCs w:val="24"/>
          <w:lang w:eastAsia="it-IT"/>
          <w14:ligatures w14:val="none"/>
        </w:rPr>
      </w:pPr>
    </w:p>
    <w:p w14:paraId="2161E6CC" w14:textId="77777777" w:rsidR="006672EA" w:rsidRDefault="006672EA"/>
    <w:sectPr w:rsidR="006672EA">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T Sans">
    <w:charset w:val="00"/>
    <w:family w:val="swiss"/>
    <w:pitch w:val="variable"/>
    <w:sig w:usb0="A00002EF" w:usb1="5000204B" w:usb2="00000000" w:usb3="00000000" w:csb0="00000097"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E15369"/>
    <w:multiLevelType w:val="hybridMultilevel"/>
    <w:tmpl w:val="E3805570"/>
    <w:lvl w:ilvl="0" w:tplc="BADE4FFC">
      <w:start w:val="13"/>
      <w:numFmt w:val="bullet"/>
      <w:lvlText w:val="-"/>
      <w:lvlJc w:val="left"/>
      <w:pPr>
        <w:ind w:left="720" w:hanging="360"/>
      </w:pPr>
      <w:rPr>
        <w:rFonts w:ascii="Arial" w:eastAsia="Times New Roman"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6525E75"/>
    <w:multiLevelType w:val="hybridMultilevel"/>
    <w:tmpl w:val="FFFFFFFF"/>
    <w:lvl w:ilvl="0" w:tplc="04100011">
      <w:start w:val="1"/>
      <w:numFmt w:val="decimal"/>
      <w:lvlText w:val="%1)"/>
      <w:lvlJc w:val="left"/>
      <w:pPr>
        <w:ind w:left="720" w:hanging="360"/>
      </w:pPr>
      <w:rPr>
        <w:rFonts w:cs="Times New Roman" w:hint="default"/>
      </w:rPr>
    </w:lvl>
    <w:lvl w:ilvl="1" w:tplc="04100019" w:tentative="1">
      <w:start w:val="1"/>
      <w:numFmt w:val="lowerLetter"/>
      <w:lvlText w:val="%2."/>
      <w:lvlJc w:val="left"/>
      <w:pPr>
        <w:ind w:left="1440" w:hanging="360"/>
      </w:pPr>
      <w:rPr>
        <w:rFonts w:cs="Times New Roman"/>
      </w:rPr>
    </w:lvl>
    <w:lvl w:ilvl="2" w:tplc="0410001B" w:tentative="1">
      <w:start w:val="1"/>
      <w:numFmt w:val="lowerRoman"/>
      <w:lvlText w:val="%3."/>
      <w:lvlJc w:val="right"/>
      <w:pPr>
        <w:ind w:left="2160" w:hanging="180"/>
      </w:pPr>
      <w:rPr>
        <w:rFonts w:cs="Times New Roman"/>
      </w:rPr>
    </w:lvl>
    <w:lvl w:ilvl="3" w:tplc="0410000F" w:tentative="1">
      <w:start w:val="1"/>
      <w:numFmt w:val="decimal"/>
      <w:lvlText w:val="%4."/>
      <w:lvlJc w:val="left"/>
      <w:pPr>
        <w:ind w:left="2880" w:hanging="360"/>
      </w:pPr>
      <w:rPr>
        <w:rFonts w:cs="Times New Roman"/>
      </w:rPr>
    </w:lvl>
    <w:lvl w:ilvl="4" w:tplc="04100019" w:tentative="1">
      <w:start w:val="1"/>
      <w:numFmt w:val="lowerLetter"/>
      <w:lvlText w:val="%5."/>
      <w:lvlJc w:val="left"/>
      <w:pPr>
        <w:ind w:left="3600" w:hanging="360"/>
      </w:pPr>
      <w:rPr>
        <w:rFonts w:cs="Times New Roman"/>
      </w:rPr>
    </w:lvl>
    <w:lvl w:ilvl="5" w:tplc="0410001B" w:tentative="1">
      <w:start w:val="1"/>
      <w:numFmt w:val="lowerRoman"/>
      <w:lvlText w:val="%6."/>
      <w:lvlJc w:val="right"/>
      <w:pPr>
        <w:ind w:left="4320" w:hanging="180"/>
      </w:pPr>
      <w:rPr>
        <w:rFonts w:cs="Times New Roman"/>
      </w:rPr>
    </w:lvl>
    <w:lvl w:ilvl="6" w:tplc="0410000F" w:tentative="1">
      <w:start w:val="1"/>
      <w:numFmt w:val="decimal"/>
      <w:lvlText w:val="%7."/>
      <w:lvlJc w:val="left"/>
      <w:pPr>
        <w:ind w:left="5040" w:hanging="360"/>
      </w:pPr>
      <w:rPr>
        <w:rFonts w:cs="Times New Roman"/>
      </w:rPr>
    </w:lvl>
    <w:lvl w:ilvl="7" w:tplc="04100019" w:tentative="1">
      <w:start w:val="1"/>
      <w:numFmt w:val="lowerLetter"/>
      <w:lvlText w:val="%8."/>
      <w:lvlJc w:val="left"/>
      <w:pPr>
        <w:ind w:left="5760" w:hanging="360"/>
      </w:pPr>
      <w:rPr>
        <w:rFonts w:cs="Times New Roman"/>
      </w:rPr>
    </w:lvl>
    <w:lvl w:ilvl="8" w:tplc="0410001B" w:tentative="1">
      <w:start w:val="1"/>
      <w:numFmt w:val="lowerRoman"/>
      <w:lvlText w:val="%9."/>
      <w:lvlJc w:val="right"/>
      <w:pPr>
        <w:ind w:left="6480" w:hanging="180"/>
      </w:pPr>
      <w:rPr>
        <w:rFonts w:cs="Times New Roman"/>
      </w:rPr>
    </w:lvl>
  </w:abstractNum>
  <w:abstractNum w:abstractNumId="2" w15:restartNumberingAfterBreak="0">
    <w:nsid w:val="58186559"/>
    <w:multiLevelType w:val="hybridMultilevel"/>
    <w:tmpl w:val="68FE5698"/>
    <w:lvl w:ilvl="0" w:tplc="A1F24C74">
      <w:start w:val="1"/>
      <w:numFmt w:val="lowerLetter"/>
      <w:lvlText w:val="%1)"/>
      <w:lvlJc w:val="left"/>
      <w:pPr>
        <w:ind w:left="1080" w:hanging="360"/>
      </w:pPr>
      <w:rPr>
        <w:rFonts w:hint="default"/>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num w:numId="1" w16cid:durableId="146941576">
    <w:abstractNumId w:val="0"/>
  </w:num>
  <w:num w:numId="2" w16cid:durableId="1698580668">
    <w:abstractNumId w:val="1"/>
  </w:num>
  <w:num w:numId="3" w16cid:durableId="10683110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026"/>
    <w:rsid w:val="0008278D"/>
    <w:rsid w:val="000E1B4D"/>
    <w:rsid w:val="000E3A25"/>
    <w:rsid w:val="00166EA2"/>
    <w:rsid w:val="00182C73"/>
    <w:rsid w:val="001D18AA"/>
    <w:rsid w:val="002275B9"/>
    <w:rsid w:val="00285B44"/>
    <w:rsid w:val="003200D0"/>
    <w:rsid w:val="003209C9"/>
    <w:rsid w:val="003279D5"/>
    <w:rsid w:val="003A6571"/>
    <w:rsid w:val="003B3615"/>
    <w:rsid w:val="00440700"/>
    <w:rsid w:val="004A7485"/>
    <w:rsid w:val="00592DE1"/>
    <w:rsid w:val="00643DC6"/>
    <w:rsid w:val="006672EA"/>
    <w:rsid w:val="006772DD"/>
    <w:rsid w:val="0069506F"/>
    <w:rsid w:val="006C0CB3"/>
    <w:rsid w:val="00724EF9"/>
    <w:rsid w:val="00744A27"/>
    <w:rsid w:val="007462D0"/>
    <w:rsid w:val="007779BC"/>
    <w:rsid w:val="00820872"/>
    <w:rsid w:val="00866D5A"/>
    <w:rsid w:val="009D4A62"/>
    <w:rsid w:val="00B14861"/>
    <w:rsid w:val="00B57FC6"/>
    <w:rsid w:val="00BA3544"/>
    <w:rsid w:val="00BF1A69"/>
    <w:rsid w:val="00C352EC"/>
    <w:rsid w:val="00C63110"/>
    <w:rsid w:val="00C80507"/>
    <w:rsid w:val="00DA611A"/>
    <w:rsid w:val="00DC38A5"/>
    <w:rsid w:val="00DD2511"/>
    <w:rsid w:val="00DF0026"/>
    <w:rsid w:val="00E132D5"/>
    <w:rsid w:val="00E322FE"/>
    <w:rsid w:val="00E41FDA"/>
    <w:rsid w:val="00E56989"/>
    <w:rsid w:val="00EC19A6"/>
    <w:rsid w:val="00EF4250"/>
    <w:rsid w:val="00F133C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EB65A"/>
  <w15:chartTrackingRefBased/>
  <w15:docId w15:val="{9C744A36-0152-4BAC-89D9-4527F3642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NormaleWeb">
    <w:name w:val="Normal (Web)"/>
    <w:basedOn w:val="Normale"/>
    <w:uiPriority w:val="99"/>
    <w:semiHidden/>
    <w:unhideWhenUsed/>
    <w:rsid w:val="000E1B4D"/>
    <w:pPr>
      <w:spacing w:before="100" w:beforeAutospacing="1" w:after="100" w:afterAutospacing="1" w:line="240" w:lineRule="auto"/>
    </w:pPr>
    <w:rPr>
      <w:rFonts w:ascii="Times New Roman" w:eastAsia="Times New Roman" w:hAnsi="Times New Roman" w:cs="Times New Roman"/>
      <w:kern w:val="0"/>
      <w:sz w:val="24"/>
      <w:szCs w:val="24"/>
      <w:lang w:eastAsia="it-IT"/>
      <w14:ligatures w14:val="none"/>
    </w:rPr>
  </w:style>
  <w:style w:type="paragraph" w:styleId="Paragrafoelenco">
    <w:name w:val="List Paragraph"/>
    <w:basedOn w:val="Normale"/>
    <w:uiPriority w:val="34"/>
    <w:qFormat/>
    <w:rsid w:val="000E1B4D"/>
    <w:pPr>
      <w:ind w:left="720"/>
      <w:contextualSpacing/>
    </w:pPr>
  </w:style>
  <w:style w:type="character" w:styleId="Enfasigrassetto">
    <w:name w:val="Strong"/>
    <w:basedOn w:val="Carpredefinitoparagrafo"/>
    <w:uiPriority w:val="22"/>
    <w:qFormat/>
    <w:rsid w:val="001D18A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6931385">
      <w:bodyDiv w:val="1"/>
      <w:marLeft w:val="0"/>
      <w:marRight w:val="0"/>
      <w:marTop w:val="0"/>
      <w:marBottom w:val="0"/>
      <w:divBdr>
        <w:top w:val="none" w:sz="0" w:space="0" w:color="auto"/>
        <w:left w:val="none" w:sz="0" w:space="0" w:color="auto"/>
        <w:bottom w:val="none" w:sz="0" w:space="0" w:color="auto"/>
        <w:right w:val="none" w:sz="0" w:space="0" w:color="auto"/>
      </w:divBdr>
      <w:divsChild>
        <w:div w:id="1838381472">
          <w:marLeft w:val="0"/>
          <w:marRight w:val="0"/>
          <w:marTop w:val="0"/>
          <w:marBottom w:val="0"/>
          <w:divBdr>
            <w:top w:val="none" w:sz="0" w:space="0" w:color="auto"/>
            <w:left w:val="none" w:sz="0" w:space="0" w:color="auto"/>
            <w:bottom w:val="none" w:sz="0" w:space="0" w:color="auto"/>
            <w:right w:val="none" w:sz="0" w:space="0" w:color="auto"/>
          </w:divBdr>
        </w:div>
        <w:div w:id="547184715">
          <w:marLeft w:val="0"/>
          <w:marRight w:val="0"/>
          <w:marTop w:val="0"/>
          <w:marBottom w:val="0"/>
          <w:divBdr>
            <w:top w:val="none" w:sz="0" w:space="0" w:color="auto"/>
            <w:left w:val="none" w:sz="0" w:space="0" w:color="auto"/>
            <w:bottom w:val="none" w:sz="0" w:space="0" w:color="auto"/>
            <w:right w:val="none" w:sz="0" w:space="0" w:color="auto"/>
          </w:divBdr>
        </w:div>
        <w:div w:id="1032651321">
          <w:marLeft w:val="0"/>
          <w:marRight w:val="0"/>
          <w:marTop w:val="0"/>
          <w:marBottom w:val="0"/>
          <w:divBdr>
            <w:top w:val="none" w:sz="0" w:space="0" w:color="auto"/>
            <w:left w:val="none" w:sz="0" w:space="0" w:color="auto"/>
            <w:bottom w:val="none" w:sz="0" w:space="0" w:color="auto"/>
            <w:right w:val="none" w:sz="0" w:space="0" w:color="auto"/>
          </w:divBdr>
        </w:div>
        <w:div w:id="1588272393">
          <w:marLeft w:val="0"/>
          <w:marRight w:val="0"/>
          <w:marTop w:val="0"/>
          <w:marBottom w:val="0"/>
          <w:divBdr>
            <w:top w:val="none" w:sz="0" w:space="0" w:color="auto"/>
            <w:left w:val="none" w:sz="0" w:space="0" w:color="auto"/>
            <w:bottom w:val="none" w:sz="0" w:space="0" w:color="auto"/>
            <w:right w:val="none" w:sz="0" w:space="0" w:color="auto"/>
          </w:divBdr>
        </w:div>
        <w:div w:id="1682464176">
          <w:marLeft w:val="0"/>
          <w:marRight w:val="0"/>
          <w:marTop w:val="0"/>
          <w:marBottom w:val="0"/>
          <w:divBdr>
            <w:top w:val="none" w:sz="0" w:space="0" w:color="auto"/>
            <w:left w:val="none" w:sz="0" w:space="0" w:color="auto"/>
            <w:bottom w:val="none" w:sz="0" w:space="0" w:color="auto"/>
            <w:right w:val="none" w:sz="0" w:space="0" w:color="auto"/>
          </w:divBdr>
        </w:div>
        <w:div w:id="1045133349">
          <w:marLeft w:val="0"/>
          <w:marRight w:val="0"/>
          <w:marTop w:val="0"/>
          <w:marBottom w:val="0"/>
          <w:divBdr>
            <w:top w:val="none" w:sz="0" w:space="0" w:color="auto"/>
            <w:left w:val="none" w:sz="0" w:space="0" w:color="auto"/>
            <w:bottom w:val="none" w:sz="0" w:space="0" w:color="auto"/>
            <w:right w:val="none" w:sz="0" w:space="0" w:color="auto"/>
          </w:divBdr>
        </w:div>
      </w:divsChild>
    </w:div>
    <w:div w:id="1556702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372</TotalTime>
  <Pages>6</Pages>
  <Words>2777</Words>
  <Characters>15832</Characters>
  <Application>Microsoft Office Word</Application>
  <DocSecurity>0</DocSecurity>
  <Lines>131</Lines>
  <Paragraphs>37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18572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Merciari</dc:creator>
  <cp:keywords/>
  <dc:description/>
  <cp:lastModifiedBy>Merciari</cp:lastModifiedBy>
  <cp:revision>23</cp:revision>
  <dcterms:created xsi:type="dcterms:W3CDTF">2024-02-10T11:15:00Z</dcterms:created>
  <dcterms:modified xsi:type="dcterms:W3CDTF">2024-02-11T15:41:00Z</dcterms:modified>
</cp:coreProperties>
</file>