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386B1" w14:textId="77777777" w:rsidR="00B16F36" w:rsidRDefault="00B16F36"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Il Comune è dotato di “Piano generale degli impianti pubblicitari” nel quale è prevista l’installazione di impianti pubblicitari classificati come temporanei (posati sul suolo per una durata non superiore a 90 giorni consecutivi) e permanenti (ovvero impianti ancorati a terra o a muro).</w:t>
      </w:r>
    </w:p>
    <w:p w14:paraId="3072EA07" w14:textId="77777777" w:rsidR="00B16F36" w:rsidRDefault="00B16F36"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Tra quelli permanenti sono consentite alcune tipologie tra le quali: Cartello e la transenna parapedonale.</w:t>
      </w:r>
    </w:p>
    <w:p w14:paraId="4388CB16" w14:textId="77777777" w:rsidR="00B16F36" w:rsidRDefault="00B16F36"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Il cartello, come la transenna sono intesi come elementi mono o bifacciali vincolati al suolo, finalizzati alla diffusione di messaggi pubblicitari o propagandistici, effettuati direttamente sul pannello (serigrafia, pellicola adesiva, pittura, ecc.). Inoltre per quelli a bandiera è prescritto che i messaggi (fronte/retro) possono variare nei limiti della dicitura ma non del soggetto pubblicizzato.</w:t>
      </w:r>
    </w:p>
    <w:p w14:paraId="71E3DBD6" w14:textId="77777777" w:rsidR="00B16F36" w:rsidRDefault="00B16F36"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Ciò premesso si chiede:</w:t>
      </w:r>
    </w:p>
    <w:p w14:paraId="4D75A092" w14:textId="52E7AEB6" w:rsidR="00B16F36" w:rsidRDefault="00B16F36" w:rsidP="00B16F36">
      <w:pPr>
        <w:pStyle w:val="contentpasted0"/>
        <w:shd w:val="clear" w:color="auto" w:fill="FFFFFF"/>
        <w:ind w:hanging="360"/>
        <w:jc w:val="both"/>
        <w:rPr>
          <w:rFonts w:ascii="Segoe UI" w:hAnsi="Segoe UI" w:cs="Segoe UI"/>
          <w:color w:val="242424"/>
          <w:sz w:val="23"/>
          <w:szCs w:val="23"/>
        </w:rPr>
      </w:pPr>
      <w:r>
        <w:rPr>
          <w:rStyle w:val="contentpasted01"/>
          <w:rFonts w:ascii="Segoe UI" w:hAnsi="Segoe UI" w:cs="Segoe UI"/>
          <w:color w:val="242424"/>
          <w:sz w:val="23"/>
          <w:szCs w:val="23"/>
        </w:rPr>
        <w:t>1.   </w:t>
      </w:r>
      <w:r>
        <w:rPr>
          <w:rFonts w:ascii="Segoe UI" w:hAnsi="Segoe UI" w:cs="Segoe UI"/>
          <w:color w:val="242424"/>
          <w:sz w:val="23"/>
          <w:szCs w:val="23"/>
        </w:rPr>
        <w:t>I cartelli o le transenne parapedonali possono essere installate solo dall’azienda che intende fare pubblicità solo ed esclusivamente per se stessa o possono essere anche richieste installazioni da parte di società di pubblicità che installa il manufatto e affitta lo spazio alle aziende che ne fanno richiesta?</w:t>
      </w:r>
    </w:p>
    <w:p w14:paraId="349DD662" w14:textId="1AF9005B" w:rsidR="00B16F36" w:rsidRDefault="00B16F36" w:rsidP="00B16F36">
      <w:pPr>
        <w:pStyle w:val="contentpasted0"/>
        <w:shd w:val="clear" w:color="auto" w:fill="FFFFFF"/>
        <w:ind w:hanging="360"/>
        <w:jc w:val="both"/>
        <w:rPr>
          <w:rFonts w:ascii="Segoe UI" w:hAnsi="Segoe UI" w:cs="Segoe UI"/>
          <w:color w:val="242424"/>
          <w:sz w:val="23"/>
          <w:szCs w:val="23"/>
        </w:rPr>
      </w:pPr>
      <w:r>
        <w:rPr>
          <w:rStyle w:val="contentpasted01"/>
          <w:rFonts w:ascii="Segoe UI" w:hAnsi="Segoe UI" w:cs="Segoe UI"/>
          <w:color w:val="242424"/>
          <w:sz w:val="23"/>
          <w:szCs w:val="23"/>
        </w:rPr>
        <w:t>2.   </w:t>
      </w:r>
      <w:r>
        <w:rPr>
          <w:rFonts w:ascii="Segoe UI" w:hAnsi="Segoe UI" w:cs="Segoe UI"/>
          <w:color w:val="242424"/>
          <w:sz w:val="23"/>
          <w:szCs w:val="23"/>
        </w:rPr>
        <w:t>Nel caso si ritenga che anche le aziende di pubblicità possano installare la tipologia di impianti suddetta, il messaggio del soggetto da pubblicizzare, trattandosi di “pubblicità esterna permanente”</w:t>
      </w:r>
      <w:r>
        <w:rPr>
          <w:rStyle w:val="contentpasted01"/>
          <w:rFonts w:ascii="Segoe UI" w:hAnsi="Segoe UI" w:cs="Segoe UI"/>
          <w:color w:val="242424"/>
          <w:sz w:val="23"/>
          <w:szCs w:val="23"/>
        </w:rPr>
        <w:t>  </w:t>
      </w:r>
      <w:r>
        <w:rPr>
          <w:rFonts w:ascii="Segoe UI" w:hAnsi="Segoe UI" w:cs="Segoe UI"/>
          <w:color w:val="242424"/>
          <w:sz w:val="23"/>
          <w:szCs w:val="23"/>
        </w:rPr>
        <w:t>deve permanere per l’intera esistenza dell’impianto o può avere durata inferiore, ovvero una ditta x può richiede all’azienda titolare dell’impianto una pubblicità per un periodo minore (per esempio tre mesi)? Se si deve essere rispettata una durata minima?</w:t>
      </w:r>
    </w:p>
    <w:p w14:paraId="2636432C" w14:textId="77777777" w:rsidR="00B16F36" w:rsidRDefault="00B16F36"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Inoltre lo stesso regolamento prevede “affissione diretta”, ovvero impianti fissi (per lo più costituiti da poster affissionale di grandi dimensioni, da 9 a 18 mq) destinati a supportare le affissioni di manifesti cartacei eseguite direttamente dalle aziende. La superficie totale di affissione diretta ammessa sul territorio è pari a mq 216. Ciò premesso, si chiede:</w:t>
      </w:r>
    </w:p>
    <w:p w14:paraId="0ABBB319" w14:textId="28F717F7" w:rsidR="00B16F36" w:rsidRDefault="00B16F36" w:rsidP="00B16F36">
      <w:pPr>
        <w:pStyle w:val="contentpasted0"/>
        <w:shd w:val="clear" w:color="auto" w:fill="FFFFFF"/>
        <w:ind w:hanging="360"/>
        <w:jc w:val="both"/>
        <w:rPr>
          <w:rFonts w:ascii="Segoe UI" w:hAnsi="Segoe UI" w:cs="Segoe UI"/>
          <w:color w:val="242424"/>
          <w:sz w:val="23"/>
          <w:szCs w:val="23"/>
        </w:rPr>
      </w:pPr>
      <w:r>
        <w:rPr>
          <w:rStyle w:val="contentpasted01"/>
          <w:rFonts w:ascii="Segoe UI" w:hAnsi="Segoe UI" w:cs="Segoe UI"/>
          <w:color w:val="242424"/>
          <w:sz w:val="23"/>
          <w:szCs w:val="23"/>
        </w:rPr>
        <w:t>3.   </w:t>
      </w:r>
      <w:r>
        <w:rPr>
          <w:rFonts w:ascii="Segoe UI" w:hAnsi="Segoe UI" w:cs="Segoe UI"/>
          <w:color w:val="242424"/>
          <w:sz w:val="23"/>
          <w:szCs w:val="23"/>
        </w:rPr>
        <w:t>Possono essere installate solo dall’azienda che intende fare propaganda solo ed esclusivamente per se stessa o possono essere anche richieste installazioni da parte di società di pubblicità che installa il manufatto e affitta lo spazio alle aziende che ne fanno richiesta?</w:t>
      </w:r>
    </w:p>
    <w:p w14:paraId="5DD27DD4" w14:textId="77777777" w:rsidR="00B16F36" w:rsidRDefault="00B16F36"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Infine viste le similitudini delle due tipologie di propaganda pubblicitaria qual è la differenza tra esse?</w:t>
      </w:r>
    </w:p>
    <w:p w14:paraId="6F320D3F" w14:textId="77777777" w:rsidR="00B16F36" w:rsidRDefault="00B16F36"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Per completezza di argomento, fuori dal centro abitato, ovvero dove non è vigente il piano comunale ma il codice della strada, in analogia a quanto già chiesto:</w:t>
      </w:r>
    </w:p>
    <w:p w14:paraId="6E3324EB" w14:textId="12AD701D" w:rsidR="00B16F36" w:rsidRDefault="00B16F36" w:rsidP="00B16F36">
      <w:pPr>
        <w:pStyle w:val="contentpasted0"/>
        <w:shd w:val="clear" w:color="auto" w:fill="FFFFFF"/>
        <w:ind w:hanging="360"/>
        <w:jc w:val="both"/>
        <w:rPr>
          <w:rFonts w:ascii="Segoe UI" w:hAnsi="Segoe UI" w:cs="Segoe UI"/>
          <w:color w:val="242424"/>
          <w:sz w:val="23"/>
          <w:szCs w:val="23"/>
        </w:rPr>
      </w:pPr>
      <w:r>
        <w:rPr>
          <w:rStyle w:val="contentpasted01"/>
          <w:rFonts w:ascii="Segoe UI" w:hAnsi="Segoe UI" w:cs="Segoe UI"/>
          <w:color w:val="242424"/>
          <w:sz w:val="23"/>
          <w:szCs w:val="23"/>
        </w:rPr>
        <w:t>4.   </w:t>
      </w:r>
      <w:r>
        <w:rPr>
          <w:rFonts w:ascii="Segoe UI" w:hAnsi="Segoe UI" w:cs="Segoe UI"/>
          <w:color w:val="242424"/>
          <w:sz w:val="23"/>
          <w:szCs w:val="23"/>
        </w:rPr>
        <w:t>I cartelloni pubblicitari possono essere installati solo dall’azienda che intende fare pubblicità solo ed esclusivamente per se stessa o possono essere anche richieste installazioni da parte di società di pubblicità che installa il manufatto e affitta lo spazio alle aziende che ne fanno richiesta?</w:t>
      </w:r>
    </w:p>
    <w:p w14:paraId="3F3C813E" w14:textId="77777777" w:rsidR="00B16F36" w:rsidRDefault="00B16F36" w:rsidP="00B16F36">
      <w:pPr>
        <w:pStyle w:val="contentpasted0"/>
        <w:shd w:val="clear" w:color="auto" w:fill="FFFFFF"/>
        <w:ind w:hanging="360"/>
        <w:jc w:val="both"/>
        <w:rPr>
          <w:rFonts w:ascii="Segoe UI" w:hAnsi="Segoe UI" w:cs="Segoe UI"/>
          <w:color w:val="242424"/>
          <w:sz w:val="23"/>
          <w:szCs w:val="23"/>
        </w:rPr>
      </w:pPr>
    </w:p>
    <w:p w14:paraId="4CCBD7FE" w14:textId="3523A56F" w:rsidR="00B16F36" w:rsidRDefault="00B16F36" w:rsidP="00B16F36">
      <w:pPr>
        <w:pStyle w:val="contentpasted0"/>
        <w:shd w:val="clear" w:color="auto" w:fill="FFFFFF"/>
        <w:ind w:hanging="360"/>
        <w:jc w:val="both"/>
        <w:rPr>
          <w:rFonts w:ascii="Segoe UI" w:hAnsi="Segoe UI" w:cs="Segoe UI"/>
          <w:color w:val="242424"/>
          <w:sz w:val="23"/>
          <w:szCs w:val="23"/>
        </w:rPr>
      </w:pPr>
      <w:r>
        <w:rPr>
          <w:rFonts w:ascii="Segoe UI" w:hAnsi="Segoe UI" w:cs="Segoe UI"/>
          <w:color w:val="242424"/>
          <w:sz w:val="23"/>
          <w:szCs w:val="23"/>
        </w:rPr>
        <w:t>Risposta</w:t>
      </w:r>
    </w:p>
    <w:p w14:paraId="7B627EA7" w14:textId="77777777" w:rsidR="00B16F36" w:rsidRDefault="00B16F36" w:rsidP="00B16F36">
      <w:pPr>
        <w:pStyle w:val="contentpasted0"/>
        <w:shd w:val="clear" w:color="auto" w:fill="FFFFFF"/>
        <w:ind w:hanging="360"/>
        <w:jc w:val="both"/>
        <w:rPr>
          <w:rFonts w:ascii="Segoe UI" w:hAnsi="Segoe UI" w:cs="Segoe UI"/>
          <w:color w:val="242424"/>
          <w:sz w:val="23"/>
          <w:szCs w:val="23"/>
        </w:rPr>
      </w:pPr>
    </w:p>
    <w:p w14:paraId="784129F9" w14:textId="267A6E00" w:rsidR="00B16F36" w:rsidRDefault="00B16F36"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 xml:space="preserve">Per quanto riguarda il primo quesito, si ritiene che l’installazione di cartellonistica pubblicitaria possa legittimamente </w:t>
      </w:r>
      <w:r>
        <w:rPr>
          <w:rFonts w:ascii="Segoe UI" w:hAnsi="Segoe UI" w:cs="Segoe UI"/>
          <w:color w:val="242424"/>
          <w:sz w:val="23"/>
          <w:szCs w:val="23"/>
        </w:rPr>
        <w:t>essere richiest</w:t>
      </w:r>
      <w:r>
        <w:rPr>
          <w:rFonts w:ascii="Segoe UI" w:hAnsi="Segoe UI" w:cs="Segoe UI"/>
          <w:color w:val="242424"/>
          <w:sz w:val="23"/>
          <w:szCs w:val="23"/>
        </w:rPr>
        <w:t xml:space="preserve">a </w:t>
      </w:r>
      <w:r>
        <w:rPr>
          <w:rFonts w:ascii="Segoe UI" w:hAnsi="Segoe UI" w:cs="Segoe UI"/>
          <w:color w:val="242424"/>
          <w:sz w:val="23"/>
          <w:szCs w:val="23"/>
        </w:rPr>
        <w:t xml:space="preserve">anche da parte di società </w:t>
      </w:r>
      <w:r>
        <w:rPr>
          <w:rFonts w:ascii="Segoe UI" w:hAnsi="Segoe UI" w:cs="Segoe UI"/>
          <w:color w:val="242424"/>
          <w:sz w:val="23"/>
          <w:szCs w:val="23"/>
        </w:rPr>
        <w:t xml:space="preserve">specializzate nella commercializzazione di spazi </w:t>
      </w:r>
      <w:r>
        <w:rPr>
          <w:rFonts w:ascii="Segoe UI" w:hAnsi="Segoe UI" w:cs="Segoe UI"/>
          <w:color w:val="242424"/>
          <w:sz w:val="23"/>
          <w:szCs w:val="23"/>
        </w:rPr>
        <w:t>pubblicit</w:t>
      </w:r>
      <w:r>
        <w:rPr>
          <w:rFonts w:ascii="Segoe UI" w:hAnsi="Segoe UI" w:cs="Segoe UI"/>
          <w:color w:val="242424"/>
          <w:sz w:val="23"/>
          <w:szCs w:val="23"/>
        </w:rPr>
        <w:t>ari, che procedono all’installazione per poi commercializzare lo spazio a soggetti interessati. Per questa tipologia di impianti solitamente le aziende versavano l’imposta</w:t>
      </w:r>
      <w:r w:rsidR="00B06FB1">
        <w:rPr>
          <w:rFonts w:ascii="Segoe UI" w:hAnsi="Segoe UI" w:cs="Segoe UI"/>
          <w:color w:val="242424"/>
          <w:sz w:val="23"/>
          <w:szCs w:val="23"/>
        </w:rPr>
        <w:t>,</w:t>
      </w:r>
      <w:r>
        <w:rPr>
          <w:rFonts w:ascii="Segoe UI" w:hAnsi="Segoe UI" w:cs="Segoe UI"/>
          <w:color w:val="242424"/>
          <w:sz w:val="23"/>
          <w:szCs w:val="23"/>
        </w:rPr>
        <w:t xml:space="preserve"> e oggi il canone, con il criterio “vuoto per pieno”. In altri termini, pagano in base alla </w:t>
      </w:r>
      <w:r w:rsidR="00927FC9">
        <w:rPr>
          <w:rFonts w:ascii="Segoe UI" w:hAnsi="Segoe UI" w:cs="Segoe UI"/>
          <w:color w:val="242424"/>
          <w:sz w:val="23"/>
          <w:szCs w:val="23"/>
        </w:rPr>
        <w:t>superfice</w:t>
      </w:r>
      <w:r>
        <w:rPr>
          <w:rFonts w:ascii="Segoe UI" w:hAnsi="Segoe UI" w:cs="Segoe UI"/>
          <w:color w:val="242424"/>
          <w:sz w:val="23"/>
          <w:szCs w:val="23"/>
        </w:rPr>
        <w:t xml:space="preserve"> espositiva dell’impianto con la tariffa annuale, dopodiché, possono, a seconda dei contratti sottoscritti con i clienti, esporre messaggi pubblicitari anche diversi nel corso dell’anno.</w:t>
      </w:r>
    </w:p>
    <w:p w14:paraId="443B7186" w14:textId="41DAC640" w:rsidR="00927FC9" w:rsidRDefault="00927FC9"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Su questo tema, risulta interessante il differente approccio con il passaggio di regime e disciplina da Imposta a Canone. Ciò che oggi diventa rilevante ai fini del presupposto è la disponibilità dell’impianto, mentre prima, in regime di ICP era il realizzarsi del messaggio pubblicitario.</w:t>
      </w:r>
    </w:p>
    <w:p w14:paraId="43E145EC" w14:textId="210DF5DE" w:rsidR="00927FC9" w:rsidRDefault="00927FC9"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Ad ogni buon conto, come detto</w:t>
      </w:r>
      <w:r w:rsidR="00B06FB1">
        <w:rPr>
          <w:rFonts w:ascii="Segoe UI" w:hAnsi="Segoe UI" w:cs="Segoe UI"/>
          <w:color w:val="242424"/>
          <w:sz w:val="23"/>
          <w:szCs w:val="23"/>
        </w:rPr>
        <w:t>,</w:t>
      </w:r>
      <w:r>
        <w:rPr>
          <w:rFonts w:ascii="Segoe UI" w:hAnsi="Segoe UI" w:cs="Segoe UI"/>
          <w:color w:val="242424"/>
          <w:sz w:val="23"/>
          <w:szCs w:val="23"/>
        </w:rPr>
        <w:t xml:space="preserve"> le aziende che commercializzano spazi pubblicitari, possono legittima</w:t>
      </w:r>
      <w:r w:rsidR="00B06FB1">
        <w:rPr>
          <w:rFonts w:ascii="Segoe UI" w:hAnsi="Segoe UI" w:cs="Segoe UI"/>
          <w:color w:val="242424"/>
          <w:sz w:val="23"/>
          <w:szCs w:val="23"/>
        </w:rPr>
        <w:t>mente</w:t>
      </w:r>
      <w:r>
        <w:rPr>
          <w:rFonts w:ascii="Segoe UI" w:hAnsi="Segoe UI" w:cs="Segoe UI"/>
          <w:color w:val="242424"/>
          <w:sz w:val="23"/>
          <w:szCs w:val="23"/>
        </w:rPr>
        <w:t xml:space="preserve"> richiedere l’installazione di mezzi sui quali poi veicolare messaggi pubblicitari delle aziende loro clienti. </w:t>
      </w:r>
    </w:p>
    <w:p w14:paraId="653D5E41" w14:textId="77777777" w:rsidR="00927FC9" w:rsidRDefault="00927FC9" w:rsidP="00B16F36">
      <w:pPr>
        <w:pStyle w:val="contentpasted0"/>
        <w:shd w:val="clear" w:color="auto" w:fill="FFFFFF"/>
        <w:jc w:val="both"/>
        <w:rPr>
          <w:rFonts w:ascii="Segoe UI" w:hAnsi="Segoe UI" w:cs="Segoe UI"/>
          <w:color w:val="242424"/>
          <w:sz w:val="23"/>
          <w:szCs w:val="23"/>
        </w:rPr>
      </w:pPr>
    </w:p>
    <w:p w14:paraId="3B0CB468" w14:textId="1AEF357D" w:rsidR="00927FC9" w:rsidRDefault="00927FC9"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 xml:space="preserve">Per quanto riguarda il secondo quesito si ritiene che la durata dei messaggi </w:t>
      </w:r>
      <w:r w:rsidR="00B06FB1">
        <w:rPr>
          <w:rFonts w:ascii="Segoe UI" w:hAnsi="Segoe UI" w:cs="Segoe UI"/>
          <w:color w:val="242424"/>
          <w:sz w:val="23"/>
          <w:szCs w:val="23"/>
        </w:rPr>
        <w:t>installati</w:t>
      </w:r>
      <w:r>
        <w:rPr>
          <w:rFonts w:ascii="Segoe UI" w:hAnsi="Segoe UI" w:cs="Segoe UI"/>
          <w:color w:val="242424"/>
          <w:sz w:val="23"/>
          <w:szCs w:val="23"/>
        </w:rPr>
        <w:t xml:space="preserve"> sugli impianti pubblicitari debba essere regolata </w:t>
      </w:r>
      <w:r w:rsidR="00B06FB1">
        <w:rPr>
          <w:rFonts w:ascii="Segoe UI" w:hAnsi="Segoe UI" w:cs="Segoe UI"/>
          <w:color w:val="242424"/>
          <w:sz w:val="23"/>
          <w:szCs w:val="23"/>
        </w:rPr>
        <w:t xml:space="preserve">solo </w:t>
      </w:r>
      <w:r>
        <w:rPr>
          <w:rFonts w:ascii="Segoe UI" w:hAnsi="Segoe UI" w:cs="Segoe UI"/>
          <w:color w:val="242424"/>
          <w:sz w:val="23"/>
          <w:szCs w:val="23"/>
        </w:rPr>
        <w:t xml:space="preserve">dagli accordi commerciali tra la società titolare della autorizzazione e le ditte clienti che vogliono promuovere la propria azienda o i </w:t>
      </w:r>
      <w:r w:rsidR="008C064A">
        <w:rPr>
          <w:rFonts w:ascii="Segoe UI" w:hAnsi="Segoe UI" w:cs="Segoe UI"/>
          <w:color w:val="242424"/>
          <w:sz w:val="23"/>
          <w:szCs w:val="23"/>
        </w:rPr>
        <w:t>propri</w:t>
      </w:r>
      <w:r>
        <w:rPr>
          <w:rFonts w:ascii="Segoe UI" w:hAnsi="Segoe UI" w:cs="Segoe UI"/>
          <w:color w:val="242424"/>
          <w:sz w:val="23"/>
          <w:szCs w:val="23"/>
        </w:rPr>
        <w:t xml:space="preserve"> prodotti. Non ci sono limiti temporali a cui fare riferimento. </w:t>
      </w:r>
      <w:r w:rsidR="00B06FB1">
        <w:rPr>
          <w:rFonts w:ascii="Segoe UI" w:hAnsi="Segoe UI" w:cs="Segoe UI"/>
          <w:color w:val="242424"/>
          <w:sz w:val="23"/>
          <w:szCs w:val="23"/>
        </w:rPr>
        <w:t xml:space="preserve">Ciò che interessa ai fini del Regolamento </w:t>
      </w:r>
      <w:r w:rsidR="00B06FB1">
        <w:rPr>
          <w:rFonts w:ascii="Segoe UI" w:hAnsi="Segoe UI" w:cs="Segoe UI"/>
          <w:color w:val="242424"/>
          <w:sz w:val="23"/>
          <w:szCs w:val="23"/>
        </w:rPr>
        <w:t xml:space="preserve">del Canone Unico </w:t>
      </w:r>
      <w:r w:rsidR="00B06FB1">
        <w:rPr>
          <w:rFonts w:ascii="Segoe UI" w:hAnsi="Segoe UI" w:cs="Segoe UI"/>
          <w:color w:val="242424"/>
          <w:sz w:val="23"/>
          <w:szCs w:val="23"/>
        </w:rPr>
        <w:t xml:space="preserve">e del Piano generale degli impianti pubblicitari, è la durata dell’autorizzazione che ai sensi del Codice della Strada dovrà avere una durata massima di 3 anni rinnovabile. </w:t>
      </w:r>
    </w:p>
    <w:p w14:paraId="0ADDC52A" w14:textId="77777777" w:rsidR="00927FC9" w:rsidRDefault="00927FC9" w:rsidP="00B16F36">
      <w:pPr>
        <w:pStyle w:val="contentpasted0"/>
        <w:shd w:val="clear" w:color="auto" w:fill="FFFFFF"/>
        <w:jc w:val="both"/>
        <w:rPr>
          <w:rFonts w:ascii="Segoe UI" w:hAnsi="Segoe UI" w:cs="Segoe UI"/>
          <w:color w:val="242424"/>
          <w:sz w:val="23"/>
          <w:szCs w:val="23"/>
        </w:rPr>
      </w:pPr>
    </w:p>
    <w:p w14:paraId="03A10AF3" w14:textId="3F3A55B7" w:rsidR="00927FC9" w:rsidRDefault="00927FC9"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 xml:space="preserve">Per quanto riguarda la terza parte del quesito, quella afferente </w:t>
      </w:r>
      <w:r w:rsidR="00C25CE8">
        <w:rPr>
          <w:rFonts w:ascii="Segoe UI" w:hAnsi="Segoe UI" w:cs="Segoe UI"/>
          <w:color w:val="242424"/>
          <w:sz w:val="23"/>
          <w:szCs w:val="23"/>
        </w:rPr>
        <w:t>alle</w:t>
      </w:r>
      <w:r>
        <w:rPr>
          <w:rFonts w:ascii="Segoe UI" w:hAnsi="Segoe UI" w:cs="Segoe UI"/>
          <w:color w:val="242424"/>
          <w:sz w:val="23"/>
          <w:szCs w:val="23"/>
        </w:rPr>
        <w:t xml:space="preserve"> affissioni dirette, si ritiene che il ragionamento già fatto per le aziende titolari di impianti pubblicitari, valga anche per questa particolare tipologia destinata ad accogliere campagne d’affissione solitamente della durata di 14 giorni. Anche in questo caso l’azienda che sfrutta l’impianto pagherà il canone per l’intero anno in base alla superficie e alla tariffa permanente adottata dal Comune </w:t>
      </w:r>
      <w:r w:rsidR="00C25CE8">
        <w:rPr>
          <w:rFonts w:ascii="Segoe UI" w:hAnsi="Segoe UI" w:cs="Segoe UI"/>
          <w:color w:val="242424"/>
          <w:sz w:val="23"/>
          <w:szCs w:val="23"/>
        </w:rPr>
        <w:t xml:space="preserve">e </w:t>
      </w:r>
      <w:r w:rsidR="00CB7127">
        <w:rPr>
          <w:rFonts w:ascii="Segoe UI" w:hAnsi="Segoe UI" w:cs="Segoe UI"/>
          <w:color w:val="242424"/>
          <w:sz w:val="23"/>
          <w:szCs w:val="23"/>
        </w:rPr>
        <w:t xml:space="preserve">determinata </w:t>
      </w:r>
      <w:r w:rsidR="008C064A">
        <w:rPr>
          <w:rFonts w:ascii="Segoe UI" w:hAnsi="Segoe UI" w:cs="Segoe UI"/>
          <w:color w:val="242424"/>
          <w:sz w:val="23"/>
          <w:szCs w:val="23"/>
        </w:rPr>
        <w:t>partendo d</w:t>
      </w:r>
      <w:r>
        <w:rPr>
          <w:rFonts w:ascii="Segoe UI" w:hAnsi="Segoe UI" w:cs="Segoe UI"/>
          <w:color w:val="242424"/>
          <w:sz w:val="23"/>
          <w:szCs w:val="23"/>
        </w:rPr>
        <w:t xml:space="preserve">alla tariffa standard </w:t>
      </w:r>
      <w:r w:rsidR="00CB7127">
        <w:rPr>
          <w:rFonts w:ascii="Segoe UI" w:hAnsi="Segoe UI" w:cs="Segoe UI"/>
          <w:color w:val="242424"/>
          <w:sz w:val="23"/>
          <w:szCs w:val="23"/>
        </w:rPr>
        <w:t xml:space="preserve">annuale </w:t>
      </w:r>
      <w:r>
        <w:rPr>
          <w:rFonts w:ascii="Segoe UI" w:hAnsi="Segoe UI" w:cs="Segoe UI"/>
          <w:color w:val="242424"/>
          <w:sz w:val="23"/>
          <w:szCs w:val="23"/>
        </w:rPr>
        <w:t>definita dal Legislatore al comma 826</w:t>
      </w:r>
      <w:r w:rsidR="008C064A">
        <w:rPr>
          <w:rFonts w:ascii="Segoe UI" w:hAnsi="Segoe UI" w:cs="Segoe UI"/>
          <w:color w:val="242424"/>
          <w:sz w:val="23"/>
          <w:szCs w:val="23"/>
        </w:rPr>
        <w:t xml:space="preserve"> della Legge 160/2019</w:t>
      </w:r>
      <w:r>
        <w:rPr>
          <w:rFonts w:ascii="Segoe UI" w:hAnsi="Segoe UI" w:cs="Segoe UI"/>
          <w:color w:val="242424"/>
          <w:sz w:val="23"/>
          <w:szCs w:val="23"/>
        </w:rPr>
        <w:t>.</w:t>
      </w:r>
    </w:p>
    <w:p w14:paraId="5B056877" w14:textId="2417E8C7" w:rsidR="009C55B0" w:rsidRDefault="009C55B0"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 xml:space="preserve">La differenza tra le due tipologie </w:t>
      </w:r>
      <w:r w:rsidR="008C064A">
        <w:rPr>
          <w:rFonts w:ascii="Segoe UI" w:hAnsi="Segoe UI" w:cs="Segoe UI"/>
          <w:color w:val="242424"/>
          <w:sz w:val="23"/>
          <w:szCs w:val="23"/>
        </w:rPr>
        <w:t xml:space="preserve">di impianti </w:t>
      </w:r>
      <w:r>
        <w:rPr>
          <w:rFonts w:ascii="Segoe UI" w:hAnsi="Segoe UI" w:cs="Segoe UI"/>
          <w:color w:val="242424"/>
          <w:sz w:val="23"/>
          <w:szCs w:val="23"/>
        </w:rPr>
        <w:t xml:space="preserve">è dettata </w:t>
      </w:r>
      <w:r w:rsidR="00B06FB1">
        <w:rPr>
          <w:rFonts w:ascii="Segoe UI" w:hAnsi="Segoe UI" w:cs="Segoe UI"/>
          <w:color w:val="242424"/>
          <w:sz w:val="23"/>
          <w:szCs w:val="23"/>
        </w:rPr>
        <w:t>esclusivamente</w:t>
      </w:r>
      <w:r>
        <w:rPr>
          <w:rFonts w:ascii="Segoe UI" w:hAnsi="Segoe UI" w:cs="Segoe UI"/>
          <w:color w:val="242424"/>
          <w:sz w:val="23"/>
          <w:szCs w:val="23"/>
        </w:rPr>
        <w:t xml:space="preserve"> dalla diversa </w:t>
      </w:r>
      <w:r w:rsidR="008C064A">
        <w:rPr>
          <w:rFonts w:ascii="Segoe UI" w:hAnsi="Segoe UI" w:cs="Segoe UI"/>
          <w:color w:val="242424"/>
          <w:sz w:val="23"/>
          <w:szCs w:val="23"/>
        </w:rPr>
        <w:t xml:space="preserve">natura dei </w:t>
      </w:r>
      <w:r>
        <w:rPr>
          <w:rFonts w:ascii="Segoe UI" w:hAnsi="Segoe UI" w:cs="Segoe UI"/>
          <w:color w:val="242424"/>
          <w:sz w:val="23"/>
          <w:szCs w:val="23"/>
        </w:rPr>
        <w:t>supporti su cui vengono effettuate le diffusioni pubblicitarie. La prima, quella dei cartelli e parapedonali è solitamente effettuata con supporti rigidi destinati a perdurare nel tempo, la seconda invece, quelle degli impianti per affissione, è effettuata con support</w:t>
      </w:r>
      <w:r w:rsidR="00B06FB1">
        <w:rPr>
          <w:rFonts w:ascii="Segoe UI" w:hAnsi="Segoe UI" w:cs="Segoe UI"/>
          <w:color w:val="242424"/>
          <w:sz w:val="23"/>
          <w:szCs w:val="23"/>
        </w:rPr>
        <w:t>i</w:t>
      </w:r>
      <w:r>
        <w:rPr>
          <w:rFonts w:ascii="Segoe UI" w:hAnsi="Segoe UI" w:cs="Segoe UI"/>
          <w:color w:val="242424"/>
          <w:sz w:val="23"/>
          <w:szCs w:val="23"/>
        </w:rPr>
        <w:t xml:space="preserve"> cartacei da utilizzare per campagne reclamistiche di breve periodo. Le campagne</w:t>
      </w:r>
      <w:r w:rsidR="00B06FB1">
        <w:rPr>
          <w:rFonts w:ascii="Segoe UI" w:hAnsi="Segoe UI" w:cs="Segoe UI"/>
          <w:color w:val="242424"/>
          <w:sz w:val="23"/>
          <w:szCs w:val="23"/>
        </w:rPr>
        <w:t xml:space="preserve"> interessate a questa pubblicità sono</w:t>
      </w:r>
      <w:r>
        <w:rPr>
          <w:rFonts w:ascii="Segoe UI" w:hAnsi="Segoe UI" w:cs="Segoe UI"/>
          <w:color w:val="242424"/>
          <w:sz w:val="23"/>
          <w:szCs w:val="23"/>
        </w:rPr>
        <w:t xml:space="preserve"> solitamente quindicinali, con uscite di calendario uguali su tutto il territorio nazionale</w:t>
      </w:r>
      <w:r w:rsidR="00B06FB1" w:rsidRPr="00B06FB1">
        <w:rPr>
          <w:rFonts w:ascii="Segoe UI" w:hAnsi="Segoe UI" w:cs="Segoe UI"/>
          <w:color w:val="242424"/>
          <w:sz w:val="23"/>
          <w:szCs w:val="23"/>
        </w:rPr>
        <w:t xml:space="preserve"> </w:t>
      </w:r>
      <w:r w:rsidR="00B06FB1">
        <w:rPr>
          <w:rFonts w:ascii="Segoe UI" w:hAnsi="Segoe UI" w:cs="Segoe UI"/>
          <w:color w:val="242424"/>
          <w:sz w:val="23"/>
          <w:szCs w:val="23"/>
        </w:rPr>
        <w:t>per permettere lanci di iniziative commerciali contempor</w:t>
      </w:r>
      <w:r w:rsidR="00B06FB1">
        <w:rPr>
          <w:rFonts w:ascii="Segoe UI" w:hAnsi="Segoe UI" w:cs="Segoe UI"/>
          <w:color w:val="242424"/>
          <w:sz w:val="23"/>
          <w:szCs w:val="23"/>
        </w:rPr>
        <w:t>anei</w:t>
      </w:r>
      <w:r w:rsidR="00B06FB1">
        <w:rPr>
          <w:rFonts w:ascii="Segoe UI" w:hAnsi="Segoe UI" w:cs="Segoe UI"/>
          <w:color w:val="242424"/>
          <w:sz w:val="23"/>
          <w:szCs w:val="23"/>
        </w:rPr>
        <w:t xml:space="preserve"> su diverse zone del territorio</w:t>
      </w:r>
      <w:r>
        <w:rPr>
          <w:rFonts w:ascii="Segoe UI" w:hAnsi="Segoe UI" w:cs="Segoe UI"/>
          <w:color w:val="242424"/>
          <w:sz w:val="23"/>
          <w:szCs w:val="23"/>
        </w:rPr>
        <w:t>.</w:t>
      </w:r>
      <w:r w:rsidR="008C064A">
        <w:rPr>
          <w:rFonts w:ascii="Segoe UI" w:hAnsi="Segoe UI" w:cs="Segoe UI"/>
          <w:color w:val="242424"/>
          <w:sz w:val="23"/>
          <w:szCs w:val="23"/>
        </w:rPr>
        <w:t xml:space="preserve"> Per entrambe le tipologie di impianti, quando questi sono di proprietà di società pubblicitarie,</w:t>
      </w:r>
      <w:r w:rsidR="00B06FB1">
        <w:rPr>
          <w:rFonts w:ascii="Segoe UI" w:hAnsi="Segoe UI" w:cs="Segoe UI"/>
          <w:color w:val="242424"/>
          <w:sz w:val="23"/>
          <w:szCs w:val="23"/>
        </w:rPr>
        <w:t xml:space="preserve"> </w:t>
      </w:r>
      <w:r w:rsidR="008C064A">
        <w:rPr>
          <w:rFonts w:ascii="Segoe UI" w:hAnsi="Segoe UI" w:cs="Segoe UI"/>
          <w:color w:val="242424"/>
          <w:sz w:val="23"/>
          <w:szCs w:val="23"/>
        </w:rPr>
        <w:t>verrà pagato</w:t>
      </w:r>
      <w:r w:rsidR="00B06FB1">
        <w:rPr>
          <w:rFonts w:ascii="Segoe UI" w:hAnsi="Segoe UI" w:cs="Segoe UI"/>
          <w:color w:val="242424"/>
          <w:sz w:val="23"/>
          <w:szCs w:val="23"/>
        </w:rPr>
        <w:t>,</w:t>
      </w:r>
      <w:r w:rsidR="008C064A">
        <w:rPr>
          <w:rFonts w:ascii="Segoe UI" w:hAnsi="Segoe UI" w:cs="Segoe UI"/>
          <w:color w:val="242424"/>
          <w:sz w:val="23"/>
          <w:szCs w:val="23"/>
        </w:rPr>
        <w:t xml:space="preserve"> di regola</w:t>
      </w:r>
      <w:r w:rsidR="00B06FB1">
        <w:rPr>
          <w:rFonts w:ascii="Segoe UI" w:hAnsi="Segoe UI" w:cs="Segoe UI"/>
          <w:color w:val="242424"/>
          <w:sz w:val="23"/>
          <w:szCs w:val="23"/>
        </w:rPr>
        <w:t>,</w:t>
      </w:r>
      <w:r w:rsidR="008C064A">
        <w:rPr>
          <w:rFonts w:ascii="Segoe UI" w:hAnsi="Segoe UI" w:cs="Segoe UI"/>
          <w:color w:val="242424"/>
          <w:sz w:val="23"/>
          <w:szCs w:val="23"/>
        </w:rPr>
        <w:t xml:space="preserve"> il canone con il sistema “vuoto per pieno” e con tariffa ad anno solare. </w:t>
      </w:r>
    </w:p>
    <w:p w14:paraId="5D901680" w14:textId="77777777" w:rsidR="008C064A" w:rsidRDefault="008C064A" w:rsidP="00B16F36">
      <w:pPr>
        <w:pStyle w:val="contentpasted0"/>
        <w:shd w:val="clear" w:color="auto" w:fill="FFFFFF"/>
        <w:jc w:val="both"/>
        <w:rPr>
          <w:rFonts w:ascii="Segoe UI" w:hAnsi="Segoe UI" w:cs="Segoe UI"/>
          <w:color w:val="242424"/>
          <w:sz w:val="23"/>
          <w:szCs w:val="23"/>
        </w:rPr>
      </w:pPr>
    </w:p>
    <w:p w14:paraId="26D5649F" w14:textId="301B9CF7" w:rsidR="009C55B0" w:rsidRDefault="008C064A"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 xml:space="preserve">Venendo infine alla quarta parte del quesito, si ritiene che le considerazioni fatte per gli impianti posizionati all’interno del centro abitato possano valere anche per quelli posizionati fuori dal centro abitato. In questi casi, si ricorda che l’autorizzazione </w:t>
      </w:r>
      <w:r w:rsidR="00B06FB1">
        <w:rPr>
          <w:rFonts w:ascii="Segoe UI" w:hAnsi="Segoe UI" w:cs="Segoe UI"/>
          <w:color w:val="242424"/>
          <w:sz w:val="23"/>
          <w:szCs w:val="23"/>
        </w:rPr>
        <w:t xml:space="preserve">amministrativa all’installazione </w:t>
      </w:r>
      <w:r>
        <w:rPr>
          <w:rFonts w:ascii="Segoe UI" w:hAnsi="Segoe UI" w:cs="Segoe UI"/>
          <w:color w:val="242424"/>
          <w:sz w:val="23"/>
          <w:szCs w:val="23"/>
        </w:rPr>
        <w:t xml:space="preserve">sarà rilasciata a cura dell’ente proprietario della strada </w:t>
      </w:r>
      <w:r w:rsidR="00B06FB1">
        <w:rPr>
          <w:rFonts w:ascii="Segoe UI" w:hAnsi="Segoe UI" w:cs="Segoe UI"/>
          <w:color w:val="242424"/>
          <w:sz w:val="23"/>
          <w:szCs w:val="23"/>
        </w:rPr>
        <w:t>in cui viene installato il mezzo</w:t>
      </w:r>
      <w:r w:rsidR="00B06FB1">
        <w:rPr>
          <w:rFonts w:ascii="Segoe UI" w:hAnsi="Segoe UI" w:cs="Segoe UI"/>
          <w:color w:val="242424"/>
          <w:sz w:val="23"/>
          <w:szCs w:val="23"/>
        </w:rPr>
        <w:t xml:space="preserve"> </w:t>
      </w:r>
      <w:r>
        <w:rPr>
          <w:rFonts w:ascii="Segoe UI" w:hAnsi="Segoe UI" w:cs="Segoe UI"/>
          <w:color w:val="242424"/>
          <w:sz w:val="23"/>
          <w:szCs w:val="23"/>
        </w:rPr>
        <w:t>e non</w:t>
      </w:r>
      <w:r w:rsidR="00B06FB1">
        <w:rPr>
          <w:rFonts w:ascii="Segoe UI" w:hAnsi="Segoe UI" w:cs="Segoe UI"/>
          <w:color w:val="242424"/>
          <w:sz w:val="23"/>
          <w:szCs w:val="23"/>
        </w:rPr>
        <w:t>,</w:t>
      </w:r>
      <w:r>
        <w:rPr>
          <w:rFonts w:ascii="Segoe UI" w:hAnsi="Segoe UI" w:cs="Segoe UI"/>
          <w:color w:val="242424"/>
          <w:sz w:val="23"/>
          <w:szCs w:val="23"/>
        </w:rPr>
        <w:t xml:space="preserve"> come avviene all’interno del centro abitato</w:t>
      </w:r>
      <w:r w:rsidR="00B06FB1">
        <w:rPr>
          <w:rFonts w:ascii="Segoe UI" w:hAnsi="Segoe UI" w:cs="Segoe UI"/>
          <w:color w:val="242424"/>
          <w:sz w:val="23"/>
          <w:szCs w:val="23"/>
        </w:rPr>
        <w:t>,</w:t>
      </w:r>
      <w:r>
        <w:rPr>
          <w:rFonts w:ascii="Segoe UI" w:hAnsi="Segoe UI" w:cs="Segoe UI"/>
          <w:color w:val="242424"/>
          <w:sz w:val="23"/>
          <w:szCs w:val="23"/>
        </w:rPr>
        <w:t xml:space="preserve"> sempre </w:t>
      </w:r>
      <w:r w:rsidR="00B06FB1">
        <w:rPr>
          <w:rFonts w:ascii="Segoe UI" w:hAnsi="Segoe UI" w:cs="Segoe UI"/>
          <w:color w:val="242424"/>
          <w:sz w:val="23"/>
          <w:szCs w:val="23"/>
        </w:rPr>
        <w:t xml:space="preserve">a cura del </w:t>
      </w:r>
      <w:r>
        <w:rPr>
          <w:rFonts w:ascii="Segoe UI" w:hAnsi="Segoe UI" w:cs="Segoe UI"/>
          <w:color w:val="242424"/>
          <w:sz w:val="23"/>
          <w:szCs w:val="23"/>
        </w:rPr>
        <w:t>Comune</w:t>
      </w:r>
      <w:r w:rsidR="00B06FB1">
        <w:rPr>
          <w:rFonts w:ascii="Segoe UI" w:hAnsi="Segoe UI" w:cs="Segoe UI"/>
          <w:color w:val="242424"/>
          <w:sz w:val="23"/>
          <w:szCs w:val="23"/>
        </w:rPr>
        <w:t>.</w:t>
      </w:r>
    </w:p>
    <w:p w14:paraId="6437342B" w14:textId="2056FAD3" w:rsidR="00927FC9" w:rsidRDefault="00927FC9" w:rsidP="00B16F36">
      <w:pPr>
        <w:pStyle w:val="contentpasted0"/>
        <w:shd w:val="clear" w:color="auto" w:fill="FFFFFF"/>
        <w:jc w:val="both"/>
        <w:rPr>
          <w:rFonts w:ascii="Segoe UI" w:hAnsi="Segoe UI" w:cs="Segoe UI"/>
          <w:color w:val="242424"/>
          <w:sz w:val="23"/>
          <w:szCs w:val="23"/>
        </w:rPr>
      </w:pPr>
      <w:r>
        <w:rPr>
          <w:rFonts w:ascii="Segoe UI" w:hAnsi="Segoe UI" w:cs="Segoe UI"/>
          <w:color w:val="242424"/>
          <w:sz w:val="23"/>
          <w:szCs w:val="23"/>
        </w:rPr>
        <w:t xml:space="preserve">  </w:t>
      </w:r>
    </w:p>
    <w:p w14:paraId="3B1C2F1A" w14:textId="77777777" w:rsidR="00B16F36" w:rsidRDefault="00B16F36" w:rsidP="00B16F36">
      <w:pPr>
        <w:rPr>
          <w:rFonts w:eastAsia="Times New Roman"/>
          <w:color w:val="000000"/>
          <w:sz w:val="24"/>
          <w:szCs w:val="24"/>
        </w:rPr>
      </w:pPr>
    </w:p>
    <w:p w14:paraId="1643E5E6" w14:textId="77777777" w:rsidR="00060149" w:rsidRDefault="00060149"/>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0B8"/>
    <w:rsid w:val="00060149"/>
    <w:rsid w:val="008C064A"/>
    <w:rsid w:val="00927FC9"/>
    <w:rsid w:val="009C55B0"/>
    <w:rsid w:val="00B06FB1"/>
    <w:rsid w:val="00B16F36"/>
    <w:rsid w:val="00C25CE8"/>
    <w:rsid w:val="00CB7127"/>
    <w:rsid w:val="00D670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EA4F"/>
  <w15:chartTrackingRefBased/>
  <w15:docId w15:val="{81B29C08-97B0-4579-89E0-AFA7EDB44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16F36"/>
    <w:pPr>
      <w:spacing w:after="0" w:line="240" w:lineRule="auto"/>
    </w:pPr>
    <w:rPr>
      <w:rFonts w:ascii="Calibri" w:hAnsi="Calibri" w:cs="Calibri"/>
      <w:kern w:val="0"/>
      <w:lang w:eastAsia="it-IT"/>
      <w14:ligatures w14:val="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ntentpasted0">
    <w:name w:val="contentpasted0"/>
    <w:basedOn w:val="Normale"/>
    <w:rsid w:val="00B16F36"/>
  </w:style>
  <w:style w:type="character" w:customStyle="1" w:styleId="contentpasted01">
    <w:name w:val="contentpasted01"/>
    <w:basedOn w:val="Carpredefinitoparagrafo"/>
    <w:rsid w:val="00B16F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162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2</Pages>
  <Words>974</Words>
  <Characters>5556</Characters>
  <Application>Microsoft Office Word</Application>
  <DocSecurity>0</DocSecurity>
  <Lines>46</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2023-05-02T11:03:00Z</dcterms:created>
  <dcterms:modified xsi:type="dcterms:W3CDTF">2023-05-02T14:49:00Z</dcterms:modified>
</cp:coreProperties>
</file>