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6. Merkle-Based Post-Quantum OT: Mathematical Framework</w:t>
      </w:r>
    </w:p>
    <w:p>
      <w:pPr>
        <w:pStyle w:val="Heading2"/>
      </w:pPr>
      <w:r>
        <w:t>6.1 Key Definitions</w:t>
      </w:r>
    </w:p>
    <w:p>
      <w:r>
        <w:t>Security Parameters:</w:t>
      </w:r>
    </w:p>
    <w:p>
      <w:r>
        <w:t xml:space="preserve">    n: Number of secrets held by the Sender.</w:t>
      </w:r>
    </w:p>
    <w:p>
      <w:r>
        <w:t xml:space="preserve">    k: Security parameter (e.g., the bit-length of hashes and salts).</w:t>
      </w:r>
    </w:p>
    <w:p>
      <w:r>
        <w:t>Merkle Tree:</w:t>
      </w:r>
    </w:p>
    <w:p>
      <w:r>
        <w:t xml:space="preserve">    Leaves: L = { Hk(m1), Hk(m2), ..., Hk(mn) }, where Hk(x) is a quantum-safe hash function (e.g., SHA-3) and mi are the secrets.</w:t>
      </w:r>
    </w:p>
    <w:p>
      <w:r>
        <w:t xml:space="preserve">    Tree Construction: Internal nodes are defined as Hk(Li || Lj), where Li, Lj are sibling nodes, and || denotes concatenation.</w:t>
      </w:r>
    </w:p>
    <w:p>
      <w:r>
        <w:t xml:space="preserve">    Root: The root R is the top-most hash of the tree, uniquely identifying the set of secrets.</w:t>
      </w:r>
    </w:p>
    <w:p>
      <w:r>
        <w:t>Merkle Proof:</w:t>
      </w:r>
    </w:p>
    <w:p>
      <w:r>
        <w:t xml:space="preserve">    A proof Pi for leaf i is a sequence of hashes that reconstructs R when combined with Hk(mi).</w:t>
      </w:r>
    </w:p>
    <w:p>
      <w:pPr>
        <w:pStyle w:val="Heading2"/>
      </w:pPr>
      <w:r>
        <w:t>6.2 Protocol Phases</w:t>
      </w:r>
    </w:p>
    <w:p>
      <w:pPr>
        <w:pStyle w:val="Heading3"/>
      </w:pPr>
      <w:r>
        <w:t>Phase 1: Setup by Sender</w:t>
      </w:r>
    </w:p>
    <w:p>
      <w:r>
        <w:t>Input:</w:t>
      </w:r>
    </w:p>
    <w:p>
      <w:r>
        <w:t xml:space="preserve">    M = { m1, m2, ..., mn }: The secrets.</w:t>
      </w:r>
    </w:p>
    <w:p>
      <w:r>
        <w:t xml:space="preserve">    Hk: A quantum-safe hash function.</w:t>
      </w:r>
    </w:p>
    <w:p>
      <w:r>
        <w:t>Output:</w:t>
      </w:r>
    </w:p>
    <w:p>
      <w:r>
        <w:t xml:space="preserve">    R: The root of the Merkle tree.</w:t>
      </w:r>
    </w:p>
    <w:p>
      <w:r>
        <w:t xml:space="preserve">    Pi: The Merkle proof for each i in {1, 2, ..., n}.</w:t>
      </w:r>
    </w:p>
    <w:p>
      <w:r>
        <w:t>Procedure:</w:t>
      </w:r>
    </w:p>
    <w:p>
      <w:r>
        <w:t xml:space="preserve">    1. Compute Hk(mi) for each secret mi.</w:t>
      </w:r>
    </w:p>
    <w:p>
      <w:r>
        <w:t xml:space="preserve">    2. Construct a Merkle tree from { Hk(m1), ..., Hk(mn) }.</w:t>
      </w:r>
    </w:p>
    <w:p>
      <w:r>
        <w:t xml:space="preserve">    3. Share R with the Receiver.</w:t>
      </w:r>
    </w:p>
    <w:p>
      <w:pPr>
        <w:pStyle w:val="Heading3"/>
      </w:pPr>
      <w:r>
        <w:t>Phase 2: Oblivious Transfer</w:t>
      </w:r>
    </w:p>
    <w:p>
      <w:r>
        <w:t>Receiver’s Selection:</w:t>
      </w:r>
    </w:p>
    <w:p>
      <w:r>
        <w:t xml:space="preserve">    i: The index of the desired secret.</w:t>
      </w:r>
    </w:p>
    <w:p>
      <w:r>
        <w:t xml:space="preserve">    Generate a query mask Q such that Q(i) is indistinguishable from random noise.</w:t>
      </w:r>
    </w:p>
    <w:p>
      <w:r>
        <w:t>Sender’s Response:</w:t>
      </w:r>
    </w:p>
    <w:p>
      <w:r>
        <w:t xml:space="preserve">    Compute Pi: The Merkle proof for the i-th leaf.</w:t>
      </w:r>
    </w:p>
    <w:p>
      <w:r>
        <w:t xml:space="preserve">    Return { Hk(mi), Pi }.</w:t>
      </w:r>
    </w:p>
    <w:p>
      <w:r>
        <w:t>Verification by Receiver:</w:t>
      </w:r>
    </w:p>
    <w:p>
      <w:r>
        <w:t xml:space="preserve">    Verify the Merkle proof: R = Reconstruct(Hk(mi), Pi).</w:t>
      </w:r>
    </w:p>
    <w:p>
      <w:r>
        <w:t xml:space="preserve">    If valid, extract mi using additional context (e.g., decoding the hash).</w:t>
      </w:r>
    </w:p>
    <w:p>
      <w:pPr>
        <w:pStyle w:val="Heading2"/>
      </w:pPr>
      <w:r>
        <w:t>6.3 Properties</w:t>
      </w:r>
    </w:p>
    <w:p>
      <w:r>
        <w:t>Correctness:</w:t>
      </w:r>
    </w:p>
    <w:p>
      <w:r>
        <w:t xml:space="preserve">    If the Receiver follows the protocol, they will retrieve mi such that:</w:t>
      </w:r>
    </w:p>
    <w:p>
      <w:r>
        <w:t xml:space="preserve">        Hk(mi) is valid under Pi → R.</w:t>
      </w:r>
    </w:p>
    <w:p>
      <w:r>
        <w:t>Privacy:</w:t>
      </w:r>
    </w:p>
    <w:p>
      <w:r>
        <w:t xml:space="preserve">    The Sender cannot determine i due to the masking of the query Q(i).</w:t>
      </w:r>
    </w:p>
    <w:p>
      <w:r>
        <w:t>Quantum Resistance:</w:t>
      </w:r>
    </w:p>
    <w:p>
      <w:r>
        <w:t xml:space="preserve">    The security relies on the hardness of inverting Hk, a quantum-safe hash function.</w:t>
      </w:r>
    </w:p>
    <w:p>
      <w:pPr>
        <w:pStyle w:val="Heading2"/>
      </w:pPr>
      <w:r>
        <w:t>6.4 Optional Extensions</w:t>
      </w:r>
    </w:p>
    <w:p>
      <w:r>
        <w:t>Add Salting for Hk(mi):</w:t>
      </w:r>
    </w:p>
    <w:p>
      <w:r>
        <w:t xml:space="preserve">    Hk(mi || si), where si is a unique salt per secret to prevent replay attacks.</w:t>
      </w:r>
    </w:p>
    <w:p>
      <w:r>
        <w:t>Use Adaptive Masking for Q(i):</w:t>
      </w:r>
    </w:p>
    <w:p>
      <w:r>
        <w:t xml:space="preserve">    Ensuring it resists statistical attacks.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