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0A3C" w14:textId="53484C61" w:rsidR="003F7DB1" w:rsidRDefault="00207E75" w:rsidP="00207E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Milestone 1</w:t>
      </w:r>
    </w:p>
    <w:p w14:paraId="17A6FF88" w14:textId="4F238703" w:rsidR="00207E75" w:rsidRPr="009271C0" w:rsidRDefault="00207E7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271C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Independent Project Plan:</w:t>
      </w:r>
    </w:p>
    <w:p w14:paraId="20FF5C21" w14:textId="28FA64AB" w:rsidR="00207E75" w:rsidRPr="00B47880" w:rsidRDefault="00207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880">
        <w:rPr>
          <w:rFonts w:ascii="Times New Roman" w:hAnsi="Times New Roman" w:cs="Times New Roman"/>
          <w:b/>
          <w:bCs/>
          <w:sz w:val="24"/>
          <w:szCs w:val="24"/>
        </w:rPr>
        <w:t>Week 1: Milestone 1</w:t>
      </w:r>
      <w:r w:rsidR="009806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690">
        <w:rPr>
          <w:rFonts w:ascii="Arial" w:hAnsi="Arial" w:cs="Arial"/>
          <w:color w:val="000000"/>
          <w:sz w:val="21"/>
          <w:szCs w:val="21"/>
          <w:shd w:val="clear" w:color="auto" w:fill="F8F8F8"/>
        </w:rPr>
        <w:t>(Team Information/Communication Plan)</w:t>
      </w:r>
    </w:p>
    <w:p w14:paraId="627A7210" w14:textId="3A76A09E" w:rsidR="00207E75" w:rsidRDefault="00207E75" w:rsidP="00207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Craft rough project plan</w:t>
      </w:r>
    </w:p>
    <w:p w14:paraId="11091EF6" w14:textId="275148B8" w:rsidR="006949B6" w:rsidRPr="006949B6" w:rsidRDefault="00207E75" w:rsidP="00694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Teams folder for future milestone </w:t>
      </w:r>
      <w:proofErr w:type="gramStart"/>
      <w:r>
        <w:rPr>
          <w:rFonts w:ascii="Times New Roman" w:hAnsi="Times New Roman" w:cs="Times New Roman"/>
          <w:sz w:val="24"/>
          <w:szCs w:val="24"/>
        </w:rPr>
        <w:t>submissions</w:t>
      </w:r>
      <w:proofErr w:type="gramEnd"/>
    </w:p>
    <w:p w14:paraId="2CF89213" w14:textId="69956433" w:rsidR="00207E75" w:rsidRPr="00B47880" w:rsidRDefault="00207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880">
        <w:rPr>
          <w:rFonts w:ascii="Times New Roman" w:hAnsi="Times New Roman" w:cs="Times New Roman"/>
          <w:b/>
          <w:bCs/>
          <w:sz w:val="24"/>
          <w:szCs w:val="24"/>
        </w:rPr>
        <w:t>Week 2: Milestone 2</w:t>
      </w:r>
      <w:r w:rsidR="002447AA" w:rsidRPr="00B478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690">
        <w:rPr>
          <w:rFonts w:ascii="Arial" w:hAnsi="Arial" w:cs="Arial"/>
          <w:color w:val="000000"/>
          <w:sz w:val="21"/>
          <w:szCs w:val="21"/>
          <w:shd w:val="clear" w:color="auto" w:fill="F8F8F8"/>
        </w:rPr>
        <w:t>(Data Selection and Project Proposal)</w:t>
      </w:r>
    </w:p>
    <w:p w14:paraId="0EAF4BC5" w14:textId="77777777" w:rsidR="009271C0" w:rsidRDefault="009271C0" w:rsidP="00207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100E21D9" w14:textId="4300BF14" w:rsidR="00207E75" w:rsidRDefault="00207E75" w:rsidP="00207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Decide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topic</w:t>
      </w:r>
      <w:proofErr w:type="gramEnd"/>
    </w:p>
    <w:p w14:paraId="46496C04" w14:textId="38476F6E" w:rsidR="00207E75" w:rsidRDefault="00207E75" w:rsidP="00207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proposal</w:t>
      </w:r>
      <w:proofErr w:type="gramEnd"/>
    </w:p>
    <w:p w14:paraId="278AB265" w14:textId="465800DD" w:rsidR="00207E75" w:rsidRDefault="00207E75" w:rsidP="00207E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problem</w:t>
      </w:r>
      <w:proofErr w:type="gramEnd"/>
    </w:p>
    <w:p w14:paraId="3925EE16" w14:textId="61087B80" w:rsidR="00207E75" w:rsidRDefault="00207E75" w:rsidP="00207E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preliminary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requirements</w:t>
      </w:r>
      <w:proofErr w:type="gramEnd"/>
    </w:p>
    <w:p w14:paraId="1D76C7E7" w14:textId="5836E999" w:rsidR="00207E75" w:rsidRDefault="00207E75" w:rsidP="00207E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results</w:t>
      </w:r>
      <w:proofErr w:type="gramEnd"/>
    </w:p>
    <w:p w14:paraId="162A024C" w14:textId="2A29CBC1" w:rsidR="00AF33AD" w:rsidRPr="00AF33AD" w:rsidRDefault="00207E75" w:rsidP="00AF33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and management of project</w:t>
      </w:r>
    </w:p>
    <w:p w14:paraId="2383319C" w14:textId="410AA1AB" w:rsidR="002447AA" w:rsidRPr="009271C0" w:rsidRDefault="002447AA" w:rsidP="002447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 xml:space="preserve">Week 3: </w:t>
      </w:r>
      <w:r w:rsidR="00980690">
        <w:rPr>
          <w:rFonts w:ascii="Times New Roman" w:hAnsi="Times New Roman" w:cs="Times New Roman"/>
          <w:b/>
          <w:bCs/>
          <w:sz w:val="24"/>
          <w:szCs w:val="24"/>
        </w:rPr>
        <w:t>Peer Review</w:t>
      </w:r>
    </w:p>
    <w:p w14:paraId="2A7030F2" w14:textId="77777777" w:rsidR="00980690" w:rsidRDefault="00980690" w:rsidP="00980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 peer doing an independent project through </w:t>
      </w:r>
      <w:proofErr w:type="gramStart"/>
      <w:r>
        <w:rPr>
          <w:rFonts w:ascii="Times New Roman" w:hAnsi="Times New Roman" w:cs="Times New Roman"/>
          <w:sz w:val="24"/>
          <w:szCs w:val="24"/>
        </w:rPr>
        <w:t>Teams</w:t>
      </w:r>
      <w:proofErr w:type="gramEnd"/>
    </w:p>
    <w:p w14:paraId="312A2764" w14:textId="17381BC9" w:rsidR="00F115DA" w:rsidRPr="00F115DA" w:rsidRDefault="00980690" w:rsidP="00F11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Individual Peer Review Form</w:t>
      </w:r>
    </w:p>
    <w:p w14:paraId="3535AB35" w14:textId="578C01B3" w:rsidR="00207E75" w:rsidRPr="009271C0" w:rsidRDefault="00207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 xml:space="preserve">Week 6: </w:t>
      </w:r>
      <w:r w:rsidR="00980690">
        <w:rPr>
          <w:rFonts w:ascii="Times New Roman" w:hAnsi="Times New Roman" w:cs="Times New Roman"/>
          <w:b/>
          <w:bCs/>
          <w:sz w:val="24"/>
          <w:szCs w:val="24"/>
        </w:rPr>
        <w:t xml:space="preserve">Milestone 3 </w:t>
      </w:r>
      <w:r w:rsidR="00980690">
        <w:rPr>
          <w:rFonts w:ascii="Arial" w:hAnsi="Arial" w:cs="Arial"/>
          <w:color w:val="000000"/>
          <w:sz w:val="21"/>
          <w:szCs w:val="21"/>
          <w:shd w:val="clear" w:color="auto" w:fill="F8F8F8"/>
        </w:rPr>
        <w:t>(Preliminary Analysis)</w:t>
      </w:r>
    </w:p>
    <w:p w14:paraId="400EB1F4" w14:textId="77777777" w:rsidR="00244E8B" w:rsidRDefault="00244E8B" w:rsidP="00F115D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rPr>
          <w:rStyle w:val="normaltextrun"/>
        </w:rPr>
        <w:t xml:space="preserve">Start the preliminary </w:t>
      </w:r>
      <w:proofErr w:type="gramStart"/>
      <w:r>
        <w:rPr>
          <w:rStyle w:val="normaltextrun"/>
        </w:rPr>
        <w:t>analysis</w:t>
      </w:r>
      <w:proofErr w:type="gramEnd"/>
      <w:r>
        <w:rPr>
          <w:rStyle w:val="eop"/>
        </w:rPr>
        <w:t> </w:t>
      </w:r>
    </w:p>
    <w:p w14:paraId="396146D2" w14:textId="77777777" w:rsidR="00244E8B" w:rsidRDefault="00244E8B" w:rsidP="00244E8B">
      <w:pPr>
        <w:pStyle w:val="paragraph"/>
        <w:spacing w:before="0" w:beforeAutospacing="0" w:after="0" w:afterAutospacing="0"/>
        <w:textAlignment w:val="baseline"/>
      </w:pPr>
    </w:p>
    <w:p w14:paraId="5DB4DB5E" w14:textId="08B92A09" w:rsidR="002447AA" w:rsidRDefault="002447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 xml:space="preserve">Week 7: </w:t>
      </w:r>
      <w:r w:rsidR="00980690">
        <w:rPr>
          <w:rFonts w:ascii="Times New Roman" w:hAnsi="Times New Roman" w:cs="Times New Roman"/>
          <w:b/>
          <w:bCs/>
          <w:sz w:val="24"/>
          <w:szCs w:val="24"/>
        </w:rPr>
        <w:t>Peer Review</w:t>
      </w:r>
    </w:p>
    <w:p w14:paraId="55157BDE" w14:textId="77777777" w:rsidR="00244E8B" w:rsidRDefault="00244E8B" w:rsidP="00244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 peer doing an independent project through </w:t>
      </w:r>
      <w:proofErr w:type="gramStart"/>
      <w:r>
        <w:rPr>
          <w:rFonts w:ascii="Times New Roman" w:hAnsi="Times New Roman" w:cs="Times New Roman"/>
          <w:sz w:val="24"/>
          <w:szCs w:val="24"/>
        </w:rPr>
        <w:t>Teams</w:t>
      </w:r>
      <w:proofErr w:type="gramEnd"/>
    </w:p>
    <w:p w14:paraId="343DC492" w14:textId="77777777" w:rsidR="00244E8B" w:rsidRDefault="00244E8B" w:rsidP="00244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Individual Peer Review Form</w:t>
      </w:r>
    </w:p>
    <w:p w14:paraId="5DEAC3BB" w14:textId="77777777" w:rsidR="00244E8B" w:rsidRDefault="00244E8B" w:rsidP="00244E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6C1AFC" w14:textId="1B295C51" w:rsidR="002447AA" w:rsidRPr="009271C0" w:rsidRDefault="002447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 xml:space="preserve">Week 8: </w:t>
      </w:r>
      <w:r w:rsidR="00980690">
        <w:rPr>
          <w:rFonts w:ascii="Times New Roman" w:hAnsi="Times New Roman" w:cs="Times New Roman"/>
          <w:b/>
          <w:bCs/>
          <w:sz w:val="24"/>
          <w:szCs w:val="24"/>
        </w:rPr>
        <w:t xml:space="preserve">Milestone 4 </w:t>
      </w:r>
      <w:r w:rsidR="00980690">
        <w:rPr>
          <w:rFonts w:ascii="Arial" w:hAnsi="Arial" w:cs="Arial"/>
          <w:color w:val="000000"/>
          <w:sz w:val="21"/>
          <w:szCs w:val="21"/>
          <w:shd w:val="clear" w:color="auto" w:fill="F8F8F8"/>
        </w:rPr>
        <w:t>(Finalizing Your Results)</w:t>
      </w:r>
    </w:p>
    <w:p w14:paraId="6E0C9E19" w14:textId="3E5967D8" w:rsidR="00244E8B" w:rsidRDefault="00244E8B" w:rsidP="00F115D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rPr>
          <w:rStyle w:val="normaltextrun"/>
        </w:rPr>
        <w:t>Start building presentation </w:t>
      </w:r>
      <w:r w:rsidR="00F115DA">
        <w:rPr>
          <w:rStyle w:val="normaltextrun"/>
        </w:rPr>
        <w:t xml:space="preserve">and finalize </w:t>
      </w:r>
      <w:proofErr w:type="gramStart"/>
      <w:r w:rsidR="00F115DA">
        <w:rPr>
          <w:rStyle w:val="normaltextrun"/>
        </w:rPr>
        <w:t>results</w:t>
      </w:r>
      <w:proofErr w:type="gramEnd"/>
      <w:r>
        <w:rPr>
          <w:rStyle w:val="eop"/>
        </w:rPr>
        <w:t> </w:t>
      </w:r>
    </w:p>
    <w:p w14:paraId="6F9FB917" w14:textId="77777777" w:rsidR="00244E8B" w:rsidRDefault="00244E8B" w:rsidP="00244E8B">
      <w:pPr>
        <w:pStyle w:val="paragraph"/>
        <w:spacing w:before="0" w:beforeAutospacing="0" w:after="0" w:afterAutospacing="0"/>
        <w:textAlignment w:val="baseline"/>
      </w:pPr>
    </w:p>
    <w:p w14:paraId="71071D1C" w14:textId="129694C4" w:rsidR="00207E75" w:rsidRPr="009271C0" w:rsidRDefault="00207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 xml:space="preserve">Week 9: </w:t>
      </w:r>
      <w:r w:rsidR="00980690">
        <w:rPr>
          <w:rFonts w:ascii="Times New Roman" w:hAnsi="Times New Roman" w:cs="Times New Roman"/>
          <w:b/>
          <w:bCs/>
          <w:sz w:val="24"/>
          <w:szCs w:val="24"/>
        </w:rPr>
        <w:t>Peer Review</w:t>
      </w:r>
    </w:p>
    <w:p w14:paraId="7FFDA01B" w14:textId="77777777" w:rsidR="00244E8B" w:rsidRDefault="00244E8B" w:rsidP="00F115D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rPr>
          <w:rStyle w:val="normaltextrun"/>
        </w:rPr>
        <w:t xml:space="preserve">Find a peer doing an independent project through </w:t>
      </w:r>
      <w:proofErr w:type="gramStart"/>
      <w:r>
        <w:rPr>
          <w:rStyle w:val="normaltextrun"/>
        </w:rPr>
        <w:t>Teams</w:t>
      </w:r>
      <w:proofErr w:type="gramEnd"/>
      <w:r>
        <w:rPr>
          <w:rStyle w:val="eop"/>
        </w:rPr>
        <w:t> </w:t>
      </w:r>
    </w:p>
    <w:p w14:paraId="6FAAA3F7" w14:textId="4164A359" w:rsidR="00244E8B" w:rsidRDefault="00244E8B" w:rsidP="00F115D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Complete Individual Peer Review Form</w:t>
      </w:r>
      <w:r>
        <w:rPr>
          <w:rStyle w:val="eop"/>
        </w:rPr>
        <w:t> </w:t>
      </w:r>
    </w:p>
    <w:p w14:paraId="157412CB" w14:textId="77777777" w:rsidR="00E8006A" w:rsidRPr="00E8006A" w:rsidRDefault="00E8006A" w:rsidP="00E8006A">
      <w:pPr>
        <w:pStyle w:val="paragraph"/>
        <w:spacing w:before="0" w:beforeAutospacing="0" w:after="0" w:afterAutospacing="0"/>
        <w:ind w:left="1080"/>
        <w:textAlignment w:val="baseline"/>
      </w:pPr>
    </w:p>
    <w:p w14:paraId="4332A9B5" w14:textId="31644B54" w:rsidR="00207E75" w:rsidRPr="009271C0" w:rsidRDefault="00207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1C0">
        <w:rPr>
          <w:rFonts w:ascii="Times New Roman" w:hAnsi="Times New Roman" w:cs="Times New Roman"/>
          <w:b/>
          <w:bCs/>
          <w:sz w:val="24"/>
          <w:szCs w:val="24"/>
        </w:rPr>
        <w:t xml:space="preserve">Week 10: </w:t>
      </w:r>
      <w:r w:rsidR="00980690">
        <w:rPr>
          <w:rFonts w:ascii="Times New Roman" w:hAnsi="Times New Roman" w:cs="Times New Roman"/>
          <w:b/>
          <w:bCs/>
          <w:sz w:val="24"/>
          <w:szCs w:val="24"/>
        </w:rPr>
        <w:t xml:space="preserve">Milestone 5 </w:t>
      </w:r>
      <w:r w:rsidR="00980690">
        <w:rPr>
          <w:rFonts w:ascii="Arial" w:hAnsi="Arial" w:cs="Arial"/>
          <w:color w:val="000000"/>
          <w:sz w:val="21"/>
          <w:szCs w:val="21"/>
          <w:shd w:val="clear" w:color="auto" w:fill="F8F8F8"/>
        </w:rPr>
        <w:t>(Final Paper and Presentation – Due Saturday!)</w:t>
      </w:r>
    </w:p>
    <w:p w14:paraId="27AFC6E2" w14:textId="77777777" w:rsidR="00244E8B" w:rsidRDefault="00244E8B" w:rsidP="00F115D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>
        <w:rPr>
          <w:rStyle w:val="normaltextrun"/>
        </w:rPr>
        <w:t>Course presentation</w:t>
      </w:r>
      <w:r>
        <w:rPr>
          <w:rStyle w:val="eop"/>
        </w:rPr>
        <w:t> </w:t>
      </w:r>
    </w:p>
    <w:p w14:paraId="1D6D8C2B" w14:textId="77777777" w:rsidR="00244E8B" w:rsidRDefault="00244E8B" w:rsidP="00F115D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>
        <w:rPr>
          <w:rStyle w:val="normaltextrun"/>
        </w:rPr>
        <w:t>Course final paper</w:t>
      </w:r>
      <w:r>
        <w:rPr>
          <w:rStyle w:val="eop"/>
        </w:rPr>
        <w:t> </w:t>
      </w:r>
    </w:p>
    <w:p w14:paraId="3C51E1A8" w14:textId="77777777" w:rsidR="00F115DA" w:rsidRDefault="00244E8B" w:rsidP="00F115D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 xml:space="preserve">Find a peer doing an independent project through </w:t>
      </w:r>
      <w:proofErr w:type="gramStart"/>
      <w:r>
        <w:rPr>
          <w:rStyle w:val="normaltextrun"/>
        </w:rPr>
        <w:t>Teams</w:t>
      </w:r>
      <w:proofErr w:type="gramEnd"/>
    </w:p>
    <w:p w14:paraId="399F79B6" w14:textId="33D98F0E" w:rsidR="00244E8B" w:rsidRDefault="00244E8B" w:rsidP="00F115D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lastRenderedPageBreak/>
        <w:t>Complete Individual Peer Review Form</w:t>
      </w:r>
      <w:r>
        <w:rPr>
          <w:rStyle w:val="eop"/>
        </w:rPr>
        <w:t> </w:t>
      </w:r>
    </w:p>
    <w:p w14:paraId="64F46D22" w14:textId="77777777" w:rsidR="00980690" w:rsidRDefault="00980690" w:rsidP="009271C0">
      <w:pPr>
        <w:rPr>
          <w:rFonts w:ascii="Times New Roman" w:hAnsi="Times New Roman" w:cs="Times New Roman"/>
          <w:sz w:val="24"/>
          <w:szCs w:val="24"/>
        </w:rPr>
      </w:pPr>
    </w:p>
    <w:p w14:paraId="0FA80BA9" w14:textId="3B09079E" w:rsidR="00706B06" w:rsidRPr="008427D8" w:rsidRDefault="008427D8" w:rsidP="00706B0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427D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Schedule: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860"/>
        <w:gridCol w:w="1240"/>
        <w:gridCol w:w="2700"/>
        <w:gridCol w:w="820"/>
        <w:gridCol w:w="700"/>
        <w:gridCol w:w="780"/>
        <w:gridCol w:w="740"/>
        <w:gridCol w:w="620"/>
        <w:gridCol w:w="700"/>
        <w:gridCol w:w="740"/>
      </w:tblGrid>
      <w:tr w:rsidR="00F22561" w:rsidRPr="00F22561" w14:paraId="7D020F8F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09ACF0F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Week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E0643E6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Milestone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167930B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Task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D80C138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MON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F817256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TUE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40C23CA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WED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0C5A7FD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THU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9CA8A2D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FRI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A239E18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SAT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374A59C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22561">
              <w:rPr>
                <w:rFonts w:ascii="Calibri" w:eastAsia="Times New Roman" w:hAnsi="Calibri" w:cs="Calibri"/>
                <w:b/>
                <w:bCs/>
                <w:color w:val="FFFFFF"/>
              </w:rPr>
              <w:t>SUN</w:t>
            </w:r>
          </w:p>
        </w:tc>
      </w:tr>
      <w:tr w:rsidR="00F22561" w:rsidRPr="00F22561" w14:paraId="4DB1214F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31BE280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FCD2496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C017166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Craft rough project plan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E6826E7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CA94563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4D795C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D9A7ABD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A639760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9B31B50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72B92F2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3F327361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F57B3E9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29DADD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621D8EE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Create Teams folder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B8C1089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7631BB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02BA51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569E449" w14:textId="38E01E1C" w:rsidR="00F22561" w:rsidRPr="00F22561" w:rsidRDefault="00244E8B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A67987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34FEB50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C0321C0" w14:textId="772A9D43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2561" w:rsidRPr="00F22561" w14:paraId="409905AD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D8125A9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E8E7A92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B00F308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Select data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E783207" w14:textId="7A1D772B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424124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6DD2E0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E3C1B16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2E7F295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75224EE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55FA065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561" w:rsidRPr="00F22561" w14:paraId="06D3B972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97BA686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7B0330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DA17C6A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Decide topic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72EBA30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6A98872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0E4626A" w14:textId="08EFDAF0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4A07705" w14:textId="726B61E7" w:rsidR="00F22561" w:rsidRPr="00F22561" w:rsidRDefault="00244E8B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B02ADB2" w14:textId="1C97CF49" w:rsidR="00F22561" w:rsidRPr="00F22561" w:rsidRDefault="00244E8B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0CE45F4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45E75A3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561" w:rsidRPr="00F22561" w14:paraId="68653681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37E0BF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59E4D3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503FC55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Build project proposal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4F4372D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7F57B36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F84937E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C1B308C" w14:textId="6D84005B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A225AA8" w14:textId="06F7DA72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2FC92CF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E98D662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22561" w:rsidRPr="00F22561" w14:paraId="59299344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BFC65DA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CDC0AE0" w14:textId="049D342F" w:rsidR="00F22561" w:rsidRPr="00F22561" w:rsidRDefault="00244E8B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09A136F" w14:textId="5BA99D68" w:rsidR="00F22561" w:rsidRPr="00F22561" w:rsidRDefault="00244E8B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1E85E11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A6D9CBA" w14:textId="67BF1460" w:rsidR="00F22561" w:rsidRPr="00F22561" w:rsidRDefault="0043279D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A224A49" w14:textId="287D9DB7" w:rsidR="00F22561" w:rsidRPr="00F22561" w:rsidRDefault="0043279D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088ADA3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679F4E6" w14:textId="76182C1A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FB4D540" w14:textId="1860CB3F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765D859" w14:textId="5461F5A5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2561" w:rsidRPr="00F22561" w14:paraId="6F47A188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F38F2B2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6C35F59" w14:textId="6D4506E8" w:rsidR="00F22561" w:rsidRPr="00F22561" w:rsidRDefault="0043279D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02D9427" w14:textId="17E953EA" w:rsidR="00F22561" w:rsidRPr="00F22561" w:rsidRDefault="0043279D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Preliminary analysis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F996633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AF277AF" w14:textId="0C26D664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2E66784" w14:textId="48FB613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C1DFF02" w14:textId="2F94AEA3" w:rsidR="00F22561" w:rsidRPr="00F22561" w:rsidRDefault="0043279D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5CCB137" w14:textId="75FC5FC1" w:rsidR="00F22561" w:rsidRPr="00F22561" w:rsidRDefault="0043279D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8B75B61" w14:textId="6DF26652" w:rsidR="00F22561" w:rsidRPr="00F22561" w:rsidRDefault="0043279D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0D396E42" w14:textId="074C57B2" w:rsidR="00F22561" w:rsidRPr="00F22561" w:rsidRDefault="0043279D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F22561" w:rsidRPr="00F22561" w14:paraId="1998B0D3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A0CCA28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7B41BCD" w14:textId="42154168" w:rsidR="00F22561" w:rsidRPr="00F22561" w:rsidRDefault="0043279D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39B54F2" w14:textId="41C61922" w:rsidR="00F22561" w:rsidRPr="00F22561" w:rsidRDefault="0043279D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916C112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8F9C4BA" w14:textId="4D1998E7" w:rsidR="00F22561" w:rsidRPr="00F22561" w:rsidRDefault="0043279D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0FCF0B6" w14:textId="6A0BA737" w:rsidR="00F22561" w:rsidRPr="00F22561" w:rsidRDefault="0043279D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2AB212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A22AC81" w14:textId="5C1AC5E4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F40BB13" w14:textId="0A269EAA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15589EB" w14:textId="06A1834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2561" w:rsidRPr="00F22561" w14:paraId="7BFFE40A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1C447D3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20433D5" w14:textId="7D35F203" w:rsidR="00F22561" w:rsidRPr="00F22561" w:rsidRDefault="0043279D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6454579" w14:textId="23496AD8" w:rsidR="00F22561" w:rsidRPr="00F22561" w:rsidRDefault="0043279D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Milestone 4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A871DA9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C8982AE" w14:textId="5294954B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2674672" w14:textId="29303A42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F06595C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19EDF04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6DE3F98" w14:textId="3A37D1EA" w:rsidR="00F22561" w:rsidRPr="00F22561" w:rsidRDefault="0043279D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573A8B53" w14:textId="0A7CD2FB" w:rsidR="00F22561" w:rsidRPr="00F22561" w:rsidRDefault="0043279D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F22561" w:rsidRPr="00F22561" w14:paraId="1EA371CF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2DC3B43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5DA34E8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F2C91A1" w14:textId="292B0F8B" w:rsidR="00F22561" w:rsidRPr="00F22561" w:rsidRDefault="0043279D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Peer Review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BDBB64F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6EDF953" w14:textId="73FFFFD7" w:rsidR="00F22561" w:rsidRPr="00F22561" w:rsidRDefault="0043279D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282AC1C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4A118889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DAFCBDC" w14:textId="3F06CBB9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C2C7376" w14:textId="02C2525A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0566D14" w14:textId="73DDE783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2561" w:rsidRPr="00F22561" w14:paraId="4521359A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F6F7E79" w14:textId="1571F445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</w:t>
            </w:r>
            <w:r w:rsidR="004327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3539FC7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A257B7E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Course presentation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AFF87B0" w14:textId="5771B35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805289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8F38897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1CBF13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7F23F3F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371336C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8CE806B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561" w:rsidRPr="00F22561" w14:paraId="30E7A83C" w14:textId="77777777" w:rsidTr="00F22561">
        <w:trPr>
          <w:trHeight w:val="288"/>
        </w:trPr>
        <w:tc>
          <w:tcPr>
            <w:tcW w:w="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6123FA5" w14:textId="648FBA06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1</w:t>
            </w:r>
            <w:r w:rsidR="004327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5206998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77FBF16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Course final paper</w:t>
            </w:r>
          </w:p>
        </w:tc>
        <w:tc>
          <w:tcPr>
            <w:tcW w:w="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AD2AB26" w14:textId="77777777" w:rsidR="00F22561" w:rsidRPr="00F22561" w:rsidRDefault="00F22561" w:rsidP="00F2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EFCA9D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E0BAF09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5146CCB4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427E68A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29C40B1C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0EAF5E1" w14:textId="77777777" w:rsidR="00F22561" w:rsidRPr="00F22561" w:rsidRDefault="00F22561" w:rsidP="00F22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2256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00A27742" w14:textId="17FF14F3" w:rsidR="00706B06" w:rsidRDefault="00706B06" w:rsidP="00706B06">
      <w:pPr>
        <w:rPr>
          <w:rFonts w:ascii="Times New Roman" w:hAnsi="Times New Roman" w:cs="Times New Roman"/>
          <w:sz w:val="24"/>
          <w:szCs w:val="24"/>
        </w:rPr>
      </w:pPr>
    </w:p>
    <w:p w14:paraId="0C83A73F" w14:textId="5623DE6E" w:rsidR="00F22561" w:rsidRDefault="003D2D3D" w:rsidP="00706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0DDCE085" w14:textId="3AB90B90" w:rsidR="003D2D3D" w:rsidRDefault="006E6407" w:rsidP="00706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be working on my project independently. </w:t>
      </w:r>
      <w:r w:rsidR="00AF33AD">
        <w:rPr>
          <w:rFonts w:ascii="Times New Roman" w:hAnsi="Times New Roman" w:cs="Times New Roman"/>
          <w:sz w:val="24"/>
          <w:szCs w:val="24"/>
        </w:rPr>
        <w:t xml:space="preserve">My best time to work on assignments and milestones is going to be Thursday-Sunday. I will try to get peer reviews done earlier in the week to help </w:t>
      </w:r>
      <w:r w:rsidR="0088483C">
        <w:rPr>
          <w:rFonts w:ascii="Times New Roman" w:hAnsi="Times New Roman" w:cs="Times New Roman"/>
          <w:sz w:val="24"/>
          <w:szCs w:val="24"/>
        </w:rPr>
        <w:t>my classmate</w:t>
      </w:r>
      <w:r w:rsidR="00AF33AD">
        <w:rPr>
          <w:rFonts w:ascii="Times New Roman" w:hAnsi="Times New Roman" w:cs="Times New Roman"/>
          <w:sz w:val="24"/>
          <w:szCs w:val="24"/>
        </w:rPr>
        <w:t xml:space="preserve">. Mondays are going to be my only day where I won’t be able to work on anything since that is my busiest day. </w:t>
      </w:r>
      <w:r w:rsidR="006949B6">
        <w:rPr>
          <w:rFonts w:ascii="Times New Roman" w:hAnsi="Times New Roman" w:cs="Times New Roman"/>
          <w:sz w:val="24"/>
          <w:szCs w:val="24"/>
        </w:rPr>
        <w:t>How I plan to tackle each week is</w:t>
      </w:r>
      <w:r w:rsidR="0088483C">
        <w:rPr>
          <w:rFonts w:ascii="Times New Roman" w:hAnsi="Times New Roman" w:cs="Times New Roman"/>
          <w:sz w:val="24"/>
          <w:szCs w:val="24"/>
        </w:rPr>
        <w:t xml:space="preserve"> to</w:t>
      </w:r>
      <w:r w:rsidR="006949B6">
        <w:rPr>
          <w:rFonts w:ascii="Times New Roman" w:hAnsi="Times New Roman" w:cs="Times New Roman"/>
          <w:sz w:val="24"/>
          <w:szCs w:val="24"/>
        </w:rPr>
        <w:t xml:space="preserve"> get my peer review done right away (if its needed) then my assignment then my project milestone. This will give my peer reviewer time in case they fall behind in a week.  My first peer review for Milestone 2 will be for Madison Christiansen. </w:t>
      </w:r>
    </w:p>
    <w:p w14:paraId="625B730B" w14:textId="77777777" w:rsidR="003D2D3D" w:rsidRPr="00706B06" w:rsidRDefault="003D2D3D" w:rsidP="00706B06">
      <w:pPr>
        <w:rPr>
          <w:rFonts w:ascii="Times New Roman" w:hAnsi="Times New Roman" w:cs="Times New Roman"/>
          <w:sz w:val="24"/>
          <w:szCs w:val="24"/>
        </w:rPr>
      </w:pPr>
    </w:p>
    <w:sectPr w:rsidR="003D2D3D" w:rsidRPr="00706B0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1317C" w14:textId="77777777" w:rsidR="006E03CD" w:rsidRDefault="006E03CD" w:rsidP="00207E75">
      <w:pPr>
        <w:spacing w:after="0" w:line="240" w:lineRule="auto"/>
      </w:pPr>
      <w:r>
        <w:separator/>
      </w:r>
    </w:p>
  </w:endnote>
  <w:endnote w:type="continuationSeparator" w:id="0">
    <w:p w14:paraId="45B517A4" w14:textId="77777777" w:rsidR="006E03CD" w:rsidRDefault="006E03CD" w:rsidP="00207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F928B" w14:textId="77777777" w:rsidR="006E03CD" w:rsidRDefault="006E03CD" w:rsidP="00207E75">
      <w:pPr>
        <w:spacing w:after="0" w:line="240" w:lineRule="auto"/>
      </w:pPr>
      <w:r>
        <w:separator/>
      </w:r>
    </w:p>
  </w:footnote>
  <w:footnote w:type="continuationSeparator" w:id="0">
    <w:p w14:paraId="6485EA76" w14:textId="77777777" w:rsidR="006E03CD" w:rsidRDefault="006E03CD" w:rsidP="00207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9F851" w14:textId="43C784AA" w:rsidR="00207E75" w:rsidRDefault="0043279D" w:rsidP="00207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Brandon Mather</w:t>
    </w:r>
  </w:p>
  <w:p w14:paraId="40D6FD77" w14:textId="4FC11B49" w:rsidR="00207E75" w:rsidRDefault="0043279D" w:rsidP="00207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6</w:t>
    </w:r>
    <w:r w:rsidR="00207E75">
      <w:rPr>
        <w:rFonts w:ascii="Times New Roman" w:hAnsi="Times New Roman" w:cs="Times New Roman"/>
        <w:sz w:val="24"/>
        <w:szCs w:val="24"/>
      </w:rPr>
      <w:t>/</w:t>
    </w:r>
    <w:r>
      <w:rPr>
        <w:rFonts w:ascii="Times New Roman" w:hAnsi="Times New Roman" w:cs="Times New Roman"/>
        <w:sz w:val="24"/>
        <w:szCs w:val="24"/>
      </w:rPr>
      <w:t>9</w:t>
    </w:r>
    <w:r w:rsidR="00207E75">
      <w:rPr>
        <w:rFonts w:ascii="Times New Roman" w:hAnsi="Times New Roman" w:cs="Times New Roman"/>
        <w:sz w:val="24"/>
        <w:szCs w:val="24"/>
      </w:rPr>
      <w:t>/202</w:t>
    </w:r>
    <w:r>
      <w:rPr>
        <w:rFonts w:ascii="Times New Roman" w:hAnsi="Times New Roman" w:cs="Times New Roman"/>
        <w:sz w:val="24"/>
        <w:szCs w:val="24"/>
      </w:rPr>
      <w:t>3</w:t>
    </w:r>
  </w:p>
  <w:p w14:paraId="643247C1" w14:textId="54ED5B85" w:rsidR="00207E75" w:rsidRDefault="00207E75" w:rsidP="00207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Predictive Analytics</w:t>
    </w:r>
  </w:p>
  <w:p w14:paraId="30DCE7DE" w14:textId="2FCC61AC" w:rsidR="00207E75" w:rsidRPr="00207E75" w:rsidRDefault="00207E75" w:rsidP="00207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DSC630-T302 (</w:t>
    </w:r>
    <w:r w:rsidR="0043279D">
      <w:rPr>
        <w:rFonts w:ascii="Times New Roman" w:hAnsi="Times New Roman" w:cs="Times New Roman"/>
        <w:sz w:val="24"/>
        <w:szCs w:val="24"/>
      </w:rPr>
      <w:t>2237</w:t>
    </w:r>
    <w:r>
      <w:rPr>
        <w:rFonts w:ascii="Times New Roman" w:hAnsi="Times New Roman" w:cs="Times New Roman"/>
        <w:sz w:val="24"/>
        <w:szCs w:val="24"/>
      </w:rPr>
      <w:t>-1)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2E8"/>
    <w:multiLevelType w:val="multilevel"/>
    <w:tmpl w:val="BB08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412B6"/>
    <w:multiLevelType w:val="multilevel"/>
    <w:tmpl w:val="E34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A06352"/>
    <w:multiLevelType w:val="multilevel"/>
    <w:tmpl w:val="2C72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3146A6"/>
    <w:multiLevelType w:val="multilevel"/>
    <w:tmpl w:val="26F0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5C4A80"/>
    <w:multiLevelType w:val="hybridMultilevel"/>
    <w:tmpl w:val="E32C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415B3"/>
    <w:multiLevelType w:val="hybridMultilevel"/>
    <w:tmpl w:val="5DBA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673B7"/>
    <w:multiLevelType w:val="hybridMultilevel"/>
    <w:tmpl w:val="6278253E"/>
    <w:lvl w:ilvl="0" w:tplc="A9E2BF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31075">
    <w:abstractNumId w:val="6"/>
  </w:num>
  <w:num w:numId="2" w16cid:durableId="1800874145">
    <w:abstractNumId w:val="0"/>
  </w:num>
  <w:num w:numId="3" w16cid:durableId="1878347122">
    <w:abstractNumId w:val="3"/>
  </w:num>
  <w:num w:numId="4" w16cid:durableId="848759434">
    <w:abstractNumId w:val="1"/>
  </w:num>
  <w:num w:numId="5" w16cid:durableId="1017535891">
    <w:abstractNumId w:val="2"/>
  </w:num>
  <w:num w:numId="6" w16cid:durableId="1678775388">
    <w:abstractNumId w:val="4"/>
  </w:num>
  <w:num w:numId="7" w16cid:durableId="914898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xsLQ0MTA1NjSyMDdR0lEKTi0uzszPAykwrAUAHxfwJiwAAAA="/>
  </w:docVars>
  <w:rsids>
    <w:rsidRoot w:val="00207E75"/>
    <w:rsid w:val="00207E75"/>
    <w:rsid w:val="002447AA"/>
    <w:rsid w:val="00244E8B"/>
    <w:rsid w:val="003C5DE7"/>
    <w:rsid w:val="003D2D3D"/>
    <w:rsid w:val="003F7DB1"/>
    <w:rsid w:val="0043279D"/>
    <w:rsid w:val="004639DE"/>
    <w:rsid w:val="004F4233"/>
    <w:rsid w:val="00555FC2"/>
    <w:rsid w:val="006949B6"/>
    <w:rsid w:val="006E03CD"/>
    <w:rsid w:val="006E6407"/>
    <w:rsid w:val="00706B06"/>
    <w:rsid w:val="008427D8"/>
    <w:rsid w:val="0088483C"/>
    <w:rsid w:val="008C01A5"/>
    <w:rsid w:val="009271C0"/>
    <w:rsid w:val="00980690"/>
    <w:rsid w:val="00AF33AD"/>
    <w:rsid w:val="00B143C9"/>
    <w:rsid w:val="00B47880"/>
    <w:rsid w:val="00BF5795"/>
    <w:rsid w:val="00BF65FE"/>
    <w:rsid w:val="00C25CDE"/>
    <w:rsid w:val="00C7733B"/>
    <w:rsid w:val="00E8006A"/>
    <w:rsid w:val="00F115DA"/>
    <w:rsid w:val="00F2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19E9"/>
  <w15:chartTrackingRefBased/>
  <w15:docId w15:val="{2CFDB30C-127F-4454-B3D2-789B8A08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75"/>
  </w:style>
  <w:style w:type="paragraph" w:styleId="Footer">
    <w:name w:val="footer"/>
    <w:basedOn w:val="Normal"/>
    <w:link w:val="FooterChar"/>
    <w:uiPriority w:val="99"/>
    <w:unhideWhenUsed/>
    <w:rsid w:val="0020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75"/>
  </w:style>
  <w:style w:type="paragraph" w:styleId="ListParagraph">
    <w:name w:val="List Paragraph"/>
    <w:basedOn w:val="Normal"/>
    <w:uiPriority w:val="34"/>
    <w:qFormat/>
    <w:rsid w:val="00207E75"/>
    <w:pPr>
      <w:ind w:left="720"/>
      <w:contextualSpacing/>
    </w:pPr>
  </w:style>
  <w:style w:type="paragraph" w:customStyle="1" w:styleId="paragraph">
    <w:name w:val="paragraph"/>
    <w:basedOn w:val="Normal"/>
    <w:rsid w:val="0024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4E8B"/>
  </w:style>
  <w:style w:type="character" w:customStyle="1" w:styleId="eop">
    <w:name w:val="eop"/>
    <w:basedOn w:val="DefaultParagraphFont"/>
    <w:rsid w:val="00244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6" ma:contentTypeDescription="Create a new document." ma:contentTypeScope="" ma:versionID="0e6f67a26b13366d6254e5e54fb878f1">
  <xsd:schema xmlns:xsd="http://www.w3.org/2001/XMLSchema" xmlns:xs="http://www.w3.org/2001/XMLSchema" xmlns:p="http://schemas.microsoft.com/office/2006/metadata/properties" xmlns:ns2="e8c9addc-188d-4db0-9f3e-ecac283308f2" xmlns:ns3="908902a0-8c4b-451d-ba20-f5abf25e0905" targetNamespace="http://schemas.microsoft.com/office/2006/metadata/properties" ma:root="true" ma:fieldsID="c3e72444b45be638795b06bf5cc03cac" ns2:_="" ns3:_="">
    <xsd:import namespace="e8c9addc-188d-4db0-9f3e-ecac283308f2"/>
    <xsd:import namespace="908902a0-8c4b-451d-ba20-f5abf25e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02a0-8c4b-451d-ba20-f5abf25e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1563d5-9149-4f30-b856-93b8657cd1cb}" ma:internalName="TaxCatchAll" ma:showField="CatchAllData" ma:web="908902a0-8c4b-451d-ba20-f5abf25e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8902a0-8c4b-451d-ba20-f5abf25e0905" xsi:nil="true"/>
    <lcf76f155ced4ddcb4097134ff3c332f xmlns="e8c9addc-188d-4db0-9f3e-ecac283308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40A3C8-AF99-4536-AAF9-7BC600170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addc-188d-4db0-9f3e-ecac283308f2"/>
    <ds:schemaRef ds:uri="908902a0-8c4b-451d-ba20-f5abf25e0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8E6D8-6A9F-4A96-A666-E99E6CBA6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A035DE-F6EB-48D0-844B-23D575307381}">
  <ds:schemaRefs>
    <ds:schemaRef ds:uri="http://schemas.microsoft.com/office/2006/metadata/properties"/>
    <ds:schemaRef ds:uri="http://schemas.microsoft.com/office/infopath/2007/PartnerControls"/>
    <ds:schemaRef ds:uri="908902a0-8c4b-451d-ba20-f5abf25e0905"/>
    <ds:schemaRef ds:uri="e8c9addc-188d-4db0-9f3e-ecac283308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Sadie</dc:creator>
  <cp:keywords/>
  <dc:description/>
  <cp:lastModifiedBy>Brandon Mather</cp:lastModifiedBy>
  <cp:revision>10</cp:revision>
  <dcterms:created xsi:type="dcterms:W3CDTF">2023-06-08T19:34:00Z</dcterms:created>
  <dcterms:modified xsi:type="dcterms:W3CDTF">2023-06-10T21:52:00Z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0x01010078A2A07D1CD83B4690071353FDC0B893</vt:lpwstr>
  </property>
  <property fmtid="{D5CDD505-2E9C-101B-9397-08002B2CF9AE}" pid="3" name="MediaServiceImageTags">
    <vt:lpwstr/>
  </property>
</Properties>
</file>