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gci-technical-seo-fixes-25-april-2026"/>
      <w:r>
        <w:t xml:space="preserve">GCI Technical SEO Fixes (25 April 2026)</w:t>
      </w:r>
      <w:bookmarkEnd w:id="20"/>
    </w:p>
    <w:p>
      <w:pPr>
        <w:pStyle w:val="FirstParagraph"/>
      </w:pPr>
      <w:r>
        <w:t xml:space="preserve">Four issues you flagged. Two are fully fixed in code. Two need actions only you can take. Details below.</w:t>
      </w:r>
    </w:p>
    <w:p>
      <w:pPr>
        <w:pStyle w:val="Heading2"/>
      </w:pPr>
      <w:bookmarkStart w:id="21" w:name="summary-table"/>
      <w:r>
        <w:t xml:space="preserve">Summary table</w:t>
      </w:r>
      <w:bookmarkEnd w:id="2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Who acts</w:t>
            </w:r>
          </w:p>
        </w:tc>
      </w:tr>
      <w:tr>
        <w:tc>
          <w:p>
            <w:pPr>
              <w:pStyle w:val="Compact"/>
              <w:jc w:val="left"/>
            </w:pPr>
            <w:r>
              <w:t xml:space="preserve">A</w:t>
            </w:r>
          </w:p>
        </w:tc>
        <w:tc>
          <w:p>
            <w:pPr>
              <w:pStyle w:val="Compact"/>
              <w:jc w:val="left"/>
            </w:pPr>
            <w:r>
              <w:t xml:space="preserve">GTM code missing</w:t>
            </w:r>
          </w:p>
        </w:tc>
        <w:tc>
          <w:p>
            <w:pPr>
              <w:pStyle w:val="Compact"/>
              <w:jc w:val="left"/>
            </w:pPr>
            <w:r>
              <w:t xml:space="preserve">Template ready, needs your GTM ID</w:t>
            </w:r>
          </w:p>
        </w:tc>
        <w:tc>
          <w:p>
            <w:pPr>
              <w:pStyle w:val="Compact"/>
              <w:jc w:val="left"/>
            </w:pPr>
            <w:r>
              <w:t xml:space="preserve">You provide GTM-XXXXXXX</w:t>
            </w:r>
          </w:p>
        </w:tc>
      </w:tr>
      <w:tr>
        <w:tc>
          <w:p>
            <w:pPr>
              <w:pStyle w:val="Compact"/>
              <w:jc w:val="left"/>
            </w:pPr>
            <w:r>
              <w:t xml:space="preserve">B</w:t>
            </w:r>
          </w:p>
        </w:tc>
        <w:tc>
          <w:p>
            <w:pPr>
              <w:pStyle w:val="Compact"/>
              <w:jc w:val="left"/>
            </w:pPr>
            <w:r>
              <w:t xml:space="preserve">Two sitemaps in robots.txt</w:t>
            </w:r>
          </w:p>
        </w:tc>
        <w:tc>
          <w:p>
            <w:pPr>
              <w:pStyle w:val="Compact"/>
              <w:jc w:val="left"/>
            </w:pPr>
            <w:r>
              <w:t xml:space="preserve">Fixed in code</w:t>
            </w:r>
          </w:p>
        </w:tc>
        <w:tc>
          <w:p>
            <w:pPr>
              <w:pStyle w:val="Compact"/>
              <w:jc w:val="left"/>
            </w:pPr>
            <w:r>
              <w:t xml:space="preserve">Deploy + resubmit GSC</w:t>
            </w:r>
          </w:p>
        </w:tc>
      </w:tr>
      <w:tr>
        <w:tc>
          <w:p>
            <w:pPr>
              <w:pStyle w:val="Compact"/>
              <w:jc w:val="left"/>
            </w:pPr>
            <w:r>
              <w:t xml:space="preserve">C</w:t>
            </w:r>
          </w:p>
        </w:tc>
        <w:tc>
          <w:p>
            <w:pPr>
              <w:pStyle w:val="Compact"/>
              <w:jc w:val="left"/>
            </w:pPr>
            <w:r>
              <w:t xml:space="preserve">Duplicate content (siteliner)</w:t>
            </w:r>
          </w:p>
        </w:tc>
        <w:tc>
          <w:p>
            <w:pPr>
              <w:pStyle w:val="Compact"/>
              <w:jc w:val="left"/>
            </w:pPr>
            <w:r>
              <w:t xml:space="preserve">Mostly fixed by D</w:t>
            </w:r>
          </w:p>
        </w:tc>
        <w:tc>
          <w:p>
            <w:pPr>
              <w:pStyle w:val="Compact"/>
              <w:jc w:val="left"/>
            </w:pPr>
            <w:r>
              <w:t xml:space="preserve">You + me later</w:t>
            </w:r>
          </w:p>
        </w:tc>
      </w:tr>
      <w:tr>
        <w:tc>
          <w:p>
            <w:pPr>
              <w:pStyle w:val="Compact"/>
              <w:jc w:val="left"/>
            </w:pPr>
            <w:r>
              <w:t xml:space="preserve">D</w:t>
            </w:r>
          </w:p>
        </w:tc>
        <w:tc>
          <w:p>
            <w:pPr>
              <w:pStyle w:val="Compact"/>
              <w:jc w:val="left"/>
            </w:pPr>
            <w:r>
              <w:t xml:space="preserve">Multiple homepage URLs</w:t>
            </w:r>
          </w:p>
        </w:tc>
        <w:tc>
          <w:p>
            <w:pPr>
              <w:pStyle w:val="Compact"/>
              <w:jc w:val="left"/>
            </w:pPr>
            <w:r>
              <w:t xml:space="preserve">Fixed in code</w:t>
            </w:r>
          </w:p>
        </w:tc>
        <w:tc>
          <w:p>
            <w:pPr>
              <w:pStyle w:val="Compact"/>
              <w:jc w:val="left"/>
            </w:pPr>
            <w:r>
              <w:t xml:space="preserve">Deploy + Azure custom domain setting</w:t>
            </w:r>
          </w:p>
        </w:tc>
      </w:tr>
    </w:tbl>
    <w:p>
      <w:r>
        <w:pict>
          <v:rect style="width:0;height:1.5pt" o:hralign="center" o:hrstd="t" o:hr="t"/>
        </w:pict>
      </w:r>
    </w:p>
    <w:p>
      <w:pPr>
        <w:pStyle w:val="Heading2"/>
      </w:pPr>
      <w:bookmarkStart w:id="22" w:name="a-gtm-code-missing---what-to-do"/>
      <w:r>
        <w:t xml:space="preserve">A) GTM code missing - what to do</w:t>
      </w:r>
      <w:bookmarkEnd w:id="22"/>
    </w:p>
    <w:p>
      <w:pPr>
        <w:pStyle w:val="FirstParagraph"/>
      </w:pPr>
      <w:r>
        <w:rPr>
          <w:b/>
        </w:rPr>
        <w:t xml:space="preserve">Problem:</w:t>
      </w:r>
      <w:r>
        <w:t xml:space="preserve"> </w:t>
      </w:r>
      <w:r>
        <w:t xml:space="preserve">Zero of your 32 HTML pages have Google Tag Manager or Google Analytics. You have no traffic measurement, no conversion tracking, no audience signals to Google Ads or Search Console.</w:t>
      </w:r>
    </w:p>
    <w:p>
      <w:pPr>
        <w:pStyle w:val="BodyText"/>
      </w:pPr>
      <w:r>
        <w:rPr>
          <w:b/>
        </w:rPr>
        <w:t xml:space="preserve">What you need to do first (5 minutes):</w:t>
      </w:r>
    </w:p>
    <w:p>
      <w:pPr>
        <w:numPr>
          <w:ilvl w:val="0"/>
          <w:numId w:val="1001"/>
        </w:numPr>
        <w:pStyle w:val="Compact"/>
      </w:pPr>
      <w:r>
        <w:t xml:space="preserve">Go to https://tagmanager.google.com</w:t>
      </w:r>
    </w:p>
    <w:p>
      <w:pPr>
        <w:numPr>
          <w:ilvl w:val="0"/>
          <w:numId w:val="1001"/>
        </w:numPr>
        <w:pStyle w:val="Compact"/>
      </w:pPr>
      <w:r>
        <w:t xml:space="preserve">Click</w:t>
      </w:r>
      <w:r>
        <w:t xml:space="preserve"> </w:t>
      </w:r>
      <w:r>
        <w:t xml:space="preserve">“</w:t>
      </w:r>
      <w:r>
        <w:t xml:space="preserve">Create Account</w:t>
      </w:r>
      <w:r>
        <w:t xml:space="preserve">”</w:t>
      </w:r>
    </w:p>
    <w:p>
      <w:pPr>
        <w:numPr>
          <w:ilvl w:val="0"/>
          <w:numId w:val="1001"/>
        </w:numPr>
        <w:pStyle w:val="Compact"/>
      </w:pPr>
      <w:r>
        <w:t xml:space="preserve">Account name: Gulf Capital Intelligence</w:t>
      </w:r>
    </w:p>
    <w:p>
      <w:pPr>
        <w:numPr>
          <w:ilvl w:val="0"/>
          <w:numId w:val="1001"/>
        </w:numPr>
        <w:pStyle w:val="Compact"/>
      </w:pPr>
      <w:r>
        <w:t xml:space="preserve">Container name: gulfcapitalintelligence.com</w:t>
      </w:r>
    </w:p>
    <w:p>
      <w:pPr>
        <w:numPr>
          <w:ilvl w:val="0"/>
          <w:numId w:val="1001"/>
        </w:numPr>
        <w:pStyle w:val="Compact"/>
      </w:pPr>
      <w:r>
        <w:t xml:space="preserve">Target platform: Web</w:t>
      </w:r>
    </w:p>
    <w:p>
      <w:pPr>
        <w:numPr>
          <w:ilvl w:val="0"/>
          <w:numId w:val="1001"/>
        </w:numPr>
        <w:pStyle w:val="Compact"/>
      </w:pPr>
      <w:r>
        <w:t xml:space="preserve">Accept terms. Container ID will look like</w:t>
      </w:r>
      <w:r>
        <w:t xml:space="preserve"> </w:t>
      </w:r>
      <w:r>
        <w:rPr>
          <w:rStyle w:val="VerbatimChar"/>
        </w:rPr>
        <w:t xml:space="preserve">GTM-XXXXXXX</w:t>
      </w:r>
      <w:r>
        <w:t xml:space="preserve">. Copy it.</w:t>
      </w:r>
    </w:p>
    <w:p>
      <w:pPr>
        <w:pStyle w:val="FirstParagraph"/>
      </w:pPr>
      <w:r>
        <w:rPr>
          <w:b/>
        </w:rPr>
        <w:t xml:space="preserve">What I will do once you give me the GTM ID:</w:t>
      </w:r>
    </w:p>
    <w:p>
      <w:pPr>
        <w:pStyle w:val="BodyText"/>
      </w:pPr>
      <w:r>
        <w:t xml:space="preserve">I will build a deploy script that injects this snippet into every HTML page, in two places (head and immediately after body open).</w:t>
      </w:r>
    </w:p>
    <w:p>
      <w:pPr>
        <w:pStyle w:val="BodyText"/>
      </w:pPr>
      <w:r>
        <w:t xml:space="preserve">Head snippet (replace GTM-XXXXXXX with your real ID):</w:t>
      </w:r>
    </w:p>
    <w:p>
      <w:pPr>
        <w:pStyle w:val="SourceCode"/>
      </w:pPr>
      <w:r>
        <w:rPr>
          <w:rStyle w:val="CommentTok"/>
        </w:rPr>
        <w:t xml:space="preserve">&lt;!-- Google Tag Manager --&gt;</w:t>
      </w:r>
      <w:r>
        <w:br/>
      </w:r>
      <w:r>
        <w:rPr>
          <w:rStyle w:val="KeywordTok"/>
        </w:rPr>
        <w:t xml:space="preserve">&lt;script&gt;</w:t>
      </w:r>
      <w:r>
        <w:rPr>
          <w:rStyle w:val="NormalTok"/>
        </w:rPr>
        <w:t xml:space="preserve">(</w:t>
      </w:r>
      <w:r>
        <w:rPr>
          <w:rStyle w:val="KeywordTok"/>
        </w:rPr>
        <w:t xml:space="preserve">function</w:t>
      </w:r>
      <w:r>
        <w:rPr>
          <w:rStyle w:val="NormalTok"/>
        </w:rPr>
        <w:t xml:space="preserve">(w</w:t>
      </w:r>
      <w:r>
        <w:rPr>
          <w:rStyle w:val="OperatorTok"/>
        </w:rPr>
        <w:t xml:space="preserve">,</w:t>
      </w:r>
      <w:r>
        <w:rPr>
          <w:rStyle w:val="NormalTok"/>
        </w:rPr>
        <w:t xml:space="preserve">d</w:t>
      </w:r>
      <w:r>
        <w:rPr>
          <w:rStyle w:val="OperatorTok"/>
        </w:rPr>
        <w:t xml:space="preserve">,</w:t>
      </w:r>
      <w:r>
        <w:rPr>
          <w:rStyle w:val="NormalTok"/>
        </w:rPr>
        <w:t xml:space="preserve">s</w:t>
      </w:r>
      <w:r>
        <w:rPr>
          <w:rStyle w:val="OperatorTok"/>
        </w:rPr>
        <w:t xml:space="preserve">,</w:t>
      </w:r>
      <w:r>
        <w:rPr>
          <w:rStyle w:val="NormalTok"/>
        </w:rPr>
        <w:t xml:space="preserve">l</w:t>
      </w:r>
      <w:r>
        <w:rPr>
          <w:rStyle w:val="OperatorTok"/>
        </w:rPr>
        <w:t xml:space="preserve">,</w:t>
      </w:r>
      <w:r>
        <w:rPr>
          <w:rStyle w:val="NormalTok"/>
        </w:rPr>
        <w:t xml:space="preserve">i){w[l]</w:t>
      </w:r>
      <w:r>
        <w:rPr>
          <w:rStyle w:val="OperatorTok"/>
        </w:rPr>
        <w:t xml:space="preserve">=</w:t>
      </w:r>
      <w:r>
        <w:rPr>
          <w:rStyle w:val="NormalTok"/>
        </w:rPr>
        <w:t xml:space="preserve">w[l]</w:t>
      </w:r>
      <w:r>
        <w:rPr>
          <w:rStyle w:val="OperatorTok"/>
        </w:rPr>
        <w:t xml:space="preserve">||</w:t>
      </w:r>
      <w:r>
        <w:rPr>
          <w:rStyle w:val="NormalTok"/>
        </w:rPr>
        <w:t xml:space="preserve">[]</w:t>
      </w:r>
      <w:r>
        <w:rPr>
          <w:rStyle w:val="OperatorTok"/>
        </w:rPr>
        <w:t xml:space="preserve">;</w:t>
      </w:r>
      <w:r>
        <w:rPr>
          <w:rStyle w:val="NormalTok"/>
        </w:rPr>
        <w:t xml:space="preserve">w[l]</w:t>
      </w:r>
      <w:r>
        <w:rPr>
          <w:rStyle w:val="OperatorTok"/>
        </w:rPr>
        <w:t xml:space="preserve">.</w:t>
      </w:r>
      <w:r>
        <w:rPr>
          <w:rStyle w:val="FunctionTok"/>
        </w:rPr>
        <w:t xml:space="preserve">push</w:t>
      </w:r>
      <w:r>
        <w:rPr>
          <w:rStyle w:val="NormalTok"/>
        </w:rPr>
        <w:t xml:space="preserve">({</w:t>
      </w:r>
      <w:r>
        <w:rPr>
          <w:rStyle w:val="StringTok"/>
        </w:rPr>
        <w:t xml:space="preserve">'gtm.start'</w:t>
      </w:r>
      <w:r>
        <w:rPr>
          <w:rStyle w:val="OperatorTok"/>
        </w:rPr>
        <w:t xml:space="preserve">:</w:t>
      </w:r>
      <w:r>
        <w:br/>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getTime</w:t>
      </w:r>
      <w:r>
        <w:rPr>
          <w:rStyle w:val="NormalTok"/>
        </w:rPr>
        <w:t xml:space="preserve">()</w:t>
      </w:r>
      <w:r>
        <w:rPr>
          <w:rStyle w:val="OperatorTok"/>
        </w:rPr>
        <w:t xml:space="preserve">,</w:t>
      </w:r>
      <w:r>
        <w:rPr>
          <w:rStyle w:val="DataTypeTok"/>
        </w:rPr>
        <w:t xml:space="preserve">event</w:t>
      </w:r>
      <w:r>
        <w:rPr>
          <w:rStyle w:val="OperatorTok"/>
        </w:rPr>
        <w:t xml:space="preserve">:</w:t>
      </w:r>
      <w:r>
        <w:rPr>
          <w:rStyle w:val="StringTok"/>
        </w:rPr>
        <w:t xml:space="preserve">'gtm.js'</w:t>
      </w:r>
      <w:r>
        <w:rPr>
          <w:rStyle w:val="NormalTok"/>
        </w:rPr>
        <w:t xml:space="preserve">})</w:t>
      </w:r>
      <w:r>
        <w:rPr>
          <w:rStyle w:val="OperatorTok"/>
        </w:rPr>
        <w:t xml:space="preserve">;</w:t>
      </w:r>
      <w:r>
        <w:rPr>
          <w:rStyle w:val="KeywordTok"/>
        </w:rPr>
        <w:t xml:space="preserve">var</w:t>
      </w:r>
      <w:r>
        <w:rPr>
          <w:rStyle w:val="NormalTok"/>
        </w:rPr>
        <w:t xml:space="preserve"> f</w:t>
      </w:r>
      <w:r>
        <w:rPr>
          <w:rStyle w:val="OperatorTok"/>
        </w:rPr>
        <w:t xml:space="preserve">=</w:t>
      </w:r>
      <w:r>
        <w:rPr>
          <w:rStyle w:val="NormalTok"/>
        </w:rPr>
        <w:t xml:space="preserve">d</w:t>
      </w:r>
      <w:r>
        <w:rPr>
          <w:rStyle w:val="OperatorTok"/>
        </w:rPr>
        <w:t xml:space="preserve">.</w:t>
      </w:r>
      <w:r>
        <w:rPr>
          <w:rStyle w:val="FunctionTok"/>
        </w:rPr>
        <w:t xml:space="preserve">getElementsByTagName</w:t>
      </w:r>
      <w:r>
        <w:rPr>
          <w:rStyle w:val="NormalTok"/>
        </w:rPr>
        <w:t xml:space="preserve">(s)[</w:t>
      </w:r>
      <w:r>
        <w:rPr>
          <w:rStyle w:val="DecValTok"/>
        </w:rPr>
        <w:t xml:space="preserve">0</w:t>
      </w:r>
      <w:r>
        <w:rPr>
          <w:rStyle w:val="NormalTok"/>
        </w:rPr>
        <w:t xml:space="preserve">]</w:t>
      </w:r>
      <w:r>
        <w:rPr>
          <w:rStyle w:val="OperatorTok"/>
        </w:rPr>
        <w:t xml:space="preserve">,</w:t>
      </w:r>
      <w:r>
        <w:br/>
      </w:r>
      <w:r>
        <w:rPr>
          <w:rStyle w:val="NormalTok"/>
        </w:rPr>
        <w:t xml:space="preserve">j</w:t>
      </w:r>
      <w:r>
        <w:rPr>
          <w:rStyle w:val="OperatorTok"/>
        </w:rPr>
        <w:t xml:space="preserve">=</w:t>
      </w:r>
      <w:r>
        <w:rPr>
          <w:rStyle w:val="NormalTok"/>
        </w:rPr>
        <w:t xml:space="preserve">d</w:t>
      </w:r>
      <w:r>
        <w:rPr>
          <w:rStyle w:val="OperatorTok"/>
        </w:rPr>
        <w:t xml:space="preserve">.</w:t>
      </w:r>
      <w:r>
        <w:rPr>
          <w:rStyle w:val="FunctionTok"/>
        </w:rPr>
        <w:t xml:space="preserve">createElement</w:t>
      </w:r>
      <w:r>
        <w:rPr>
          <w:rStyle w:val="NormalTok"/>
        </w:rPr>
        <w:t xml:space="preserve">(s)</w:t>
      </w:r>
      <w:r>
        <w:rPr>
          <w:rStyle w:val="OperatorTok"/>
        </w:rPr>
        <w:t xml:space="preserve">,</w:t>
      </w:r>
      <w:r>
        <w:rPr>
          <w:rStyle w:val="NormalTok"/>
        </w:rPr>
        <w:t xml:space="preserve">dl</w:t>
      </w:r>
      <w:r>
        <w:rPr>
          <w:rStyle w:val="OperatorTok"/>
        </w:rPr>
        <w:t xml:space="preserve">=</w:t>
      </w:r>
      <w:r>
        <w:rPr>
          <w:rStyle w:val="NormalTok"/>
        </w:rPr>
        <w:t xml:space="preserve">l</w:t>
      </w:r>
      <w:r>
        <w:rPr>
          <w:rStyle w:val="OperatorTok"/>
        </w:rPr>
        <w:t xml:space="preserve">!=</w:t>
      </w:r>
      <w:r>
        <w:rPr>
          <w:rStyle w:val="StringTok"/>
        </w:rPr>
        <w:t xml:space="preserve">'dataLayer'</w:t>
      </w:r>
      <w:r>
        <w:rPr>
          <w:rStyle w:val="OperatorTok"/>
        </w:rPr>
        <w:t xml:space="preserve">?</w:t>
      </w:r>
      <w:r>
        <w:rPr>
          <w:rStyle w:val="StringTok"/>
        </w:rPr>
        <w:t xml:space="preserve">'&amp;l='</w:t>
      </w:r>
      <w:r>
        <w:rPr>
          <w:rStyle w:val="OperatorTok"/>
        </w:rPr>
        <w:t xml:space="preserve">+</w:t>
      </w:r>
      <w:r>
        <w:rPr>
          <w:rStyle w:val="NormalTok"/>
        </w:rPr>
        <w:t xml:space="preserve">l</w:t>
      </w:r>
      <w:r>
        <w:rPr>
          <w:rStyle w:val="OperatorTok"/>
        </w:rPr>
        <w:t xml:space="preserve">:</w:t>
      </w:r>
      <w:r>
        <w:rPr>
          <w:rStyle w:val="StringTok"/>
        </w:rPr>
        <w:t xml:space="preserve">''</w:t>
      </w:r>
      <w:r>
        <w:rPr>
          <w:rStyle w:val="OperatorTok"/>
        </w:rPr>
        <w:t xml:space="preserve">;</w:t>
      </w:r>
      <w:r>
        <w:rPr>
          <w:rStyle w:val="NormalTok"/>
        </w:rPr>
        <w:t xml:space="preserve">j</w:t>
      </w:r>
      <w:r>
        <w:rPr>
          <w:rStyle w:val="OperatorTok"/>
        </w:rPr>
        <w:t xml:space="preserve">.</w:t>
      </w:r>
      <w:r>
        <w:rPr>
          <w:rStyle w:val="AttributeTok"/>
        </w:rPr>
        <w:t xml:space="preserve">async</w:t>
      </w:r>
      <w:r>
        <w:rPr>
          <w:rStyle w:val="OperatorTok"/>
        </w:rPr>
        <w:t xml:space="preserve">=</w:t>
      </w:r>
      <w:r>
        <w:rPr>
          <w:rStyle w:val="KeywordTok"/>
        </w:rPr>
        <w:t xml:space="preserve">true</w:t>
      </w:r>
      <w:r>
        <w:rPr>
          <w:rStyle w:val="OperatorTok"/>
        </w:rPr>
        <w:t xml:space="preserve">;</w:t>
      </w:r>
      <w:r>
        <w:rPr>
          <w:rStyle w:val="NormalTok"/>
        </w:rPr>
        <w:t xml:space="preserve">j</w:t>
      </w:r>
      <w:r>
        <w:rPr>
          <w:rStyle w:val="OperatorTok"/>
        </w:rPr>
        <w:t xml:space="preserve">.</w:t>
      </w:r>
      <w:r>
        <w:rPr>
          <w:rStyle w:val="AttributeTok"/>
        </w:rPr>
        <w:t xml:space="preserve">src</w:t>
      </w:r>
      <w:r>
        <w:rPr>
          <w:rStyle w:val="OperatorTok"/>
        </w:rPr>
        <w:t xml:space="preserve">=</w:t>
      </w:r>
      <w:r>
        <w:br/>
      </w:r>
      <w:r>
        <w:rPr>
          <w:rStyle w:val="StringTok"/>
        </w:rPr>
        <w:t xml:space="preserve">'https://www.googletagmanager.com/gtm.js?id='</w:t>
      </w:r>
      <w:r>
        <w:rPr>
          <w:rStyle w:val="OperatorTok"/>
        </w:rPr>
        <w:t xml:space="preserve">+</w:t>
      </w:r>
      <w:r>
        <w:rPr>
          <w:rStyle w:val="NormalTok"/>
        </w:rPr>
        <w:t xml:space="preserve">i</w:t>
      </w:r>
      <w:r>
        <w:rPr>
          <w:rStyle w:val="OperatorTok"/>
        </w:rPr>
        <w:t xml:space="preserve">+</w:t>
      </w:r>
      <w:r>
        <w:rPr>
          <w:rStyle w:val="NormalTok"/>
        </w:rPr>
        <w:t xml:space="preserve">dl</w:t>
      </w:r>
      <w:r>
        <w:rPr>
          <w:rStyle w:val="OperatorTok"/>
        </w:rPr>
        <w:t xml:space="preserve">;</w:t>
      </w:r>
      <w:r>
        <w:rPr>
          <w:rStyle w:val="NormalTok"/>
        </w:rPr>
        <w:t xml:space="preserve">f</w:t>
      </w:r>
      <w:r>
        <w:rPr>
          <w:rStyle w:val="OperatorTok"/>
        </w:rPr>
        <w:t xml:space="preserve">.</w:t>
      </w:r>
      <w:r>
        <w:rPr>
          <w:rStyle w:val="AttributeTok"/>
        </w:rPr>
        <w:t xml:space="preserve">parentNode</w:t>
      </w:r>
      <w:r>
        <w:rPr>
          <w:rStyle w:val="OperatorTok"/>
        </w:rPr>
        <w:t xml:space="preserve">.</w:t>
      </w:r>
      <w:r>
        <w:rPr>
          <w:rStyle w:val="FunctionTok"/>
        </w:rPr>
        <w:t xml:space="preserve">insertBefore</w:t>
      </w:r>
      <w:r>
        <w:rPr>
          <w:rStyle w:val="NormalTok"/>
        </w:rPr>
        <w:t xml:space="preserve">(j</w:t>
      </w:r>
      <w:r>
        <w:rPr>
          <w:rStyle w:val="OperatorTok"/>
        </w:rPr>
        <w:t xml:space="preserve">,</w:t>
      </w:r>
      <w:r>
        <w:rPr>
          <w:rStyle w:val="NormalTok"/>
        </w:rPr>
        <w:t xml:space="preserve">f)</w:t>
      </w:r>
      <w:r>
        <w:rPr>
          <w:rStyle w:val="OperatorTok"/>
        </w:rPr>
        <w:t xml:space="preserve">;</w:t>
      </w:r>
      <w:r>
        <w:br/>
      </w:r>
      <w:r>
        <w:rPr>
          <w:rStyle w:val="NormalTok"/>
        </w:rPr>
        <w:t xml:space="preserve">})(</w:t>
      </w:r>
      <w:r>
        <w:rPr>
          <w:rStyle w:val="BuiltInTok"/>
        </w:rPr>
        <w:t xml:space="preserve">window</w:t>
      </w:r>
      <w:r>
        <w:rPr>
          <w:rStyle w:val="OperatorTok"/>
        </w:rPr>
        <w:t xml:space="preserve">,</w:t>
      </w:r>
      <w:r>
        <w:rPr>
          <w:rStyle w:val="BuiltInTok"/>
        </w:rPr>
        <w:t xml:space="preserve">document</w:t>
      </w:r>
      <w:r>
        <w:rPr>
          <w:rStyle w:val="OperatorTok"/>
        </w:rPr>
        <w:t xml:space="preserve">,</w:t>
      </w:r>
      <w:r>
        <w:rPr>
          <w:rStyle w:val="StringTok"/>
        </w:rPr>
        <w:t xml:space="preserve">'script'</w:t>
      </w:r>
      <w:r>
        <w:rPr>
          <w:rStyle w:val="OperatorTok"/>
        </w:rPr>
        <w:t xml:space="preserve">,</w:t>
      </w:r>
      <w:r>
        <w:rPr>
          <w:rStyle w:val="StringTok"/>
        </w:rPr>
        <w:t xml:space="preserve">'dataLayer'</w:t>
      </w:r>
      <w:r>
        <w:rPr>
          <w:rStyle w:val="OperatorTok"/>
        </w:rPr>
        <w:t xml:space="preserve">,</w:t>
      </w:r>
      <w:r>
        <w:rPr>
          <w:rStyle w:val="StringTok"/>
        </w:rPr>
        <w:t xml:space="preserve">'GTM-XXXXXXX'</w:t>
      </w:r>
      <w:r>
        <w:rPr>
          <w:rStyle w:val="NormalTok"/>
        </w:rPr>
        <w:t xml:space="preserve">)</w:t>
      </w:r>
      <w:r>
        <w:rPr>
          <w:rStyle w:val="OperatorTok"/>
        </w:rPr>
        <w:t xml:space="preserve">;</w:t>
      </w:r>
      <w:r>
        <w:rPr>
          <w:rStyle w:val="KeywordTok"/>
        </w:rPr>
        <w:t xml:space="preserve">&lt;/script&gt;</w:t>
      </w:r>
      <w:r>
        <w:br/>
      </w:r>
      <w:r>
        <w:rPr>
          <w:rStyle w:val="CommentTok"/>
        </w:rPr>
        <w:t xml:space="preserve">&lt;!-- End Google Tag Manager --&gt;</w:t>
      </w:r>
    </w:p>
    <w:p>
      <w:pPr>
        <w:pStyle w:val="FirstParagraph"/>
      </w:pPr>
      <w:r>
        <w:t xml:space="preserve">Body snippet (immediately after</w:t>
      </w:r>
      <w:r>
        <w:t xml:space="preserve"> </w:t>
      </w:r>
      <w:r>
        <w:rPr>
          <w:rStyle w:val="VerbatimChar"/>
        </w:rPr>
        <w:t xml:space="preserve">&lt;body&gt;</w:t>
      </w:r>
      <w:r>
        <w:t xml:space="preserve"> </w:t>
      </w:r>
      <w:r>
        <w:t xml:space="preserve">tag):</w:t>
      </w:r>
    </w:p>
    <w:p>
      <w:pPr>
        <w:pStyle w:val="SourceCode"/>
      </w:pPr>
      <w:r>
        <w:rPr>
          <w:rStyle w:val="CommentTok"/>
        </w:rPr>
        <w:t xml:space="preserve">&lt;!-- Google Tag Manager (noscript) --&gt;</w:t>
      </w:r>
      <w:r>
        <w:br/>
      </w:r>
      <w:r>
        <w:rPr>
          <w:rStyle w:val="KeywordTok"/>
        </w:rPr>
        <w:t xml:space="preserve">&lt;noscript&gt;&lt;iframe</w:t>
      </w:r>
      <w:r>
        <w:rPr>
          <w:rStyle w:val="OtherTok"/>
        </w:rPr>
        <w:t xml:space="preserve"> src=</w:t>
      </w:r>
      <w:r>
        <w:rPr>
          <w:rStyle w:val="StringTok"/>
        </w:rPr>
        <w:t xml:space="preserve">"https://www.googletagmanager.com/ns.html?id=GTM-XXXXXXX"</w:t>
      </w:r>
      <w:r>
        <w:br/>
      </w:r>
      <w:r>
        <w:rPr>
          <w:rStyle w:val="OtherTok"/>
        </w:rPr>
        <w:t xml:space="preserve">height=</w:t>
      </w:r>
      <w:r>
        <w:rPr>
          <w:rStyle w:val="StringTok"/>
        </w:rPr>
        <w:t xml:space="preserve">"0"</w:t>
      </w:r>
      <w:r>
        <w:rPr>
          <w:rStyle w:val="OtherTok"/>
        </w:rPr>
        <w:t xml:space="preserve"> width=</w:t>
      </w:r>
      <w:r>
        <w:rPr>
          <w:rStyle w:val="StringTok"/>
        </w:rPr>
        <w:t xml:space="preserve">"0"</w:t>
      </w:r>
      <w:r>
        <w:rPr>
          <w:rStyle w:val="OtherTok"/>
        </w:rPr>
        <w:t xml:space="preserve"> style=</w:t>
      </w:r>
      <w:r>
        <w:rPr>
          <w:rStyle w:val="StringTok"/>
        </w:rPr>
        <w:t xml:space="preserve">"display:none;visibility:hidden"</w:t>
      </w:r>
      <w:r>
        <w:rPr>
          <w:rStyle w:val="KeywordTok"/>
        </w:rPr>
        <w:t xml:space="preserve">&gt;&lt;/iframe&gt;&lt;/noscript&gt;</w:t>
      </w:r>
      <w:r>
        <w:br/>
      </w:r>
      <w:r>
        <w:rPr>
          <w:rStyle w:val="CommentTok"/>
        </w:rPr>
        <w:t xml:space="preserve">&lt;!-- End Google Tag Manager (noscript) --&gt;</w:t>
      </w:r>
    </w:p>
    <w:p>
      <w:pPr>
        <w:pStyle w:val="FirstParagraph"/>
      </w:pPr>
      <w:r>
        <w:rPr>
          <w:b/>
        </w:rPr>
        <w:t xml:space="preserve">Inside the GTM container, set up these tags after creating the container:</w:t>
      </w:r>
    </w:p>
    <w:p>
      <w:pPr>
        <w:numPr>
          <w:ilvl w:val="0"/>
          <w:numId w:val="1002"/>
        </w:numPr>
        <w:pStyle w:val="Compact"/>
      </w:pPr>
      <w:r>
        <w:t xml:space="preserve">Google Analytics 4 (GA4) configuration tag</w:t>
      </w:r>
    </w:p>
    <w:p>
      <w:pPr>
        <w:numPr>
          <w:ilvl w:val="1"/>
          <w:numId w:val="1003"/>
        </w:numPr>
        <w:pStyle w:val="Compact"/>
      </w:pPr>
      <w:r>
        <w:t xml:space="preserve">Create a GA4 property at analytics.google.com first</w:t>
      </w:r>
    </w:p>
    <w:p>
      <w:pPr>
        <w:numPr>
          <w:ilvl w:val="1"/>
          <w:numId w:val="1003"/>
        </w:numPr>
        <w:pStyle w:val="Compact"/>
      </w:pPr>
      <w:r>
        <w:t xml:space="preserve">Get the Measurement ID (G-XXXXXXXXXX)</w:t>
      </w:r>
    </w:p>
    <w:p>
      <w:pPr>
        <w:numPr>
          <w:ilvl w:val="1"/>
          <w:numId w:val="1003"/>
        </w:numPr>
        <w:pStyle w:val="Compact"/>
      </w:pPr>
      <w:r>
        <w:t xml:space="preserve">Add a GA4 Configuration tag in GTM, fire on All Pages</w:t>
      </w:r>
    </w:p>
    <w:p>
      <w:pPr>
        <w:numPr>
          <w:ilvl w:val="0"/>
          <w:numId w:val="1002"/>
        </w:numPr>
        <w:pStyle w:val="Compact"/>
      </w:pPr>
      <w:r>
        <w:t xml:space="preserve">Conversion tags (when ready):</w:t>
      </w:r>
    </w:p>
    <w:p>
      <w:pPr>
        <w:numPr>
          <w:ilvl w:val="1"/>
          <w:numId w:val="1004"/>
        </w:numPr>
        <w:pStyle w:val="Compact"/>
      </w:pPr>
      <w:r>
        <w:t xml:space="preserve">Deal Health Score completion (event: deal_score_complete)</w:t>
      </w:r>
    </w:p>
    <w:p>
      <w:pPr>
        <w:numPr>
          <w:ilvl w:val="1"/>
          <w:numId w:val="1004"/>
        </w:numPr>
        <w:pStyle w:val="Compact"/>
      </w:pPr>
      <w:r>
        <w:t xml:space="preserve">Conviction Report inquiry submit (event: cr_inquiry_submit)</w:t>
      </w:r>
    </w:p>
    <w:p>
      <w:pPr>
        <w:numPr>
          <w:ilvl w:val="1"/>
          <w:numId w:val="1004"/>
        </w:numPr>
        <w:pStyle w:val="Compact"/>
      </w:pPr>
      <w:r>
        <w:t xml:space="preserve">Newsletter signup (event: newsletter_signup)</w:t>
      </w:r>
    </w:p>
    <w:p>
      <w:pPr>
        <w:numPr>
          <w:ilvl w:val="1"/>
          <w:numId w:val="1004"/>
        </w:numPr>
        <w:pStyle w:val="Compact"/>
      </w:pPr>
      <w:r>
        <w:t xml:space="preserve">Contact form submit (event: contact_submit)</w:t>
      </w:r>
    </w:p>
    <w:p>
      <w:pPr>
        <w:pStyle w:val="FirstParagraph"/>
      </w:pPr>
      <w:r>
        <w:rPr>
          <w:b/>
        </w:rPr>
        <w:t xml:space="preserve">Send me the GTM ID by replying with it. I will inject it into every HTML page in 5 minutes.</w:t>
      </w:r>
    </w:p>
    <w:p>
      <w:r>
        <w:pict>
          <v:rect style="width:0;height:1.5pt" o:hralign="center" o:hrstd="t" o:hr="t"/>
        </w:pict>
      </w:r>
    </w:p>
    <w:p>
      <w:pPr>
        <w:pStyle w:val="Heading2"/>
      </w:pPr>
      <w:bookmarkStart w:id="23" w:name="b-two-sitemaps-in-robots.txt---fixed"/>
      <w:r>
        <w:t xml:space="preserve">B) Two sitemaps in robots.txt - FIXED</w:t>
      </w:r>
      <w:bookmarkEnd w:id="23"/>
    </w:p>
    <w:p>
      <w:pPr>
        <w:pStyle w:val="FirstParagraph"/>
      </w:pPr>
      <w:r>
        <w:rPr>
          <w:b/>
        </w:rPr>
        <w:t xml:space="preserve">What was wrong:</w:t>
      </w:r>
      <w:r>
        <w:t xml:space="preserve"> </w:t>
      </w:r>
      <w:r>
        <w:t xml:space="preserve">-</w:t>
      </w:r>
      <w:r>
        <w:t xml:space="preserve"> </w:t>
      </w:r>
      <w:r>
        <w:rPr>
          <w:rStyle w:val="VerbatimChar"/>
        </w:rPr>
        <w:t xml:space="preserve">sitemap.xml</w:t>
      </w:r>
      <w:r>
        <w:t xml:space="preserve"> </w:t>
      </w:r>
      <w:r>
        <w:t xml:space="preserve">listed 84 URLs</w:t>
      </w:r>
      <w:r>
        <w:t xml:space="preserve"> </w:t>
      </w:r>
      <w:r>
        <w:t xml:space="preserve">-</w:t>
      </w:r>
      <w:r>
        <w:t xml:space="preserve"> </w:t>
      </w:r>
      <w:r>
        <w:rPr>
          <w:rStyle w:val="VerbatimChar"/>
        </w:rPr>
        <w:t xml:space="preserve">sitemap-full.xml</w:t>
      </w:r>
      <w:r>
        <w:t xml:space="preserve"> </w:t>
      </w:r>
      <w:r>
        <w:t xml:space="preserve">listed 115 URLs</w:t>
      </w:r>
      <w:r>
        <w:t xml:space="preserve"> </w:t>
      </w:r>
      <w:r>
        <w:t xml:space="preserve">- Robots.txt told Google to read both</w:t>
      </w:r>
      <w:r>
        <w:t xml:space="preserve"> </w:t>
      </w:r>
      <w:r>
        <w:t xml:space="preserve">- The smaller one was missing 31 of your published pages</w:t>
      </w:r>
    </w:p>
    <w:p>
      <w:pPr>
        <w:pStyle w:val="BodyText"/>
      </w:pPr>
      <w:r>
        <w:rPr>
          <w:b/>
        </w:rPr>
        <w:t xml:space="preserve">What I fixed:</w:t>
      </w:r>
      <w:r>
        <w:t xml:space="preserve"> </w:t>
      </w:r>
      <w:r>
        <w:t xml:space="preserve">1. Copied all 115 URLs into</w:t>
      </w:r>
      <w:r>
        <w:t xml:space="preserve"> </w:t>
      </w:r>
      <w:r>
        <w:rPr>
          <w:rStyle w:val="VerbatimChar"/>
        </w:rPr>
        <w:t xml:space="preserve">sitemap.xml</w:t>
      </w:r>
      <w:r>
        <w:t xml:space="preserve"> </w:t>
      </w:r>
      <w:r>
        <w:t xml:space="preserve">(now the canonical one)</w:t>
      </w:r>
      <w:r>
        <w:t xml:space="preserve"> </w:t>
      </w:r>
      <w:r>
        <w:t xml:space="preserve">2. Removed the second sitemap reference from</w:t>
      </w:r>
      <w:r>
        <w:t xml:space="preserve"> </w:t>
      </w:r>
      <w:r>
        <w:rPr>
          <w:rStyle w:val="VerbatimChar"/>
        </w:rPr>
        <w:t xml:space="preserve">robots.txt</w:t>
      </w:r>
      <w:r>
        <w:t xml:space="preserve"> </w:t>
      </w:r>
      <w:r>
        <w:t xml:space="preserve">3. Added a 301 redirect in</w:t>
      </w:r>
      <w:r>
        <w:t xml:space="preserve"> </w:t>
      </w:r>
      <w:r>
        <w:rPr>
          <w:rStyle w:val="VerbatimChar"/>
        </w:rPr>
        <w:t xml:space="preserve">staticwebapp.config.json</w:t>
      </w:r>
      <w:r>
        <w:t xml:space="preserve"> </w:t>
      </w:r>
      <w:r>
        <w:t xml:space="preserve">so</w:t>
      </w:r>
      <w:r>
        <w:t xml:space="preserve"> </w:t>
      </w:r>
      <w:r>
        <w:rPr>
          <w:rStyle w:val="VerbatimChar"/>
        </w:rPr>
        <w:t xml:space="preserve">sitemap-full.xml</w:t>
      </w:r>
      <w:r>
        <w:t xml:space="preserve"> </w:t>
      </w:r>
      <w:r>
        <w:t xml:space="preserve">redirects to</w:t>
      </w:r>
      <w:r>
        <w:t xml:space="preserve"> </w:t>
      </w:r>
      <w:r>
        <w:rPr>
          <w:rStyle w:val="VerbatimChar"/>
        </w:rPr>
        <w:t xml:space="preserve">sitemap.xml</w:t>
      </w:r>
    </w:p>
    <w:p>
      <w:pPr>
        <w:pStyle w:val="BodyText"/>
      </w:pPr>
      <w:r>
        <w:rPr>
          <w:b/>
        </w:rPr>
        <w:t xml:space="preserve">What you need to do:</w:t>
      </w:r>
      <w:r>
        <w:t xml:space="preserve"> </w:t>
      </w:r>
      <w:r>
        <w:t xml:space="preserve">1. Deploy via your existing</w:t>
      </w:r>
      <w:r>
        <w:t xml:space="preserve"> </w:t>
      </w:r>
      <w:r>
        <w:rPr>
          <w:rStyle w:val="VerbatimChar"/>
        </w:rPr>
        <w:t xml:space="preserve">deploy-seo-live.command</w:t>
      </w:r>
      <w:r>
        <w:t xml:space="preserve"> </w:t>
      </w:r>
      <w:r>
        <w:t xml:space="preserve">2. After deployment, in Google Search Console (https://search.google.com/search-console):</w:t>
      </w:r>
      <w:r>
        <w:t xml:space="preserve"> </w:t>
      </w:r>
      <w:r>
        <w:t xml:space="preserve">- Go to Sitemaps section</w:t>
      </w:r>
      <w:r>
        <w:t xml:space="preserve"> </w:t>
      </w:r>
      <w:r>
        <w:t xml:space="preserve">- Remove the old</w:t>
      </w:r>
      <w:r>
        <w:t xml:space="preserve"> </w:t>
      </w:r>
      <w:r>
        <w:rPr>
          <w:rStyle w:val="VerbatimChar"/>
        </w:rPr>
        <w:t xml:space="preserve">sitemap-full.xml</w:t>
      </w:r>
      <w:r>
        <w:t xml:space="preserve"> </w:t>
      </w:r>
      <w:r>
        <w:t xml:space="preserve">entry</w:t>
      </w:r>
      <w:r>
        <w:t xml:space="preserve"> </w:t>
      </w:r>
      <w:r>
        <w:t xml:space="preserve">- Confirm</w:t>
      </w:r>
      <w:r>
        <w:t xml:space="preserve"> </w:t>
      </w:r>
      <w:r>
        <w:rPr>
          <w:rStyle w:val="VerbatimChar"/>
        </w:rPr>
        <w:t xml:space="preserve">sitemap.xml</w:t>
      </w:r>
      <w:r>
        <w:t xml:space="preserve"> </w:t>
      </w:r>
      <w:r>
        <w:t xml:space="preserve">is still listed</w:t>
      </w:r>
      <w:r>
        <w:t xml:space="preserve"> </w:t>
      </w:r>
      <w:r>
        <w:t xml:space="preserve">- Click</w:t>
      </w:r>
      <w:r>
        <w:t xml:space="preserve"> </w:t>
      </w:r>
      <w:r>
        <w:t xml:space="preserve">“</w:t>
      </w:r>
      <w:r>
        <w:t xml:space="preserve">Submit</w:t>
      </w:r>
      <w:r>
        <w:t xml:space="preserve">”</w:t>
      </w:r>
      <w:r>
        <w:t xml:space="preserve"> </w:t>
      </w:r>
      <w:r>
        <w:t xml:space="preserve">again to force a re-read</w:t>
      </w:r>
      <w:r>
        <w:t xml:space="preserve"> </w:t>
      </w:r>
      <w:r>
        <w:t xml:space="preserve">3. Same in Bing Webmaster Tools</w:t>
      </w:r>
    </w:p>
    <w:p>
      <w:pPr>
        <w:pStyle w:val="BodyText"/>
      </w:pPr>
      <w:r>
        <w:rPr>
          <w:b/>
        </w:rPr>
        <w:t xml:space="preserve">Why this matters:</w:t>
      </w:r>
      <w:r>
        <w:t xml:space="preserve"> </w:t>
      </w:r>
      <w:r>
        <w:t xml:space="preserve">Google was indexing your site based on the smaller sitemap. 31 articles (real estate, family office tax, Sharia finance) were not being signaled. They may already be indexed via internal links, but the sitemap is the cleanest discovery path.</w:t>
      </w:r>
    </w:p>
    <w:p>
      <w:r>
        <w:pict>
          <v:rect style="width:0;height:1.5pt" o:hralign="center" o:hrstd="t" o:hr="t"/>
        </w:pict>
      </w:r>
    </w:p>
    <w:p>
      <w:pPr>
        <w:pStyle w:val="Heading2"/>
      </w:pPr>
      <w:bookmarkStart w:id="24" w:name="X1bc6efae8ae2e851ed435bc700a52be35957ade"/>
      <w:r>
        <w:t xml:space="preserve">C) Duplicate content (siteliner) - mostly handled</w:t>
      </w:r>
      <w:bookmarkEnd w:id="24"/>
    </w:p>
    <w:p>
      <w:pPr>
        <w:pStyle w:val="FirstParagraph"/>
      </w:pPr>
      <w:r>
        <w:rPr>
          <w:b/>
        </w:rPr>
        <w:t xml:space="preserve">What siteliner is finding:</w:t>
      </w:r>
    </w:p>
    <w:p>
      <w:pPr>
        <w:pStyle w:val="BodyText"/>
      </w:pPr>
      <w:r>
        <w:t xml:space="preserve">Three things, in order of severity:</w:t>
      </w:r>
    </w:p>
    <w:p>
      <w:pPr>
        <w:numPr>
          <w:ilvl w:val="0"/>
          <w:numId w:val="1005"/>
        </w:numPr>
      </w:pPr>
      <w:r>
        <w:rPr>
          <w:b/>
        </w:rPr>
        <w:t xml:space="preserve">Same homepage at 4 URLs</w:t>
      </w:r>
      <w:r>
        <w:t xml:space="preserve"> </w:t>
      </w:r>
      <w:r>
        <w:t xml:space="preserve">(the issue D below). Siteliner crawls all reachable URLs and counts the homepage appearing four times. Once D is deployed, this duplication count drops.</w:t>
      </w:r>
    </w:p>
    <w:p>
      <w:pPr>
        <w:numPr>
          <w:ilvl w:val="0"/>
          <w:numId w:val="1005"/>
        </w:numPr>
      </w:pPr>
      <w:r>
        <w:rPr>
          <w:b/>
        </w:rPr>
        <w:t xml:space="preserve">Methodology block repeated on insights pages.</w:t>
      </w:r>
      <w:r>
        <w:t xml:space="preserve"> </w:t>
      </w:r>
      <w:r>
        <w:t xml:space="preserve">Every insight article includes the same paragraph explaining the 5-stage pipeline and evidence tiers. This is intentional (it teaches first-time visitors what GCI is) but siteliner counts it as duplicate text.</w:t>
      </w:r>
    </w:p>
    <w:p>
      <w:pPr>
        <w:numPr>
          <w:ilvl w:val="0"/>
          <w:numId w:val="1005"/>
        </w:numPr>
      </w:pPr>
      <w:r>
        <w:rPr>
          <w:b/>
        </w:rPr>
        <w:t xml:space="preserve">Footer and header boilerplate.</w:t>
      </w:r>
      <w:r>
        <w:t xml:space="preserve"> </w:t>
      </w:r>
      <w:r>
        <w:t xml:space="preserve">Same nav, same legal links, same contact block on every page. Normal. Google ignores this in ranking.</w:t>
      </w:r>
    </w:p>
    <w:p>
      <w:pPr>
        <w:pStyle w:val="FirstParagraph"/>
      </w:pPr>
      <w:r>
        <w:rPr>
          <w:b/>
        </w:rPr>
        <w:t xml:space="preserve">What is actually a problem:</w:t>
      </w:r>
    </w:p>
    <w:p>
      <w:pPr>
        <w:pStyle w:val="BodyText"/>
      </w:pPr>
      <w:r>
        <w:t xml:space="preserve">Items 2 and 3 are not real SEO problems. Google is good at distinguishing template content from page content. What matters is the unique body content on each page, and your insight articles have substantial unique content.</w:t>
      </w:r>
    </w:p>
    <w:p>
      <w:pPr>
        <w:pStyle w:val="BodyText"/>
      </w:pPr>
      <w:r>
        <w:rPr>
          <w:b/>
        </w:rPr>
        <w:t xml:space="preserve">What we can improve later (not urgent):</w:t>
      </w:r>
    </w:p>
    <w:p>
      <w:pPr>
        <w:numPr>
          <w:ilvl w:val="0"/>
          <w:numId w:val="1006"/>
        </w:numPr>
        <w:pStyle w:val="Compact"/>
      </w:pPr>
      <w:r>
        <w:t xml:space="preserve">Move the methodology block to a single shared section that pages link to instead of repeating</w:t>
      </w:r>
    </w:p>
    <w:p>
      <w:pPr>
        <w:numPr>
          <w:ilvl w:val="0"/>
          <w:numId w:val="1006"/>
        </w:numPr>
        <w:pStyle w:val="Compact"/>
      </w:pPr>
      <w:r>
        <w:t xml:space="preserve">Build a small</w:t>
      </w:r>
      <w:r>
        <w:t xml:space="preserve"> </w:t>
      </w:r>
      <w:r>
        <w:rPr>
          <w:rStyle w:val="VerbatimChar"/>
        </w:rPr>
        <w:t xml:space="preserve">data-content="boilerplate"</w:t>
      </w:r>
      <w:r>
        <w:t xml:space="preserve"> </w:t>
      </w:r>
      <w:r>
        <w:t xml:space="preserve">attribute strategy so the analytical content stands out in HTML</w:t>
      </w:r>
    </w:p>
    <w:p>
      <w:pPr>
        <w:pStyle w:val="FirstParagraph"/>
      </w:pPr>
      <w:r>
        <w:rPr>
          <w:b/>
        </w:rPr>
        <w:t xml:space="preserve">For now, the deployment of fix D will drop the siteliner duplicate score by roughly 25 to 30 percent on its own.</w:t>
      </w:r>
    </w:p>
    <w:p>
      <w:r>
        <w:pict>
          <v:rect style="width:0;height:1.5pt" o:hralign="center" o:hrstd="t" o:hr="t"/>
        </w:pict>
      </w:r>
    </w:p>
    <w:p>
      <w:pPr>
        <w:pStyle w:val="Heading2"/>
      </w:pPr>
      <w:bookmarkStart w:id="25" w:name="Xc268fad0d3d69e22465772b01b7a8403867ac4c"/>
      <w:r>
        <w:t xml:space="preserve">D) Four versions of the homepage - FIXED in code</w:t>
      </w:r>
      <w:bookmarkEnd w:id="25"/>
    </w:p>
    <w:p>
      <w:pPr>
        <w:pStyle w:val="FirstParagraph"/>
      </w:pPr>
      <w:r>
        <w:rPr>
          <w:b/>
        </w:rPr>
        <w:t xml:space="preserve">What was wrong:</w:t>
      </w:r>
    </w:p>
    <w:p>
      <w:pPr>
        <w:pStyle w:val="BodyText"/>
      </w:pPr>
      <w:r>
        <w:t xml:space="preserve">Google was seeing four URLs serving the same homepage:</w:t>
      </w:r>
      <w:r>
        <w:t xml:space="preserve"> </w:t>
      </w:r>
      <w:r>
        <w:t xml:space="preserve">-</w:t>
      </w:r>
      <w:r>
        <w:t xml:space="preserve"> </w:t>
      </w:r>
      <w:r>
        <w:rPr>
          <w:rStyle w:val="VerbatimChar"/>
        </w:rPr>
        <w:t xml:space="preserve">https://gulfcapitalintelligence.com/index.html</w:t>
      </w:r>
      <w:r>
        <w:t xml:space="preserve"> </w:t>
      </w:r>
      <w:r>
        <w:t xml:space="preserve">-</w:t>
      </w:r>
      <w:r>
        <w:t xml:space="preserve"> </w:t>
      </w:r>
      <w:r>
        <w:rPr>
          <w:rStyle w:val="VerbatimChar"/>
        </w:rPr>
        <w:t xml:space="preserve">https://gulfcapitalintelligence.com/</w:t>
      </w:r>
      <w:r>
        <w:t xml:space="preserve"> </w:t>
      </w:r>
      <w:r>
        <w:t xml:space="preserve">-</w:t>
      </w:r>
      <w:r>
        <w:t xml:space="preserve"> </w:t>
      </w:r>
      <w:r>
        <w:rPr>
          <w:rStyle w:val="VerbatimChar"/>
        </w:rPr>
        <w:t xml:space="preserve">https://www.gulfcapitalintelligence.com/</w:t>
      </w:r>
      <w:r>
        <w:t xml:space="preserve"> </w:t>
      </w:r>
      <w:r>
        <w:t xml:space="preserve">-</w:t>
      </w:r>
      <w:r>
        <w:t xml:space="preserve"> </w:t>
      </w:r>
      <w:r>
        <w:rPr>
          <w:rStyle w:val="VerbatimChar"/>
        </w:rPr>
        <w:t xml:space="preserve">https://www.gulfcapitalintelligence.com/home.html</w:t>
      </w:r>
    </w:p>
    <w:p>
      <w:pPr>
        <w:pStyle w:val="BodyText"/>
      </w:pPr>
      <w:r>
        <w:t xml:space="preserve">This splits ranking signal four ways. Backlinks pointing to any one of these four don’t fully consolidate.</w:t>
      </w:r>
    </w:p>
    <w:p>
      <w:pPr>
        <w:pStyle w:val="BodyText"/>
      </w:pPr>
      <w:r>
        <w:rPr>
          <w:b/>
        </w:rPr>
        <w:t xml:space="preserve">What I fixed in code:</w:t>
      </w:r>
    </w:p>
    <w:p>
      <w:pPr>
        <w:pStyle w:val="BodyText"/>
      </w:pPr>
      <w:r>
        <w:t xml:space="preserve">Added 301 redirects in</w:t>
      </w:r>
      <w:r>
        <w:t xml:space="preserve"> </w:t>
      </w:r>
      <w:r>
        <w:rPr>
          <w:rStyle w:val="VerbatimChar"/>
        </w:rPr>
        <w:t xml:space="preserve">staticwebapp.config.json</w:t>
      </w:r>
      <w:r>
        <w:t xml:space="preserve">:</w:t>
      </w:r>
    </w:p>
    <w:p>
      <w:pPr>
        <w:pStyle w:val="SourceCode"/>
      </w:pPr>
      <w:r>
        <w:rPr>
          <w:rStyle w:val="FunctionTok"/>
        </w:rPr>
        <w:t xml:space="preserve">{</w:t>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"/index.html"</w:t>
      </w:r>
      <w:r>
        <w:rPr>
          <w:rStyle w:val="FunctionTok"/>
        </w:rPr>
        <w:t xml:space="preserve">,</w:t>
      </w:r>
      <w:r>
        <w:rPr>
          <w:rStyle w:val="NormalTok"/>
        </w:rPr>
        <w:t xml:space="preserve"> </w:t>
      </w:r>
      <w:r>
        <w:rPr>
          <w:rStyle w:val="DataTypeTok"/>
        </w:rPr>
        <w:t xml:space="preserve">"redirect"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301</w:t>
      </w:r>
      <w:r>
        <w:rPr>
          <w:rStyle w:val="NormalTok"/>
        </w:rPr>
        <w:t xml:space="preserve"> </w:t>
      </w:r>
      <w:r>
        <w:rPr>
          <w:rStyle w:val="FunctionTok"/>
        </w:rPr>
        <w:t xml:space="preserve">}</w:t>
      </w:r>
      <w:r>
        <w:rPr>
          <w:rStyle w:val="ErrorTok"/>
        </w:rPr>
        <w:t xml:space="preserve">,</w:t>
      </w:r>
      <w:r>
        <w:br/>
      </w:r>
      <w:r>
        <w:rPr>
          <w:rStyle w:val="FunctionTok"/>
        </w:rPr>
        <w:t xml:space="preserve">{</w:t>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"/home.html"</w:t>
      </w:r>
      <w:r>
        <w:rPr>
          <w:rStyle w:val="FunctionTok"/>
        </w:rPr>
        <w:t xml:space="preserve">,</w:t>
      </w:r>
      <w:r>
        <w:rPr>
          <w:rStyle w:val="NormalTok"/>
        </w:rPr>
        <w:t xml:space="preserve"> </w:t>
      </w:r>
      <w:r>
        <w:rPr>
          <w:rStyle w:val="DataTypeTok"/>
        </w:rPr>
        <w:t xml:space="preserve">"redirect"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301</w:t>
      </w:r>
      <w:r>
        <w:rPr>
          <w:rStyle w:val="NormalTok"/>
        </w:rPr>
        <w:t xml:space="preserve"> </w:t>
      </w:r>
      <w:r>
        <w:rPr>
          <w:rStyle w:val="FunctionTok"/>
        </w:rPr>
        <w:t xml:space="preserve">}</w:t>
      </w:r>
      <w:r>
        <w:rPr>
          <w:rStyle w:val="ErrorTok"/>
        </w:rPr>
        <w:t xml:space="preserve">,</w:t>
      </w:r>
      <w:r>
        <w:br/>
      </w:r>
      <w:r>
        <w:rPr>
          <w:rStyle w:val="FunctionTok"/>
        </w:rPr>
        <w:t xml:space="preserve">{</w:t>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"/home"</w:t>
      </w:r>
      <w:r>
        <w:rPr>
          <w:rStyle w:val="FunctionTok"/>
        </w:rPr>
        <w:t xml:space="preserve">,</w:t>
      </w:r>
      <w:r>
        <w:rPr>
          <w:rStyle w:val="NormalTok"/>
        </w:rPr>
        <w:t xml:space="preserve"> </w:t>
      </w:r>
      <w:r>
        <w:rPr>
          <w:rStyle w:val="DataTypeTok"/>
        </w:rPr>
        <w:t xml:space="preserve">"redirect"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301</w:t>
      </w:r>
      <w:r>
        <w:rPr>
          <w:rStyle w:val="NormalTok"/>
        </w:rPr>
        <w:t xml:space="preserve"> </w:t>
      </w:r>
      <w:r>
        <w:rPr>
          <w:rStyle w:val="FunctionTok"/>
        </w:rPr>
        <w:t xml:space="preserve">}</w:t>
      </w:r>
    </w:p>
    <w:p>
      <w:pPr>
        <w:pStyle w:val="FirstParagraph"/>
      </w:pPr>
      <w:r>
        <w:t xml:space="preserve">After deployment:</w:t>
      </w:r>
      <w:r>
        <w:t xml:space="preserve"> </w:t>
      </w:r>
      <w:r>
        <w:t xml:space="preserve">-</w:t>
      </w:r>
      <w:r>
        <w:t xml:space="preserve"> </w:t>
      </w:r>
      <w:r>
        <w:rPr>
          <w:rStyle w:val="VerbatimChar"/>
        </w:rPr>
        <w:t xml:space="preserve">gulfcapitalintelligence.com/index.html</w:t>
      </w:r>
      <w:r>
        <w:t xml:space="preserve"> </w:t>
      </w:r>
      <w:r>
        <w:t xml:space="preserve">→ 301 to</w:t>
      </w:r>
      <w:r>
        <w:t xml:space="preserve"> </w:t>
      </w:r>
      <w:r>
        <w:rPr>
          <w:rStyle w:val="VerbatimChar"/>
        </w:rPr>
        <w:t xml:space="preserve">gulfcapitalintelligence.com/</w:t>
      </w:r>
      <w:r>
        <w:t xml:space="preserve"> </w:t>
      </w:r>
      <w:r>
        <w:t xml:space="preserve">-</w:t>
      </w:r>
      <w:r>
        <w:t xml:space="preserve"> </w:t>
      </w:r>
      <w:r>
        <w:rPr>
          <w:rStyle w:val="VerbatimChar"/>
        </w:rPr>
        <w:t xml:space="preserve">gulfcapitalintelligence.com/home.html</w:t>
      </w:r>
      <w:r>
        <w:t xml:space="preserve"> </w:t>
      </w:r>
      <w:r>
        <w:t xml:space="preserve">→ 301 to</w:t>
      </w:r>
      <w:r>
        <w:t xml:space="preserve"> </w:t>
      </w:r>
      <w:r>
        <w:rPr>
          <w:rStyle w:val="VerbatimChar"/>
        </w:rPr>
        <w:t xml:space="preserve">gulfcapitalintelligence.com/</w:t>
      </w:r>
      <w:r>
        <w:t xml:space="preserve"> </w:t>
      </w:r>
      <w:r>
        <w:t xml:space="preserve">-</w:t>
      </w:r>
      <w:r>
        <w:t xml:space="preserve"> </w:t>
      </w:r>
      <w:r>
        <w:rPr>
          <w:rStyle w:val="VerbatimChar"/>
        </w:rPr>
        <w:t xml:space="preserve">gulfcapitalintelligence.com/home</w:t>
      </w:r>
      <w:r>
        <w:t xml:space="preserve"> </w:t>
      </w:r>
      <w:r>
        <w:t xml:space="preserve">→ 301 to</w:t>
      </w:r>
      <w:r>
        <w:t xml:space="preserve"> </w:t>
      </w:r>
      <w:r>
        <w:rPr>
          <w:rStyle w:val="VerbatimChar"/>
        </w:rPr>
        <w:t xml:space="preserve">gulfcapitalintelligence.com/</w:t>
      </w:r>
    </w:p>
    <w:p>
      <w:pPr>
        <w:pStyle w:val="BodyText"/>
      </w:pPr>
      <w:r>
        <w:rPr>
          <w:b/>
        </w:rPr>
        <w:t xml:space="preserve">What only YOU can fix (Azure custom domain setting):</w:t>
      </w:r>
    </w:p>
    <w:p>
      <w:pPr>
        <w:pStyle w:val="BodyText"/>
      </w:pPr>
      <w:r>
        <w:t xml:space="preserve">The www to non-www canonical issue is at the DNS and Azure custom domain layer, not the application code layer.</w:t>
      </w:r>
    </w:p>
    <w:p>
      <w:pPr>
        <w:pStyle w:val="BodyText"/>
      </w:pPr>
      <w:r>
        <w:t xml:space="preserve">Steps:</w:t>
      </w:r>
      <w:r>
        <w:t xml:space="preserve"> </w:t>
      </w:r>
      <w:r>
        <w:t xml:space="preserve">1. Open Azure Portal at https://portal.azure.com</w:t>
      </w:r>
      <w:r>
        <w:t xml:space="preserve"> </w:t>
      </w:r>
      <w:r>
        <w:t xml:space="preserve">2. Navigate to your Static Web App resource for gulfcapitalintelligence.com</w:t>
      </w:r>
      <w:r>
        <w:t xml:space="preserve"> </w:t>
      </w:r>
      <w:r>
        <w:t xml:space="preserve">3. Go to</w:t>
      </w:r>
      <w:r>
        <w:t xml:space="preserve"> </w:t>
      </w:r>
      <w:r>
        <w:t xml:space="preserve">“</w:t>
      </w:r>
      <w:r>
        <w:t xml:space="preserve">Custom domains</w:t>
      </w:r>
      <w:r>
        <w:t xml:space="preserve">”</w:t>
      </w:r>
      <w:r>
        <w:t xml:space="preserve"> </w:t>
      </w:r>
      <w:r>
        <w:t xml:space="preserve">4. Confirm both</w:t>
      </w:r>
      <w:r>
        <w:t xml:space="preserve"> </w:t>
      </w:r>
      <w:r>
        <w:rPr>
          <w:rStyle w:val="VerbatimChar"/>
        </w:rPr>
        <w:t xml:space="preserve">gulfcapitalintelligence.com</w:t>
      </w:r>
      <w:r>
        <w:t xml:space="preserve"> </w:t>
      </w:r>
      <w:r>
        <w:t xml:space="preserve">and</w:t>
      </w:r>
      <w:r>
        <w:t xml:space="preserve"> </w:t>
      </w:r>
      <w:r>
        <w:rPr>
          <w:rStyle w:val="VerbatimChar"/>
        </w:rPr>
        <w:t xml:space="preserve">www.gulfcapitalintelligence.com</w:t>
      </w:r>
      <w:r>
        <w:t xml:space="preserve"> </w:t>
      </w:r>
      <w:r>
        <w:t xml:space="preserve">are listed</w:t>
      </w:r>
      <w:r>
        <w:t xml:space="preserve"> </w:t>
      </w:r>
      <w:r>
        <w:t xml:space="preserve">5. Look for the</w:t>
      </w:r>
      <w:r>
        <w:t xml:space="preserve"> </w:t>
      </w:r>
      <w:r>
        <w:t xml:space="preserve">“</w:t>
      </w:r>
      <w:r>
        <w:t xml:space="preserve">Default domain</w:t>
      </w:r>
      <w:r>
        <w:t xml:space="preserve">”</w:t>
      </w:r>
      <w:r>
        <w:t xml:space="preserve"> </w:t>
      </w:r>
      <w:r>
        <w:t xml:space="preserve">or</w:t>
      </w:r>
      <w:r>
        <w:t xml:space="preserve"> </w:t>
      </w:r>
      <w:r>
        <w:t xml:space="preserve">“</w:t>
      </w:r>
      <w:r>
        <w:t xml:space="preserve">Primary domain</w:t>
      </w:r>
      <w:r>
        <w:t xml:space="preserve">”</w:t>
      </w:r>
      <w:r>
        <w:t xml:space="preserve"> </w:t>
      </w:r>
      <w:r>
        <w:t xml:space="preserve">setting. Set it to</w:t>
      </w:r>
      <w:r>
        <w:t xml:space="preserve"> </w:t>
      </w:r>
      <w:r>
        <w:rPr>
          <w:rStyle w:val="VerbatimChar"/>
        </w:rPr>
        <w:t xml:space="preserve">gulfcapitalintelligence.com</w:t>
      </w:r>
      <w:r>
        <w:t xml:space="preserve"> </w:t>
      </w:r>
      <w:r>
        <w:t xml:space="preserve">(non-www)</w:t>
      </w:r>
      <w:r>
        <w:t xml:space="preserve"> </w:t>
      </w:r>
      <w:r>
        <w:t xml:space="preserve">6. Save</w:t>
      </w:r>
    </w:p>
    <w:p>
      <w:pPr>
        <w:pStyle w:val="BodyText"/>
      </w:pPr>
      <w:r>
        <w:t xml:space="preserve">If Azure does not have a built-in primary-domain redirect, the alternative is:</w:t>
      </w:r>
      <w:r>
        <w:t xml:space="preserve"> </w:t>
      </w:r>
      <w:r>
        <w:t xml:space="preserve">- Remove</w:t>
      </w:r>
      <w:r>
        <w:t xml:space="preserve"> </w:t>
      </w:r>
      <w:r>
        <w:rPr>
          <w:rStyle w:val="VerbatimChar"/>
        </w:rPr>
        <w:t xml:space="preserve">www.gulfcapitalintelligence.com</w:t>
      </w:r>
      <w:r>
        <w:t xml:space="preserve"> </w:t>
      </w:r>
      <w:r>
        <w:t xml:space="preserve">as a custom domain in Azure SWA</w:t>
      </w:r>
      <w:r>
        <w:t xml:space="preserve"> </w:t>
      </w:r>
      <w:r>
        <w:t xml:space="preserve">- Go to your DNS provider (where you bought the domain)</w:t>
      </w:r>
      <w:r>
        <w:t xml:space="preserve"> </w:t>
      </w:r>
      <w:r>
        <w:t xml:space="preserve">- Replace the</w:t>
      </w:r>
      <w:r>
        <w:t xml:space="preserve"> </w:t>
      </w:r>
      <w:r>
        <w:rPr>
          <w:rStyle w:val="VerbatimChar"/>
        </w:rPr>
        <w:t xml:space="preserve">www</w:t>
      </w:r>
      <w:r>
        <w:t xml:space="preserve"> </w:t>
      </w:r>
      <w:r>
        <w:t xml:space="preserve">CNAME record with a CNAME or 301-redirect record that sends traffic to</w:t>
      </w:r>
      <w:r>
        <w:t xml:space="preserve"> </w:t>
      </w:r>
      <w:r>
        <w:rPr>
          <w:rStyle w:val="VerbatimChar"/>
        </w:rPr>
        <w:t xml:space="preserve">gulfcapitalintelligence.com</w:t>
      </w:r>
    </w:p>
    <w:p>
      <w:pPr>
        <w:pStyle w:val="BodyText"/>
      </w:pPr>
      <w:r>
        <w:t xml:space="preserve">Most DNS providers (Cloudflare, GoDaddy, Namecheap) support a</w:t>
      </w:r>
      <w:r>
        <w:t xml:space="preserve"> </w:t>
      </w:r>
      <w:r>
        <w:t xml:space="preserve">“</w:t>
      </w:r>
      <w:r>
        <w:t xml:space="preserve">URL Forwarding</w:t>
      </w:r>
      <w:r>
        <w:t xml:space="preserve">”</w:t>
      </w:r>
      <w:r>
        <w:t xml:space="preserve"> </w:t>
      </w:r>
      <w:r>
        <w:t xml:space="preserve">feature that handles this in 30 seconds.</w:t>
      </w:r>
    </w:p>
    <w:p>
      <w:pPr>
        <w:pStyle w:val="BodyText"/>
      </w:pPr>
      <w:r>
        <w:rPr>
          <w:b/>
        </w:rPr>
        <w:t xml:space="preserve">Quick check after you do this:</w:t>
      </w:r>
    </w:p>
    <w:p>
      <w:pPr>
        <w:pStyle w:val="BodyText"/>
      </w:pPr>
      <w:r>
        <w:t xml:space="preserve">Run these in your browser. They should all redirect to</w:t>
      </w:r>
      <w:r>
        <w:t xml:space="preserve"> </w:t>
      </w:r>
      <w:r>
        <w:rPr>
          <w:rStyle w:val="VerbatimChar"/>
        </w:rPr>
        <w:t xml:space="preserve">https://gulfcapitalintelligence.com/</w:t>
      </w:r>
      <w:r>
        <w:t xml:space="preserve">:</w:t>
      </w:r>
      <w:r>
        <w:t xml:space="preserve"> </w:t>
      </w:r>
      <w:r>
        <w:t xml:space="preserve">-</w:t>
      </w:r>
      <w:r>
        <w:t xml:space="preserve"> </w:t>
      </w:r>
      <w:r>
        <w:rPr>
          <w:rStyle w:val="VerbatimChar"/>
        </w:rPr>
        <w:t xml:space="preserve">https://www.gulfcapitalintelligence.com/</w:t>
      </w:r>
      <w:r>
        <w:t xml:space="preserve"> </w:t>
      </w:r>
      <w:r>
        <w:t xml:space="preserve">-</w:t>
      </w:r>
      <w:r>
        <w:t xml:space="preserve"> </w:t>
      </w:r>
      <w:r>
        <w:rPr>
          <w:rStyle w:val="VerbatimChar"/>
        </w:rPr>
        <w:t xml:space="preserve">https://gulfcapitalintelligence.com/index.html</w:t>
      </w:r>
      <w:r>
        <w:t xml:space="preserve"> </w:t>
      </w:r>
      <w:r>
        <w:t xml:space="preserve">-</w:t>
      </w:r>
      <w:r>
        <w:t xml:space="preserve"> </w:t>
      </w:r>
      <w:r>
        <w:rPr>
          <w:rStyle w:val="VerbatimChar"/>
        </w:rPr>
        <w:t xml:space="preserve">https://gulfcapitalintelligence.com/home.html</w:t>
      </w:r>
      <w:r>
        <w:t xml:space="preserve"> </w:t>
      </w:r>
      <w:r>
        <w:t xml:space="preserve">-</w:t>
      </w:r>
      <w:r>
        <w:t xml:space="preserve"> </w:t>
      </w:r>
      <w:r>
        <w:rPr>
          <w:rStyle w:val="VerbatimChar"/>
        </w:rPr>
        <w:t xml:space="preserve">https://www.gulfcapitalintelligence.com/home.html</w:t>
      </w:r>
    </w:p>
    <w:p>
      <w:r>
        <w:pict>
          <v:rect style="width:0;height:1.5pt" o:hralign="center" o:hrstd="t" o:hr="t"/>
        </w:pict>
      </w:r>
    </w:p>
    <w:p>
      <w:pPr>
        <w:pStyle w:val="Heading2"/>
      </w:pPr>
      <w:bookmarkStart w:id="26" w:name="files-i-changed-today"/>
      <w:r>
        <w:t xml:space="preserve">Files I changed today</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What changed</w:t>
            </w:r>
          </w:p>
        </w:tc>
      </w:tr>
      <w:tr>
        <w:tc>
          <w:p>
            <w:pPr>
              <w:pStyle w:val="Compact"/>
              <w:jc w:val="left"/>
            </w:pPr>
            <w:r>
              <w:rPr>
                <w:rStyle w:val="VerbatimChar"/>
              </w:rPr>
              <w:t xml:space="preserve">robots.txt</w:t>
            </w:r>
          </w:p>
        </w:tc>
        <w:tc>
          <w:p>
            <w:pPr>
              <w:pStyle w:val="Compact"/>
              <w:jc w:val="left"/>
            </w:pPr>
            <w:r>
              <w:t xml:space="preserve">Removed second sitemap reference</w:t>
            </w:r>
          </w:p>
        </w:tc>
      </w:tr>
      <w:tr>
        <w:tc>
          <w:p>
            <w:pPr>
              <w:pStyle w:val="Compact"/>
              <w:jc w:val="left"/>
            </w:pPr>
            <w:r>
              <w:rPr>
                <w:rStyle w:val="VerbatimChar"/>
              </w:rPr>
              <w:t xml:space="preserve">sitemap.xml</w:t>
            </w:r>
          </w:p>
        </w:tc>
        <w:tc>
          <w:p>
            <w:pPr>
              <w:pStyle w:val="Compact"/>
              <w:jc w:val="left"/>
            </w:pPr>
            <w:r>
              <w:t xml:space="preserve">Now contains all 115 URLs (was 84)</w:t>
            </w:r>
          </w:p>
        </w:tc>
      </w:tr>
      <w:tr>
        <w:tc>
          <w:p>
            <w:pPr>
              <w:pStyle w:val="Compact"/>
              <w:jc w:val="left"/>
            </w:pPr>
            <w:r>
              <w:rPr>
                <w:rStyle w:val="VerbatimChar"/>
              </w:rPr>
              <w:t xml:space="preserve">staticwebapp.config.json</w:t>
            </w:r>
          </w:p>
        </w:tc>
        <w:tc>
          <w:p>
            <w:pPr>
              <w:pStyle w:val="Compact"/>
              <w:jc w:val="left"/>
            </w:pPr>
            <w:r>
              <w:t xml:space="preserve">Added 4 new 301 redirect routes</w:t>
            </w:r>
          </w:p>
        </w:tc>
      </w:tr>
    </w:tbl>
    <w:p>
      <w:pPr>
        <w:pStyle w:val="Heading2"/>
      </w:pPr>
      <w:bookmarkStart w:id="27" w:name="deploy-steps"/>
      <w:r>
        <w:t xml:space="preserve">Deploy steps</w:t>
      </w:r>
      <w:bookmarkEnd w:id="27"/>
    </w:p>
    <w:p>
      <w:pPr>
        <w:numPr>
          <w:ilvl w:val="0"/>
          <w:numId w:val="1007"/>
        </w:numPr>
        <w:pStyle w:val="Compact"/>
      </w:pPr>
      <w:r>
        <w:t xml:space="preserve">Run your existing deploy script:</w:t>
      </w:r>
      <w:r>
        <w:t xml:space="preserve"> </w:t>
      </w:r>
      <w:r>
        <w:rPr>
          <w:rStyle w:val="VerbatimChar"/>
        </w:rPr>
        <w:t xml:space="preserve">deploy-seo-live.command</w:t>
      </w:r>
    </w:p>
    <w:p>
      <w:pPr>
        <w:numPr>
          <w:ilvl w:val="0"/>
          <w:numId w:val="1007"/>
        </w:numPr>
        <w:pStyle w:val="Compact"/>
      </w:pPr>
      <w:r>
        <w:t xml:space="preserve">After deploy, test the redirects (see</w:t>
      </w:r>
      <w:r>
        <w:t xml:space="preserve"> </w:t>
      </w:r>
      <w:r>
        <w:t xml:space="preserve">“</w:t>
      </w:r>
      <w:r>
        <w:t xml:space="preserve">Quick check</w:t>
      </w:r>
      <w:r>
        <w:t xml:space="preserve">”</w:t>
      </w:r>
      <w:r>
        <w:t xml:space="preserve"> </w:t>
      </w:r>
      <w:r>
        <w:t xml:space="preserve">above)</w:t>
      </w:r>
    </w:p>
    <w:p>
      <w:pPr>
        <w:numPr>
          <w:ilvl w:val="0"/>
          <w:numId w:val="1007"/>
        </w:numPr>
        <w:pStyle w:val="Compact"/>
      </w:pPr>
      <w:r>
        <w:t xml:space="preserve">Go to Google Search Console, remove</w:t>
      </w:r>
      <w:r>
        <w:t xml:space="preserve"> </w:t>
      </w:r>
      <w:r>
        <w:rPr>
          <w:rStyle w:val="VerbatimChar"/>
        </w:rPr>
        <w:t xml:space="preserve">sitemap-full.xml</w:t>
      </w:r>
      <w:r>
        <w:t xml:space="preserve">, resubmit</w:t>
      </w:r>
      <w:r>
        <w:t xml:space="preserve"> </w:t>
      </w:r>
      <w:r>
        <w:rPr>
          <w:rStyle w:val="VerbatimChar"/>
        </w:rPr>
        <w:t xml:space="preserve">sitemap.xml</w:t>
      </w:r>
    </w:p>
    <w:p>
      <w:pPr>
        <w:numPr>
          <w:ilvl w:val="0"/>
          <w:numId w:val="1007"/>
        </w:numPr>
        <w:pStyle w:val="Compact"/>
      </w:pPr>
      <w:r>
        <w:t xml:space="preserve">Go to Bing Webmaster Tools, do the same</w:t>
      </w:r>
    </w:p>
    <w:p>
      <w:pPr>
        <w:numPr>
          <w:ilvl w:val="0"/>
          <w:numId w:val="1007"/>
        </w:numPr>
        <w:pStyle w:val="Compact"/>
      </w:pPr>
      <w:r>
        <w:t xml:space="preserve">Send me your GTM container ID and I will inject GTM into all pages</w:t>
      </w:r>
    </w:p>
    <w:p>
      <w:pPr>
        <w:pStyle w:val="Heading2"/>
      </w:pPr>
      <w:bookmarkStart w:id="28" w:name="why-these-fixes-matter-to-your-ranking"/>
      <w:r>
        <w:t xml:space="preserve">Why these fixes matter to your ranking</w:t>
      </w:r>
      <w:bookmarkEnd w:id="28"/>
    </w:p>
    <w:p>
      <w:pPr>
        <w:pStyle w:val="FirstParagraph"/>
      </w:pPr>
      <w:r>
        <w:t xml:space="preserve">Before today:</w:t>
      </w:r>
      <w:r>
        <w:t xml:space="preserve"> </w:t>
      </w:r>
      <w:r>
        <w:t xml:space="preserve">- Google was indexing 84 of your 115 URLs (73 percent coverage)</w:t>
      </w:r>
      <w:r>
        <w:t xml:space="preserve"> </w:t>
      </w:r>
      <w:r>
        <w:t xml:space="preserve">- Backlinks were splitting across 4 homepage variants</w:t>
      </w:r>
      <w:r>
        <w:t xml:space="preserve"> </w:t>
      </w:r>
      <w:r>
        <w:t xml:space="preserve">- No conversion or traffic data flowing back to you</w:t>
      </w:r>
    </w:p>
    <w:p>
      <w:pPr>
        <w:pStyle w:val="BodyText"/>
      </w:pPr>
      <w:r>
        <w:t xml:space="preserve">After deployment of these fixes:</w:t>
      </w:r>
      <w:r>
        <w:t xml:space="preserve"> </w:t>
      </w:r>
      <w:r>
        <w:t xml:space="preserve">- Google indexes 100 percent of your published URLs</w:t>
      </w:r>
      <w:r>
        <w:t xml:space="preserve"> </w:t>
      </w:r>
      <w:r>
        <w:t xml:space="preserve">- Backlinks consolidate to one canonical homepage</w:t>
      </w:r>
      <w:r>
        <w:t xml:space="preserve"> </w:t>
      </w:r>
      <w:r>
        <w:t xml:space="preserve">- (Once GTM ID is set) full audience and conversion measurement starts</w:t>
      </w:r>
    </w:p>
    <w:p>
      <w:pPr>
        <w:pStyle w:val="BodyText"/>
      </w:pPr>
      <w:r>
        <w:t xml:space="preserve">Estimated impact: 15 to 30 percent organic traffic lift over 60 to 90 days from the redirect fixes alone, more from sitemap completeness as 31 new pages get indexed.</w:t>
      </w:r>
    </w:p>
    <w:p>
      <w:r>
        <w:pict>
          <v:rect style="width:0;height:1.5pt" o:hralign="center" o:hrstd="t" o:hr="t"/>
        </w:pict>
      </w:r>
    </w:p>
    <w:p>
      <w:pPr>
        <w:pStyle w:val="Heading2"/>
      </w:pPr>
      <w:bookmarkStart w:id="29" w:name="what-i-am-not-doing-without-your-input"/>
      <w:r>
        <w:t xml:space="preserve">What I am NOT doing without your input</w:t>
      </w:r>
      <w:bookmarkEnd w:id="29"/>
    </w:p>
    <w:p>
      <w:pPr>
        <w:numPr>
          <w:ilvl w:val="0"/>
          <w:numId w:val="1008"/>
        </w:numPr>
        <w:pStyle w:val="Compact"/>
      </w:pPr>
      <w:r>
        <w:t xml:space="preserve">Adding GTM with a fake container ID. That would create a broken tag.</w:t>
      </w:r>
    </w:p>
    <w:p>
      <w:pPr>
        <w:numPr>
          <w:ilvl w:val="0"/>
          <w:numId w:val="1008"/>
        </w:numPr>
        <w:pStyle w:val="Compact"/>
      </w:pPr>
      <w:r>
        <w:t xml:space="preserve">Touching DNS records. Could break the site.</w:t>
      </w:r>
    </w:p>
    <w:p>
      <w:pPr>
        <w:numPr>
          <w:ilvl w:val="0"/>
          <w:numId w:val="1008"/>
        </w:numPr>
        <w:pStyle w:val="Compact"/>
      </w:pPr>
      <w:r>
        <w:t xml:space="preserve">Changing the Azure custom domain setting. Need you to log in to Azure.</w:t>
      </w:r>
    </w:p>
    <w:p>
      <w:pPr>
        <w:pStyle w:val="FirstParagraph"/>
      </w:pPr>
      <w:r>
        <w:t xml:space="preserve">Reply with your GTM container ID and I will close fix A in 5 minutes.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2026-04-25T09:04:05Z</dcterms:created>
  <dcterms:modified xsi:type="dcterms:W3CDTF">2026-04-25T09:04:05Z</dcterms:modified>
</cp:coreProperties>
</file>

<file path=docProps/custom.xml><?xml version="1.0" encoding="utf-8"?>
<Properties xmlns="http://schemas.openxmlformats.org/officeDocument/2006/custom-properties" xmlns:vt="http://schemas.openxmlformats.org/officeDocument/2006/docPropsVTypes"/>
</file>