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Stored Procedures Requiring Refactoring Review</w:t>
      </w:r>
    </w:p>
    <w:p>
      <w:r>
        <w:t xml:space="preserve">This document contains detailed technical analysis of stored procedures with complexity scores greater than 3. </w:t>
      </w:r>
      <w:r>
        <w:t>These procedures have been flagged for potential refactoring to improve maintainability, performance, and code quality.</w:t>
      </w:r>
    </w:p>
    <w:p>
      <w:pPr>
        <w:pStyle w:val="Heading2"/>
      </w:pPr>
      <w:r>
        <w:t>uspSearchCandidateResumes (Complexity: 4)</w:t>
      </w:r>
    </w:p>
    <w:p>
      <w:pPr>
        <w:pStyle w:val="Heading3"/>
      </w:pPr>
      <w:r>
        <w:t>Business Function</w:t>
      </w:r>
    </w:p>
    <w:p>
      <w:r>
        <w:t>The stored procedure 'uspSearchCandidateResumes' serves the business function of searching through candidate resumes based on a provided search string, with options to use inflectional forms of words and/or a thesaurus for more comprehensive results. It works with data from the 'JobCandidate' table in the 'HumanResources' database, specifically the 'JobCandidateID' and 'RANK' fields, and produces a list of candidate IDs and their corresponding ranks based on the search criteria. The procedure implements business rules to handle different search scenarios: if both inflectional and thesaurus options are selected, it uses a 'FREETEXTTABLE' search; if only the thesaurus option is selected, it uses a 'CONTAINSTABLE' search with thesaurus forms; if only the inflectional option is selected, it uses a 'CONTAINSTABLE' search with inflectional forms; and if neither option is selected, it performs a basic 'CONTAINSTABLE' search.</w:t>
      </w:r>
    </w:p>
    <w:p>
      <w:pPr>
        <w:pStyle w:val="Heading3"/>
      </w:pPr>
      <w:r>
        <w:t>Complexity Factors</w:t>
      </w:r>
    </w:p>
    <w:p>
      <w:r>
        <w:t>Lines of Code: 56</w:t>
      </w:r>
    </w:p>
    <w:p>
      <w:r>
        <w:t>Contributing Factors: Contains JOIN operations (1.5x multiplier); Contains conditional logic; Calls other procedures/functions; Creates database objects; Medium-sized procedure (56 lines)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Summary</w:t>
      </w:r>
    </w:p>
    <w:p>
      <w:r>
        <w:t>Total procedures analyzed: 10</w:t>
      </w:r>
      <w:r>
        <w:br/>
        <w:t>Procedures flagged for refactoring review: 1</w:t>
      </w:r>
      <w:r>
        <w:br/>
        <w:t>Percentage requiring attention: 10.0%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