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bottom w:color="eaecef" w:space="6" w:sz="6" w:val="single"/>
        </w:pBdr>
        <w:shd w:fill="ffffff" w:val="clear"/>
        <w:spacing w:after="240" w:before="480" w:line="300" w:lineRule="auto"/>
        <w:rPr>
          <w:i w:val="1"/>
        </w:rPr>
      </w:pPr>
      <w:r w:rsidDel="00000000" w:rsidR="00000000" w:rsidRPr="00000000">
        <w:rPr>
          <w:i w:val="1"/>
          <w:rtl w:val="0"/>
        </w:rPr>
        <w:t xml:space="preserve">We expect this code challenge to take ~3 hours. It is a language agnostic challenge and please use the language you feel most comfortable with. Also, we would like the solution to not have any PII (like your name), as we want our code review process to be anonymous.</w:t>
      </w:r>
    </w:p>
    <w:p w:rsidR="00000000" w:rsidDel="00000000" w:rsidP="00000000" w:rsidRDefault="00000000" w:rsidRPr="00000000" w14:paraId="00000002">
      <w:pPr>
        <w:keepNext w:val="0"/>
        <w:keepLines w:val="0"/>
        <w:pBdr>
          <w:bottom w:color="eaecef" w:space="6" w:sz="6" w:val="single"/>
        </w:pBdr>
        <w:shd w:fill="ffffff" w:val="clear"/>
        <w:spacing w:after="240" w:before="480" w:line="300" w:lineRule="auto"/>
        <w:rPr>
          <w:i w:val="1"/>
        </w:rPr>
      </w:pPr>
      <w:r w:rsidDel="00000000" w:rsidR="00000000" w:rsidRPr="00000000">
        <w:rPr>
          <w:i w:val="1"/>
          <w:rtl w:val="0"/>
        </w:rPr>
        <w:t xml:space="preserve">I am available to discuss any further questions you have about the code challenge or New Relic.</w:t>
      </w:r>
    </w:p>
    <w:p w:rsidR="00000000" w:rsidDel="00000000" w:rsidP="00000000" w:rsidRDefault="00000000" w:rsidRPr="00000000" w14:paraId="00000003">
      <w:pPr>
        <w:keepNext w:val="0"/>
        <w:keepLines w:val="0"/>
        <w:pBdr>
          <w:bottom w:color="eaecef" w:space="6" w:sz="6" w:val="single"/>
        </w:pBdr>
        <w:shd w:fill="ffffff" w:val="clear"/>
        <w:spacing w:after="240" w:before="480" w:line="300" w:lineRule="auto"/>
        <w:rPr>
          <w:i w:val="1"/>
        </w:rPr>
      </w:pPr>
      <w:r w:rsidDel="00000000" w:rsidR="00000000" w:rsidRPr="00000000">
        <w:rPr>
          <w:i w:val="1"/>
          <w:color w:val="222222"/>
          <w:highlight w:val="white"/>
          <w:rtl w:val="0"/>
        </w:rPr>
        <w:t xml:space="preserve">You can send me the code in a ZIP file with any instructions.</w:t>
      </w:r>
      <w:r w:rsidDel="00000000" w:rsidR="00000000" w:rsidRPr="00000000">
        <w:rPr>
          <w:rtl w:val="0"/>
        </w:rPr>
      </w:r>
    </w:p>
    <w:p w:rsidR="00000000" w:rsidDel="00000000" w:rsidP="00000000" w:rsidRDefault="00000000" w:rsidRPr="00000000" w14:paraId="00000004">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gjdgxs" w:id="0"/>
      <w:bookmarkEnd w:id="0"/>
      <w:r w:rsidDel="00000000" w:rsidR="00000000" w:rsidRPr="00000000">
        <w:rPr>
          <w:b w:val="1"/>
          <w:color w:val="24292e"/>
          <w:sz w:val="46"/>
          <w:szCs w:val="46"/>
          <w:rtl w:val="0"/>
        </w:rPr>
        <w:t xml:space="preserve">Challenge</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Your challenge, should you choose to accept it, is to write a program that meets the requirements listed below. Feel free to implement the program in the language of your choice (Go, Ruby, or Python are preferred if you're choosing between languages).</w:t>
      </w:r>
    </w:p>
    <w:p w:rsidR="00000000" w:rsidDel="00000000" w:rsidP="00000000" w:rsidRDefault="00000000" w:rsidRPr="00000000" w14:paraId="00000006">
      <w:pPr>
        <w:numPr>
          <w:ilvl w:val="0"/>
          <w:numId w:val="1"/>
        </w:numPr>
        <w:shd w:fill="ffffff" w:val="clear"/>
        <w:spacing w:after="0" w:lineRule="auto"/>
        <w:ind w:left="720" w:hanging="360"/>
        <w:rPr/>
      </w:pPr>
      <w:r w:rsidDel="00000000" w:rsidR="00000000" w:rsidRPr="00000000">
        <w:rPr>
          <w:color w:val="24292e"/>
          <w:sz w:val="24"/>
          <w:szCs w:val="24"/>
          <w:rtl w:val="0"/>
        </w:rPr>
        <w:t xml:space="preserve">The program accepts as arguments a list of one or more file paths (e.g. ./solution.rb file1.txt file2.txt ...).</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before="0" w:lineRule="auto"/>
        <w:ind w:left="720" w:hanging="360"/>
        <w:rPr/>
      </w:pPr>
      <w:r w:rsidDel="00000000" w:rsidR="00000000" w:rsidRPr="00000000">
        <w:rPr>
          <w:color w:val="24292e"/>
          <w:sz w:val="24"/>
          <w:szCs w:val="24"/>
          <w:rtl w:val="0"/>
        </w:rPr>
        <w:t xml:space="preserve">The program also accepts input on stdin (e.g. cat file1.txt | ./solution.rb).</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before="0" w:lineRule="auto"/>
        <w:ind w:left="720" w:hanging="360"/>
        <w:rPr/>
      </w:pPr>
      <w:r w:rsidDel="00000000" w:rsidR="00000000" w:rsidRPr="00000000">
        <w:rPr>
          <w:color w:val="24292e"/>
          <w:sz w:val="24"/>
          <w:szCs w:val="24"/>
          <w:rtl w:val="0"/>
        </w:rPr>
        <w:t xml:space="preserve">The program outputs a list of the 100 most common three word sequences in the text, along with a count of how many times each occurred in the text. For example: </w:t>
      </w:r>
      <w:r w:rsidDel="00000000" w:rsidR="00000000" w:rsidRPr="00000000">
        <w:rPr>
          <w:rFonts w:ascii="Courier New" w:cs="Courier New" w:eastAsia="Courier New" w:hAnsi="Courier New"/>
          <w:color w:val="24292e"/>
          <w:sz w:val="20"/>
          <w:szCs w:val="20"/>
          <w:rtl w:val="0"/>
        </w:rPr>
        <w:t xml:space="preserve">231 - i will not, 116 - i do not, 105 - there is no, 54 - i know not, 37 - i am not …</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before="0" w:lineRule="auto"/>
        <w:ind w:left="720" w:hanging="360"/>
        <w:rPr/>
      </w:pPr>
      <w:r w:rsidDel="00000000" w:rsidR="00000000" w:rsidRPr="00000000">
        <w:rPr>
          <w:color w:val="24292e"/>
          <w:sz w:val="24"/>
          <w:szCs w:val="24"/>
          <w:rtl w:val="0"/>
        </w:rPr>
        <w:t xml:space="preserve">The program ignores punctuation, line endings, and is case insensitive (e.g. “I love\nsandwiches.” should be treated the same as "(I LOVE SANDWICHES!!)")</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before="0" w:lineRule="auto"/>
        <w:ind w:left="720" w:hanging="360"/>
        <w:rPr/>
      </w:pPr>
      <w:r w:rsidDel="00000000" w:rsidR="00000000" w:rsidRPr="00000000">
        <w:rPr>
          <w:color w:val="24292e"/>
          <w:sz w:val="24"/>
          <w:szCs w:val="24"/>
          <w:rtl w:val="0"/>
        </w:rPr>
        <w:t xml:space="preserve">The program is capable of processing large files and runs as fast as possible.</w:t>
      </w:r>
      <w:r w:rsidDel="00000000" w:rsidR="00000000" w:rsidRPr="00000000">
        <w:rPr>
          <w:rtl w:val="0"/>
        </w:rPr>
      </w:r>
    </w:p>
    <w:p w:rsidR="00000000" w:rsidDel="00000000" w:rsidP="00000000" w:rsidRDefault="00000000" w:rsidRPr="00000000" w14:paraId="0000000B">
      <w:pPr>
        <w:numPr>
          <w:ilvl w:val="0"/>
          <w:numId w:val="1"/>
        </w:numPr>
        <w:shd w:fill="ffffff" w:val="clear"/>
        <w:spacing w:after="240" w:before="0" w:lineRule="auto"/>
        <w:ind w:left="720" w:hanging="360"/>
        <w:rPr/>
      </w:pPr>
      <w:r w:rsidDel="00000000" w:rsidR="00000000" w:rsidRPr="00000000">
        <w:rPr>
          <w:color w:val="24292e"/>
          <w:sz w:val="24"/>
          <w:szCs w:val="24"/>
          <w:rtl w:val="0"/>
        </w:rPr>
        <w:t xml:space="preserve">The program should be tested. Provide a test file for your solution.</w:t>
      </w:r>
      <w:r w:rsidDel="00000000" w:rsidR="00000000" w:rsidRPr="00000000">
        <w:rPr>
          <w:rtl w:val="0"/>
        </w:rPr>
      </w:r>
    </w:p>
    <w:p w:rsidR="00000000" w:rsidDel="00000000" w:rsidP="00000000" w:rsidRDefault="00000000" w:rsidRPr="00000000" w14:paraId="0000000C">
      <w:pPr>
        <w:shd w:fill="ffffff" w:val="clear"/>
        <w:rPr>
          <w:color w:val="24292e"/>
          <w:sz w:val="24"/>
          <w:szCs w:val="24"/>
        </w:rPr>
      </w:pPr>
      <w:r w:rsidDel="00000000" w:rsidR="00000000" w:rsidRPr="00000000">
        <w:rPr>
          <w:color w:val="24292e"/>
          <w:sz w:val="24"/>
          <w:szCs w:val="24"/>
          <w:rtl w:val="0"/>
        </w:rPr>
        <w:t xml:space="preserve">So, set your own pace. No rush. And just so you have some bounds, the challenge was designed to take somewhere between 2 and 3 hours. You could try it against "Origin Of Species" as a test: </w:t>
      </w:r>
      <w:hyperlink r:id="rId6">
        <w:r w:rsidDel="00000000" w:rsidR="00000000" w:rsidRPr="00000000">
          <w:rPr>
            <w:color w:val="0366d6"/>
            <w:sz w:val="24"/>
            <w:szCs w:val="24"/>
            <w:rtl w:val="0"/>
          </w:rPr>
          <w:t xml:space="preserve">http://www.gutenberg.org/cache/epub/2009/pg2009.txt</w:t>
        </w:r>
      </w:hyperlink>
      <w:r w:rsidDel="00000000" w:rsidR="00000000" w:rsidRPr="00000000">
        <w:rPr>
          <w:color w:val="24292e"/>
          <w:sz w:val="24"/>
          <w:szCs w:val="24"/>
          <w:rtl w:val="0"/>
        </w:rPr>
        <w:t xml:space="preserve">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utenberg.org/cache/epub/2009/pg200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