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592549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AI绘图中转站·网站设计专项方案（第一版）</w:t>
      </w:r>
    </w:p>
    <w:p w14:paraId="20DD46A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说明：本方案基于指定技术栈（前端React+Vite、后端FastAPI、数据库MySQL+DataGrip），遵循MVC架构，采用Vercel部署、GitHub多人协同，适配域名gtp.image2.xiaoliang.tech（需后续验证可用性），聚焦当前刚需功能快速落地，明确后续迭代方向，涵盖出图逻辑、思考模式设计等核心内容。</w:t>
      </w:r>
    </w:p>
    <w:p w14:paraId="3E35C6D7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一、方案核心前提</w:t>
      </w:r>
      <w:bookmarkEnd w:id="0"/>
    </w:p>
    <w:p w14:paraId="5BFFE37E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技术栈：前端（React+Vite）、后端（FastAPI，遵循MVC架构）、数据库（MySQL，使用DataGrip管理）</w:t>
      </w:r>
    </w:p>
    <w:p w14:paraId="481FFBD8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部署方式：Vercel托管（前端静态页面+后端Serverless函数）</w:t>
      </w:r>
    </w:p>
    <w:p w14:paraId="66B71F21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多人协同：GitHub管理，项目创建后采用分支规范（示例：feature/main-xiaoliang）</w:t>
      </w:r>
    </w:p>
    <w:p w14:paraId="175C8B20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域名：暂定为gtp.image2.xiaoliang.tech，上线前需验证域名可用性及解析可行性</w:t>
      </w:r>
    </w:p>
    <w:p w14:paraId="43ECC009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核心原则：先落地刚需功能，确保网站可用、出图稳定；思考模式的流式输出、思考过程展示等复杂功能，纳入后续迭代规划。</w:t>
      </w:r>
    </w:p>
    <w:p w14:paraId="7AB6A4AC">
      <w:pPr>
        <w:spacing w:before="380" w:after="140" w:line="288" w:lineRule="auto"/>
        <w:ind w:left="0"/>
        <w:jc w:val="left"/>
        <w:outlineLvl w:val="0"/>
      </w:pPr>
      <w:bookmarkStart w:id="1" w:name="heading_1"/>
      <w:r>
        <w:rPr>
          <w:rFonts w:ascii="Arial" w:hAnsi="Arial" w:eastAsia="等线" w:cs="Arial"/>
          <w:b/>
          <w:sz w:val="36"/>
        </w:rPr>
        <w:t>二、网站整体设计（当前落地版）</w:t>
      </w:r>
      <w:bookmarkEnd w:id="1"/>
    </w:p>
    <w:p w14:paraId="570E33B6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（一）设计风格</w:t>
      </w:r>
      <w:bookmarkEnd w:id="2"/>
    </w:p>
    <w:p w14:paraId="103433C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遵循“极简易用、高效转化”原则，整体风格简洁、清爽，无冗余元素，聚焦生图核心功能，适配PC端、移动端双端显示，加载流畅，操作门槛极低，贴合“游客直接体验”的需求。</w:t>
      </w:r>
    </w:p>
    <w:p w14:paraId="33A8FB3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配色：主色采用浅蓝（#E6F7FF），辅助色为深灰（#333333）、白色（#FFFFFF），按钮采用蓝色（#1890FF），突出操作入口，提升视觉引导性；字体选用无衬线字体（微软雅黑/Inter），层级清晰，易读性强。</w:t>
      </w:r>
    </w:p>
    <w:p w14:paraId="03F94D49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（二）页面布局（核心3个页面，刚需优先）</w:t>
      </w:r>
      <w:bookmarkEnd w:id="3"/>
    </w:p>
    <w:p w14:paraId="5B7ADDD9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1. 首页（核心生图页面）</w:t>
      </w:r>
      <w:bookmarkEnd w:id="4"/>
    </w:p>
    <w:p w14:paraId="201524A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布局简洁，核心区域聚焦生图操作，无需注册登录，游客可直接使用，具体分区如下：</w:t>
      </w:r>
    </w:p>
    <w:p w14:paraId="255CC2AC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顶部导航栏：左侧显示网站名称“AI绘图中转站”，右侧显示“免费试用”“付费套餐”“客服微信”（私域转化入口），简洁不占用核心视觉空间。</w:t>
      </w:r>
    </w:p>
    <w:p w14:paraId="77984E72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核心操作区（居中，占页面70%）：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- 提示词输入框（占位提示：“请输入生图需求，例：卡通头像，清新风格，高画质”），支持换行输入，字数限制500字以内；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- 参数选择区：尺寸（默认正方形，可选横版、竖版）、画质（中质量/高质量，默认中质量）、生成模式（默认极速模式，可选“思考模式”，勾选后显示“预计1-2分钟出图，精准度更高”提示）；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- 操作按钮：“生成图片”（主按钮，蓝色）、“清空输入”（辅助按钮，灰色），按钮下方标注“新用户免费体验2次”；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06541C50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出图展示区：生成成功后，显示图片预览（支持点击放大），下方提供“下载图片”按钮，若为思考模式，额外显示“查看生成详情”（暂不实现思考过程，仅预留入口）；生成失败/加载中，显示对应提示（加载中显示进度条，失败提示“请检查网络或提示词，重试一次”）。</w:t>
      </w:r>
    </w:p>
    <w:p w14:paraId="0C5F48CE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底部区域：简单标注“技术支持：GPT-Image2官方API”“域名：gtp.image2.xiaoliang.tech（待验证）”，无冗余信息。</w:t>
      </w:r>
    </w:p>
    <w:p w14:paraId="282AAB00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2. 付费套餐页面</w:t>
      </w:r>
      <w:bookmarkEnd w:id="5"/>
    </w:p>
    <w:p w14:paraId="144789D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从首页“付费套餐”入口进入，核心展示定价方案，引导用户付费，布局如下：</w:t>
      </w:r>
    </w:p>
    <w:p w14:paraId="25BC2A1D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页面标题：“AI绘图付费套餐（按需计费，高性价比）”；</w:t>
      </w:r>
    </w:p>
    <w:p w14:paraId="26B63CC4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套餐展示区：以卡片形式展示4种核心套餐（对应成本定价方案），标注“生成规格、单价、套餐优惠（例：10张高质量极速图，原价30元，套餐价25元）”；</w:t>
      </w:r>
    </w:p>
    <w:p w14:paraId="69CE01BA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付费入口：每个套餐下方有“立即购买”按钮，点击跳转至微信客服（私域转化，暂不做在线支付，降低前期开发难度）；</w:t>
      </w:r>
    </w:p>
    <w:p w14:paraId="699DB076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返回按钮：顶部左侧“返回首页”，方便用户快速切换。</w:t>
      </w:r>
    </w:p>
    <w:p w14:paraId="503F6FF4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3. 帮助中心页面（简易版）</w:t>
      </w:r>
      <w:bookmarkEnd w:id="6"/>
    </w:p>
    <w:p w14:paraId="725CC94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解决用户核心疑问，降低咨询成本，内容简洁，包含：</w:t>
      </w:r>
    </w:p>
    <w:p w14:paraId="5CBE584C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常见问题：“如何生成图片？”“两种生成模式有什么区别？”“免费体验次数如何使用？”“图片无法下载怎么办？”；</w:t>
      </w:r>
    </w:p>
    <w:p w14:paraId="790815FA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客服入口：底部显示客服微信，标注“如有其他疑问，添加客服咨询”。</w:t>
      </w:r>
    </w:p>
    <w:p w14:paraId="4288F2CB">
      <w:pPr>
        <w:spacing w:before="380" w:after="140" w:line="288" w:lineRule="auto"/>
        <w:ind w:left="0"/>
        <w:jc w:val="left"/>
        <w:outlineLvl w:val="0"/>
      </w:pPr>
      <w:bookmarkStart w:id="7" w:name="heading_7"/>
      <w:r>
        <w:rPr>
          <w:rFonts w:ascii="Arial" w:hAnsi="Arial" w:eastAsia="等线" w:cs="Arial"/>
          <w:b/>
          <w:sz w:val="36"/>
        </w:rPr>
        <w:t>三、核心技术栈落地细节（遵循MVC架构）</w:t>
      </w:r>
      <w:bookmarkEnd w:id="7"/>
    </w:p>
    <w:p w14:paraId="49CA5014">
      <w:pPr>
        <w:spacing w:before="320" w:after="120" w:line="288" w:lineRule="auto"/>
        <w:ind w:left="0"/>
        <w:jc w:val="left"/>
        <w:outlineLvl w:val="1"/>
      </w:pPr>
      <w:bookmarkStart w:id="8" w:name="heading_8"/>
      <w:r>
        <w:rPr>
          <w:rFonts w:ascii="Arial" w:hAnsi="Arial" w:eastAsia="等线" w:cs="Arial"/>
          <w:b/>
          <w:sz w:val="32"/>
        </w:rPr>
        <w:t>（一）前端（React+Vite）</w:t>
      </w:r>
      <w:bookmarkEnd w:id="8"/>
    </w:p>
    <w:p w14:paraId="2680E565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核心职责：负责页面渲染、用户交互、请求发送（遵循MVC架构中的View层），适配双端显示，确保加载流畅；</w:t>
      </w:r>
    </w:p>
    <w:p w14:paraId="4EA28393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关键开发点：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- 组件化开发：拆分输入框、参数选择、出图展示等通用组件，便于后续迭代复用；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- 接口请求：通过Axios调用后端FastAPI接口，实现生图请求、套餐查询等功能；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- 状态管理：简单使用React useState管理页面状态（如输入内容、加载状态、出图结果），无需引入复杂状态管理工具，降低开发难度；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- 兼容性：适配主流浏览器（Chrome、Edge、微信浏览器），移动端适配响应式布局，避免布局错乱。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77A79613">
      <w:pPr>
        <w:spacing w:before="320" w:after="120" w:line="288" w:lineRule="auto"/>
        <w:ind w:left="0"/>
        <w:jc w:val="left"/>
        <w:outlineLvl w:val="1"/>
      </w:pPr>
      <w:bookmarkStart w:id="9" w:name="heading_9"/>
      <w:r>
        <w:rPr>
          <w:rFonts w:ascii="Arial" w:hAnsi="Arial" w:eastAsia="等线" w:cs="Arial"/>
          <w:b/>
          <w:sz w:val="32"/>
        </w:rPr>
        <w:t>（二）后端（FastAPI，遵循MVC架构）</w:t>
      </w:r>
      <w:bookmarkEnd w:id="9"/>
    </w:p>
    <w:p w14:paraId="461E8BE6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核心职责：处理前端请求、对接GPT-Image2 API、数据逻辑处理（遵循MVC架构中的Model层+Controller层）；</w:t>
      </w:r>
    </w:p>
    <w:p w14:paraId="6D1359F7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MVC架构适配：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- Model层：定义数据模型（如用户使用记录、生图日志、套餐信息），对接MySQL数据库；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- Controller层：编写接口（生图接口、套餐查询接口、日志记录接口），处理前端请求，转发至GPT-Image2 API；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- View层：由前端React负责，后端仅返回接口数据，不负责页面渲染。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417B849A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关键接口开发：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- 生图接口：接收前端传递的提示词、尺寸、画质、生成模式，转发至GPT-Image2对应接口（极速模式调用/images接口，思考模式调用/v1/responses接口）；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- 日志记录接口：记录每一次生图请求（用户IP、生成时间、生成模式、成本、是否成功），存入MySQL数据库；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- 套餐查询接口：返回当前付费套餐信息，供前端展示。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</w:t>
      </w:r>
    </w:p>
    <w:p w14:paraId="58F08CE6">
      <w:pPr>
        <w:spacing w:before="320" w:after="120" w:line="288" w:lineRule="auto"/>
        <w:ind w:left="0"/>
        <w:jc w:val="left"/>
        <w:outlineLvl w:val="1"/>
      </w:pPr>
      <w:bookmarkStart w:id="10" w:name="heading_10"/>
      <w:r>
        <w:rPr>
          <w:rFonts w:ascii="Arial" w:hAnsi="Arial" w:eastAsia="等线" w:cs="Arial"/>
          <w:b/>
          <w:sz w:val="32"/>
        </w:rPr>
        <w:t>（三）数据库（MySQL+DataGrip）</w:t>
      </w:r>
      <w:bookmarkEnd w:id="10"/>
    </w:p>
    <w:p w14:paraId="60124439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核心职责：存储生图日志、用户使用记录、付费套餐信息，支撑数据统计与对账核算；</w:t>
      </w:r>
    </w:p>
    <w:p w14:paraId="6210C9F3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核心数据表（3张，刚需优先，后续可扩展）：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0BE538E1">
      <w:pPr>
        <w:numPr>
          <w:ilvl w:val="0"/>
          <w:numId w:val="2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生图日志表（image_generate_log）：字段包括id（主键）、ip地址、prompt（提示词）、generate_mode（生成模式）、image_size（图片尺寸）、image_quality（画质）、cost（综合成本）、create_time（生成时间）、status（生成状态：成功/失败）；</w:t>
      </w:r>
    </w:p>
    <w:p w14:paraId="0CBC8E24">
      <w:pPr>
        <w:numPr>
          <w:ilvl w:val="0"/>
          <w:numId w:val="2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付费套餐表（payment_package）：字段包括id（主键）、package_name（套餐名称）、generate_spec（生成规格）、unit_price（单价）、package_price（套餐价）、create_time（创建时间）；</w:t>
      </w:r>
    </w:p>
    <w:p w14:paraId="4183B2ED">
      <w:pPr>
        <w:numPr>
          <w:ilvl w:val="0"/>
          <w:numId w:val="2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用户使用记录表（user_use_record）：字段包括id（主键）、ip地址、free_count（免费使用次数）、used_count（已使用次数）、last_use_time（最后使用时间）。</w:t>
      </w:r>
    </w:p>
    <w:p w14:paraId="4719D9CA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管理工具：使用DataGrip进行数据库创建、表设计、数据查询、日志维护，方便团队协同管理，实时查看数据。</w:t>
      </w:r>
    </w:p>
    <w:p w14:paraId="5385398A">
      <w:pPr>
        <w:spacing w:before="320" w:after="120" w:line="288" w:lineRule="auto"/>
        <w:ind w:left="0"/>
        <w:jc w:val="left"/>
        <w:outlineLvl w:val="1"/>
      </w:pPr>
      <w:bookmarkStart w:id="11" w:name="heading_11"/>
      <w:r>
        <w:rPr>
          <w:rFonts w:ascii="Arial" w:hAnsi="Arial" w:eastAsia="等线" w:cs="Arial"/>
          <w:b/>
          <w:sz w:val="32"/>
        </w:rPr>
        <w:t>（四）部署（Vercel）</w:t>
      </w:r>
      <w:bookmarkEnd w:id="11"/>
    </w:p>
    <w:p w14:paraId="405BD1CB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前端部署：将React+Vite打包后的静态文件，上传至Vercel免费托管，绑定暂定域名gtp.image2.xiaoliang.tech，配置域名解析，验证访问可用性；</w:t>
      </w:r>
    </w:p>
    <w:p w14:paraId="766F5A65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后端部署：将FastAPI编写的接口，封装为Vercel Serverless函数，与前端部署在同一Vercel项目中，无需租赁服务器，无运维成本；</w:t>
      </w:r>
    </w:p>
    <w:p w14:paraId="16DA8FB4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优势：Vercel免费版月调用10万次、带宽100GB，满足前期1000人以内使用需求，后期流量上涨可升级套餐。</w:t>
      </w:r>
    </w:p>
    <w:p w14:paraId="10050419">
      <w:pPr>
        <w:spacing w:before="320" w:after="120" w:line="288" w:lineRule="auto"/>
        <w:ind w:left="0"/>
        <w:jc w:val="left"/>
        <w:outlineLvl w:val="1"/>
      </w:pPr>
      <w:bookmarkStart w:id="12" w:name="heading_12"/>
      <w:r>
        <w:rPr>
          <w:rFonts w:ascii="Arial" w:hAnsi="Arial" w:eastAsia="等线" w:cs="Arial"/>
          <w:b/>
          <w:sz w:val="32"/>
        </w:rPr>
        <w:t>（五）多人协同（GitHub）</w:t>
      </w:r>
      <w:bookmarkEnd w:id="12"/>
    </w:p>
    <w:p w14:paraId="47644234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项目管理：创建GitHub仓库，作为项目代码托管中心，统一管理前端、后端、数据库脚本代码；</w:t>
      </w:r>
    </w:p>
    <w:p w14:paraId="510861F2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分支规范（严格遵循）：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- 主分支：main（正式上线代码，禁止直接提交）；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- 开发分支：develop（日常开发主分支，所有功能开发完成后合并至develop测试）；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- 功能分支：每个开发者创建独立功能分支，命名规范为feature/main-用户名（示例：feature/main-xiaoliang），功能开发完成后，提交PR至develop分支，审核通过后合并；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- 修复分支：bug修复分支命名为fix/问题描述-用户名，修复完成后合并至develop，再同步至main。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0CD8A018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协同要求：每次提交代码需填写清晰的提交说明，定期同步分支，避免代码冲突；后端开发者负责接口开发，前端开发者负责页面对接，数据库开发者负责表设计与维护，通过GitHub实现高效协同。</w:t>
      </w:r>
    </w:p>
    <w:p w14:paraId="78BD2509">
      <w:pPr>
        <w:spacing w:before="380" w:after="140" w:line="288" w:lineRule="auto"/>
        <w:ind w:left="0"/>
        <w:jc w:val="left"/>
        <w:outlineLvl w:val="0"/>
      </w:pPr>
      <w:bookmarkStart w:id="13" w:name="heading_13"/>
      <w:r>
        <w:rPr>
          <w:rFonts w:ascii="Arial" w:hAnsi="Arial" w:eastAsia="等线" w:cs="Arial"/>
          <w:b/>
          <w:sz w:val="36"/>
        </w:rPr>
        <w:t>四、核心功能设计（分“当前刚需”“后续迭代”）</w:t>
      </w:r>
      <w:bookmarkEnd w:id="13"/>
    </w:p>
    <w:p w14:paraId="67297CA2">
      <w:pPr>
        <w:spacing w:before="320" w:after="120" w:line="288" w:lineRule="auto"/>
        <w:ind w:left="0"/>
        <w:jc w:val="left"/>
        <w:outlineLvl w:val="1"/>
      </w:pPr>
      <w:bookmarkStart w:id="14" w:name="heading_14"/>
      <w:r>
        <w:rPr>
          <w:rFonts w:ascii="Arial" w:hAnsi="Arial" w:eastAsia="等线" w:cs="Arial"/>
          <w:b/>
          <w:sz w:val="32"/>
        </w:rPr>
        <w:t>（一）当前刚需功能（必须落地，确保网站可用、可转化）</w:t>
      </w:r>
      <w:bookmarkEnd w:id="14"/>
    </w:p>
    <w:p w14:paraId="708AF6F9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基础生图功能：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- 支持提示词输入、尺寸/画质选择、生成模式切换（极速/思考）；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- 生成成功后，支持图片预览、下载；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- 生成失败/加载中，显示对应提示，支持重试。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75035B7F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免费体验与付费转化：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- 新用户免费体验2次（按IP统计，存入MySQL数据库）；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- 展示付费套餐，引导用户添加客服微信付费，实现私域转化。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2B6342F3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基础防滥用功能：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- 单IP每日调用限制（默认10次，可通过MySQL数据库修改配置），防止恶意刷取API费用；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- 敏感词拦截（后端维护敏感词库，对接GPT-Image2接口前拦截违规提示词）。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6020136A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简易日志与数据管理：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- 记录每一次生图请求（IP、提示词、生成模式、成本等），存入MySQL数据库；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- 通过DataGrip可查询、导出日志，方便对账核算。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</w:t>
      </w:r>
    </w:p>
    <w:p w14:paraId="27BE1A3F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基础页面交互：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- 页面加载流畅，无卡顿；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- 适配双端显示，移动端操作便捷；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- 导航清晰，可快速切换首页、付费套餐、帮助中心。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</w:t>
      </w:r>
    </w:p>
    <w:p w14:paraId="1B32611E">
      <w:pPr>
        <w:spacing w:before="320" w:after="120" w:line="288" w:lineRule="auto"/>
        <w:ind w:left="0"/>
        <w:jc w:val="left"/>
        <w:outlineLvl w:val="1"/>
      </w:pPr>
      <w:bookmarkStart w:id="15" w:name="heading_15"/>
      <w:r>
        <w:rPr>
          <w:rFonts w:ascii="Arial" w:hAnsi="Arial" w:eastAsia="等线" w:cs="Arial"/>
          <w:b/>
          <w:sz w:val="32"/>
        </w:rPr>
        <w:t>（二）后续迭代功能（当前不落地，后续逐步开发）</w:t>
      </w:r>
      <w:bookmarkEnd w:id="15"/>
    </w:p>
    <w:p w14:paraId="47FD3F05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思考模式优化：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- 实现流式输出，用户可实时看到图片生成进度；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- 展示思考模式的思考过程（如“正在解析提示词→正在匹配素材→正在优化文字渲染→正在生成图片”），提升用户体验。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2B968BD2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用户体系优化：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- 新增注册/登录功能（手机号、微信登录），替代IP统计，精准管理用户免费次数、付费记录；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- 新增用户中心，展示用户使用记录、付费套餐、剩余次数。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1DC17E64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支付功能优化：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- 新增在线支付（微信、支付宝），无需跳转客服，提升付费转化率；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- 新增套餐充值记录，支持查看充值历史、套餐剩余次数。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6CC757D5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功能扩展：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- 新增图片模板功能（如头像模板、海报模板），用户可直接选用模板，修改提示词生成图片；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- 新增批量生图功能，支持一次输入多个提示词，批量生成图片并打包下载；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- 新增图片编辑功能（如裁剪、调色），提升图片实用性。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357B9506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技术优化：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- 新增缓存机制，缓存高频提示词的生图结果，提升生成速度；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- 优化数据库性能，支持更大规模的数据存储与查询；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- 新增接口监控，实时查看接口调用情况、错误率，及时排查问题。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266F2F77">
      <w:pPr>
        <w:spacing w:before="380" w:after="140" w:line="288" w:lineRule="auto"/>
        <w:ind w:left="0"/>
        <w:jc w:val="left"/>
        <w:outlineLvl w:val="0"/>
      </w:pPr>
      <w:bookmarkStart w:id="16" w:name="heading_16"/>
      <w:r>
        <w:rPr>
          <w:rFonts w:ascii="Arial" w:hAnsi="Arial" w:eastAsia="等线" w:cs="Arial"/>
          <w:b/>
          <w:sz w:val="36"/>
        </w:rPr>
        <w:t>五、GPT Image2 出图逻辑设计（核心落地重点）</w:t>
      </w:r>
      <w:bookmarkEnd w:id="16"/>
    </w:p>
    <w:p w14:paraId="3417B305">
      <w:pPr>
        <w:spacing w:before="320" w:after="120" w:line="288" w:lineRule="auto"/>
        <w:ind w:left="0"/>
        <w:jc w:val="left"/>
        <w:outlineLvl w:val="1"/>
      </w:pPr>
      <w:bookmarkStart w:id="17" w:name="heading_17"/>
      <w:r>
        <w:rPr>
          <w:rFonts w:ascii="Arial" w:hAnsi="Arial" w:eastAsia="等线" w:cs="Arial"/>
          <w:b/>
          <w:sz w:val="32"/>
        </w:rPr>
        <w:t>（一）整体出图流程（遵循MVC架构，前后端协同）</w:t>
      </w:r>
      <w:bookmarkEnd w:id="17"/>
    </w:p>
    <w:p w14:paraId="78583F85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用户操作（前端View层）：用户在首页输入提示词，选择尺寸、画质、生成模式，点击“生成图片”；</w:t>
      </w:r>
    </w:p>
    <w:p w14:paraId="66645FE8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请求发送（前端View层）：前端通过Axios调用后端FastAPI的生图接口，传递用户输入的参数；</w:t>
      </w:r>
    </w:p>
    <w:p w14:paraId="4B328C87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请求处理（后端Controller层）：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- 后端接收请求，先校验参数（提示词是否合规、尺寸/画质是否有效）；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- 校验通过后，根据生成模式，调用对应的GPT-Image2 API（极速模式调用/images接口，思考模式调用/v1/responses接口）；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- 同时记录生图日志（IP、提示词、生成模式等），存入MySQL数据库（Model层）。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20E72DA0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结果返回（后端Controller层）：GPT-Image2 API返回生图结果（图片链接/失败信息），后端处理后，返回给前端；</w:t>
      </w:r>
    </w:p>
    <w:p w14:paraId="32CE40BF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结果展示（前端View层）：前端接收返回结果，若成功，展示图片并提供下载；若失败，显示错误提示，支持重试。</w:t>
      </w:r>
    </w:p>
    <w:p w14:paraId="33602642">
      <w:pPr>
        <w:spacing w:before="320" w:after="120" w:line="288" w:lineRule="auto"/>
        <w:ind w:left="0"/>
        <w:jc w:val="left"/>
        <w:outlineLvl w:val="1"/>
      </w:pPr>
      <w:bookmarkStart w:id="18" w:name="heading_18"/>
      <w:r>
        <w:rPr>
          <w:rFonts w:ascii="Arial" w:hAnsi="Arial" w:eastAsia="等线" w:cs="Arial"/>
          <w:b/>
          <w:sz w:val="32"/>
        </w:rPr>
        <w:t>（二）两种生成模式的具体设计（当前落地重点）</w:t>
      </w:r>
      <w:bookmarkEnd w:id="18"/>
    </w:p>
    <w:p w14:paraId="11B8D5E1">
      <w:pPr>
        <w:spacing w:before="300" w:after="120" w:line="288" w:lineRule="auto"/>
        <w:ind w:left="0"/>
        <w:jc w:val="left"/>
        <w:outlineLvl w:val="2"/>
      </w:pPr>
      <w:bookmarkStart w:id="19" w:name="heading_19"/>
      <w:r>
        <w:rPr>
          <w:rFonts w:ascii="Arial" w:hAnsi="Arial" w:eastAsia="等线" w:cs="Arial"/>
          <w:b/>
          <w:sz w:val="30"/>
        </w:rPr>
        <w:t>1. 极速Instant模式（默认）</w:t>
      </w:r>
      <w:bookmarkEnd w:id="19"/>
    </w:p>
    <w:p w14:paraId="37C45EC5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调用接口：GPT-Image2 原生/images接口；</w:t>
      </w:r>
    </w:p>
    <w:p w14:paraId="5CCC74EE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出图时长：10-20秒；</w:t>
      </w:r>
    </w:p>
    <w:p w14:paraId="1A3DF4EC">
      <w:pPr>
        <w:numPr>
          <w:ilvl w:val="0"/>
          <w:numId w:val="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适配场景：日常头像、表情包、普通配图等低要求场景；</w:t>
      </w:r>
    </w:p>
    <w:p w14:paraId="380E94A0">
      <w:pPr>
        <w:numPr>
          <w:ilvl w:val="0"/>
          <w:numId w:val="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前端展示：生成过程中显示“极速生成中...（预计10-20秒）”，生成成功后直接展示图片。</w:t>
      </w:r>
    </w:p>
    <w:p w14:paraId="2751BE16">
      <w:pPr>
        <w:spacing w:before="300" w:after="120" w:line="288" w:lineRule="auto"/>
        <w:ind w:left="0"/>
        <w:jc w:val="left"/>
        <w:outlineLvl w:val="2"/>
      </w:pPr>
      <w:bookmarkStart w:id="20" w:name="heading_20"/>
      <w:r>
        <w:rPr>
          <w:rFonts w:ascii="Arial" w:hAnsi="Arial" w:eastAsia="等线" w:cs="Arial"/>
          <w:b/>
          <w:sz w:val="30"/>
        </w:rPr>
        <w:t>2. 进阶Thinking思考模式（当前落地基础版）</w:t>
      </w:r>
      <w:bookmarkEnd w:id="20"/>
    </w:p>
    <w:p w14:paraId="6704B315">
      <w:pPr>
        <w:numPr>
          <w:ilvl w:val="0"/>
          <w:numId w:val="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调用接口：GPT-Image2 新/v1/responses接口（已提前适配开发）；</w:t>
      </w:r>
    </w:p>
    <w:p w14:paraId="03D2AADC">
      <w:pPr>
        <w:numPr>
          <w:ilvl w:val="0"/>
          <w:numId w:val="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出图时长：1-2分钟；</w:t>
      </w:r>
    </w:p>
    <w:p w14:paraId="7E25DFA1">
      <w:pPr>
        <w:numPr>
          <w:ilvl w:val="0"/>
          <w:numId w:val="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核心优势：文字渲染精准、元素数量可控、系列8张图风格统一、可联网实时素材、自动纠错重绘，适配海报、漫画分镜等高端场景；</w:t>
      </w:r>
    </w:p>
    <w:p w14:paraId="0692D1BF">
      <w:pPr>
        <w:numPr>
          <w:ilvl w:val="0"/>
          <w:numId w:val="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当前落地设计：前端勾选“思考模式”后，显示“思考模式生成中...（预计1-2分钟，精准度更高）”，生成成功后展示图片，预留“查看思考过程”入口（后续迭代实现）；</w:t>
      </w:r>
    </w:p>
    <w:p w14:paraId="56C76DBC">
      <w:pPr>
        <w:numPr>
          <w:ilvl w:val="0"/>
          <w:numId w:val="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计费逻辑：在图片基础费用上，额外加收GPT-4o Mini推理Token费用（成本可控，具体参考定价方案）。</w:t>
      </w:r>
    </w:p>
    <w:p w14:paraId="6D9F83DC">
      <w:pPr>
        <w:spacing w:before="380" w:after="140" w:line="288" w:lineRule="auto"/>
        <w:ind w:left="0"/>
        <w:jc w:val="left"/>
        <w:outlineLvl w:val="0"/>
      </w:pPr>
      <w:bookmarkStart w:id="21" w:name="heading_21"/>
      <w:r>
        <w:rPr>
          <w:rFonts w:ascii="Arial" w:hAnsi="Arial" w:eastAsia="等线" w:cs="Arial"/>
          <w:b/>
          <w:sz w:val="36"/>
        </w:rPr>
        <w:t>六、落地注意事项</w:t>
      </w:r>
      <w:bookmarkEnd w:id="21"/>
    </w:p>
    <w:p w14:paraId="13628BBE">
      <w:pPr>
        <w:numPr>
          <w:ilvl w:val="0"/>
          <w:numId w:val="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域名验证：上线前需验证gtp.image2.xiaoliang.tech的可用性，若无法使用，需及时更换备用域名；</w:t>
      </w:r>
    </w:p>
    <w:p w14:paraId="0A9B115E">
      <w:pPr>
        <w:numPr>
          <w:ilvl w:val="0"/>
          <w:numId w:val="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技术协同：前端、后端、数据库开发者需严格遵循GitHub分支规范，避免代码冲突，开发完成后及时测试；</w:t>
      </w:r>
    </w:p>
    <w:p w14:paraId="1770B949">
      <w:pPr>
        <w:numPr>
          <w:ilvl w:val="0"/>
          <w:numId w:val="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API管控：在OpenAI后台设置月度消费上限，避免超额扣费；后端接口需做好异常处理，防止API调用失败导致网站崩溃；</w:t>
      </w:r>
    </w:p>
    <w:p w14:paraId="40C2AACB">
      <w:pPr>
        <w:numPr>
          <w:ilvl w:val="0"/>
          <w:numId w:val="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测试重点：重点测试生图功能、接口调用、数据库存储、双端适配，确保核心功能可用；</w:t>
      </w:r>
    </w:p>
    <w:p w14:paraId="2920C3FB">
      <w:pPr>
        <w:numPr>
          <w:ilvl w:val="0"/>
          <w:numId w:val="6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迭代规划：当前优先落地刚需功能，后续根据用户反馈，逐步开发思考模式流式输出、在线支付等迭代功能。</w:t>
      </w:r>
    </w:p>
    <w:p w14:paraId="29620ABB">
      <w:pPr>
        <w:spacing w:before="120" w:after="120" w:line="288" w:lineRule="auto"/>
        <w:ind w:left="0"/>
        <w:jc w:val="left"/>
      </w:pPr>
      <w:bookmarkStart w:id="22" w:name="_GoBack"/>
      <w:bookmarkEnd w:id="22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等线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91FD1A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0E0F73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BF9325"/>
    <w:multiLevelType w:val="singleLevel"/>
    <w:tmpl w:val="97BF93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9FAA2992"/>
    <w:multiLevelType w:val="singleLevel"/>
    <w:tmpl w:val="9FAA299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A96709D2"/>
    <w:multiLevelType w:val="singleLevel"/>
    <w:tmpl w:val="A96709D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AEE74A91"/>
    <w:multiLevelType w:val="singleLevel"/>
    <w:tmpl w:val="AEE74A91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">
    <w:nsid w:val="B0FF577C"/>
    <w:multiLevelType w:val="singleLevel"/>
    <w:tmpl w:val="B0FF577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B876A3F2"/>
    <w:multiLevelType w:val="singleLevel"/>
    <w:tmpl w:val="B876A3F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BDB7AB0D"/>
    <w:multiLevelType w:val="singleLevel"/>
    <w:tmpl w:val="BDB7AB0D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7">
    <w:nsid w:val="BEAAE294"/>
    <w:multiLevelType w:val="singleLevel"/>
    <w:tmpl w:val="BEAAE29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BEEFF808"/>
    <w:multiLevelType w:val="singleLevel"/>
    <w:tmpl w:val="BEEFF80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BF7E2EB3"/>
    <w:multiLevelType w:val="singleLevel"/>
    <w:tmpl w:val="BF7E2EB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BFA0BDCE"/>
    <w:multiLevelType w:val="singleLevel"/>
    <w:tmpl w:val="BFA0BD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BFB2D0BE"/>
    <w:multiLevelType w:val="singleLevel"/>
    <w:tmpl w:val="BFB2D0B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C77E5A47"/>
    <w:multiLevelType w:val="singleLevel"/>
    <w:tmpl w:val="C77E5A4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CE2A6285"/>
    <w:multiLevelType w:val="singleLevel"/>
    <w:tmpl w:val="CE2A628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D7E6AA1C"/>
    <w:multiLevelType w:val="singleLevel"/>
    <w:tmpl w:val="D7E6AA1C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5">
    <w:nsid w:val="DDD7DBE1"/>
    <w:multiLevelType w:val="singleLevel"/>
    <w:tmpl w:val="DDD7DBE1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6">
    <w:nsid w:val="DDE6234F"/>
    <w:multiLevelType w:val="singleLevel"/>
    <w:tmpl w:val="DDE623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DE5EF7D4"/>
    <w:multiLevelType w:val="singleLevel"/>
    <w:tmpl w:val="DE5EF7D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DEBED17F"/>
    <w:multiLevelType w:val="singleLevel"/>
    <w:tmpl w:val="DEBED1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DF283D63"/>
    <w:multiLevelType w:val="singleLevel"/>
    <w:tmpl w:val="DF283D6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DF3DCD98"/>
    <w:multiLevelType w:val="singleLevel"/>
    <w:tmpl w:val="DF3DCD98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1">
    <w:nsid w:val="DF7EAC00"/>
    <w:multiLevelType w:val="singleLevel"/>
    <w:tmpl w:val="DF7EAC0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DFEE0B69"/>
    <w:multiLevelType w:val="singleLevel"/>
    <w:tmpl w:val="DFEE0B6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E33BC773"/>
    <w:multiLevelType w:val="singleLevel"/>
    <w:tmpl w:val="E33BC77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E5FCCE6F"/>
    <w:multiLevelType w:val="singleLevel"/>
    <w:tmpl w:val="E5FCCE6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E65E4835"/>
    <w:multiLevelType w:val="singleLevel"/>
    <w:tmpl w:val="E65E483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EB4F46E0"/>
    <w:multiLevelType w:val="singleLevel"/>
    <w:tmpl w:val="EB4F46E0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7">
    <w:nsid w:val="EBFF4882"/>
    <w:multiLevelType w:val="singleLevel"/>
    <w:tmpl w:val="EBFF488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">
    <w:nsid w:val="EDDF8704"/>
    <w:multiLevelType w:val="singleLevel"/>
    <w:tmpl w:val="EDDF870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9">
    <w:nsid w:val="EEA668B1"/>
    <w:multiLevelType w:val="singleLevel"/>
    <w:tmpl w:val="EEA668B1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30">
    <w:nsid w:val="EEFFE41A"/>
    <w:multiLevelType w:val="singleLevel"/>
    <w:tmpl w:val="EEFFE41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">
    <w:nsid w:val="F3BF97B5"/>
    <w:multiLevelType w:val="singleLevel"/>
    <w:tmpl w:val="F3BF97B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">
    <w:nsid w:val="F5AFCA8E"/>
    <w:multiLevelType w:val="singleLevel"/>
    <w:tmpl w:val="F5AFCA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">
    <w:nsid w:val="F5FA034E"/>
    <w:multiLevelType w:val="singleLevel"/>
    <w:tmpl w:val="F5FA034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">
    <w:nsid w:val="F6DB2688"/>
    <w:multiLevelType w:val="singleLevel"/>
    <w:tmpl w:val="F6DB268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5">
    <w:nsid w:val="F7F8E51B"/>
    <w:multiLevelType w:val="singleLevel"/>
    <w:tmpl w:val="F7F8E5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6">
    <w:nsid w:val="F8FF9B4A"/>
    <w:multiLevelType w:val="singleLevel"/>
    <w:tmpl w:val="F8FF9B4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7">
    <w:nsid w:val="FC7D9CD8"/>
    <w:multiLevelType w:val="singleLevel"/>
    <w:tmpl w:val="FC7D9CD8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8">
    <w:nsid w:val="FDF2762A"/>
    <w:multiLevelType w:val="singleLevel"/>
    <w:tmpl w:val="FDF2762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9">
    <w:nsid w:val="FECCACDB"/>
    <w:multiLevelType w:val="singleLevel"/>
    <w:tmpl w:val="FECCACD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0">
    <w:nsid w:val="FF7D6CFA"/>
    <w:multiLevelType w:val="singleLevel"/>
    <w:tmpl w:val="FF7D6CF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1">
    <w:nsid w:val="FFA7FA4E"/>
    <w:multiLevelType w:val="singleLevel"/>
    <w:tmpl w:val="FFA7FA4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2">
    <w:nsid w:val="FFB7B122"/>
    <w:multiLevelType w:val="singleLevel"/>
    <w:tmpl w:val="FFB7B12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3">
    <w:nsid w:val="FFD636C8"/>
    <w:multiLevelType w:val="singleLevel"/>
    <w:tmpl w:val="FFD636C8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4">
    <w:nsid w:val="FFDD2243"/>
    <w:multiLevelType w:val="singleLevel"/>
    <w:tmpl w:val="FFDD2243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45">
    <w:nsid w:val="FFFD582E"/>
    <w:multiLevelType w:val="singleLevel"/>
    <w:tmpl w:val="FFFD582E"/>
    <w:lvl w:ilvl="0" w:tentative="0">
      <w:start w:val="3"/>
      <w:numFmt w:val="lowerLetter"/>
      <w:lvlText w:val="%1."/>
      <w:lvlJc w:val="left"/>
      <w:rPr>
        <w:color w:val="3370FF"/>
      </w:rPr>
    </w:lvl>
  </w:abstractNum>
  <w:abstractNum w:abstractNumId="46">
    <w:nsid w:val="57E634A5"/>
    <w:multiLevelType w:val="singleLevel"/>
    <w:tmpl w:val="57E634A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7">
    <w:nsid w:val="5BFB58EB"/>
    <w:multiLevelType w:val="singleLevel"/>
    <w:tmpl w:val="5BFB58E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8">
    <w:nsid w:val="5DF9BDC8"/>
    <w:multiLevelType w:val="singleLevel"/>
    <w:tmpl w:val="5DF9BDC8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9">
    <w:nsid w:val="5DFAF8C4"/>
    <w:multiLevelType w:val="singleLevel"/>
    <w:tmpl w:val="5DFAF8C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0">
    <w:nsid w:val="6FC6EC32"/>
    <w:multiLevelType w:val="singleLevel"/>
    <w:tmpl w:val="6FC6EC32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51">
    <w:nsid w:val="6FFE11EA"/>
    <w:multiLevelType w:val="singleLevel"/>
    <w:tmpl w:val="6FFE11E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2">
    <w:nsid w:val="7076D77B"/>
    <w:multiLevelType w:val="singleLevel"/>
    <w:tmpl w:val="7076D7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3">
    <w:nsid w:val="77A70C0B"/>
    <w:multiLevelType w:val="singleLevel"/>
    <w:tmpl w:val="77A70C0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4">
    <w:nsid w:val="77EB38A1"/>
    <w:multiLevelType w:val="singleLevel"/>
    <w:tmpl w:val="77EB38A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5">
    <w:nsid w:val="7CB4F918"/>
    <w:multiLevelType w:val="singleLevel"/>
    <w:tmpl w:val="7CB4F918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56">
    <w:nsid w:val="7E8EE92F"/>
    <w:multiLevelType w:val="singleLevel"/>
    <w:tmpl w:val="7E8EE92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7">
    <w:nsid w:val="7FDD8D74"/>
    <w:multiLevelType w:val="singleLevel"/>
    <w:tmpl w:val="7FDD8D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8">
    <w:nsid w:val="7FF2E4AC"/>
    <w:multiLevelType w:val="singleLevel"/>
    <w:tmpl w:val="7FF2E4A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9">
    <w:nsid w:val="7FF79986"/>
    <w:multiLevelType w:val="singleLevel"/>
    <w:tmpl w:val="7FF7998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0">
    <w:nsid w:val="7FF9E708"/>
    <w:multiLevelType w:val="singleLevel"/>
    <w:tmpl w:val="7FF9E708"/>
    <w:lvl w:ilvl="0" w:tentative="0">
      <w:start w:val="3"/>
      <w:numFmt w:val="decimal"/>
      <w:lvlText w:val="%1."/>
      <w:lvlJc w:val="left"/>
      <w:rPr>
        <w:color w:val="3370FF"/>
      </w:rPr>
    </w:lvl>
  </w:abstractNum>
  <w:num w:numId="1">
    <w:abstractNumId w:val="40"/>
  </w:num>
  <w:num w:numId="2">
    <w:abstractNumId w:val="24"/>
  </w:num>
  <w:num w:numId="3">
    <w:abstractNumId w:val="8"/>
  </w:num>
  <w:num w:numId="4">
    <w:abstractNumId w:val="18"/>
  </w:num>
  <w:num w:numId="5">
    <w:abstractNumId w:val="36"/>
  </w:num>
  <w:num w:numId="6">
    <w:abstractNumId w:val="54"/>
  </w:num>
  <w:num w:numId="7">
    <w:abstractNumId w:val="5"/>
  </w:num>
  <w:num w:numId="8">
    <w:abstractNumId w:val="30"/>
  </w:num>
  <w:num w:numId="9">
    <w:abstractNumId w:val="25"/>
  </w:num>
  <w:num w:numId="10">
    <w:abstractNumId w:val="16"/>
  </w:num>
  <w:num w:numId="11">
    <w:abstractNumId w:val="35"/>
  </w:num>
  <w:num w:numId="12">
    <w:abstractNumId w:val="41"/>
  </w:num>
  <w:num w:numId="13">
    <w:abstractNumId w:val="12"/>
  </w:num>
  <w:num w:numId="14">
    <w:abstractNumId w:val="33"/>
  </w:num>
  <w:num w:numId="15">
    <w:abstractNumId w:val="9"/>
  </w:num>
  <w:num w:numId="16">
    <w:abstractNumId w:val="27"/>
  </w:num>
  <w:num w:numId="17">
    <w:abstractNumId w:val="10"/>
  </w:num>
  <w:num w:numId="18">
    <w:abstractNumId w:val="58"/>
  </w:num>
  <w:num w:numId="19">
    <w:abstractNumId w:val="38"/>
  </w:num>
  <w:num w:numId="20">
    <w:abstractNumId w:val="11"/>
  </w:num>
  <w:num w:numId="21">
    <w:abstractNumId w:val="22"/>
  </w:num>
  <w:num w:numId="22">
    <w:abstractNumId w:val="7"/>
  </w:num>
  <w:num w:numId="23">
    <w:abstractNumId w:val="50"/>
  </w:num>
  <w:num w:numId="24">
    <w:abstractNumId w:val="29"/>
  </w:num>
  <w:num w:numId="25">
    <w:abstractNumId w:val="45"/>
  </w:num>
  <w:num w:numId="26">
    <w:abstractNumId w:val="47"/>
  </w:num>
  <w:num w:numId="27">
    <w:abstractNumId w:val="52"/>
  </w:num>
  <w:num w:numId="28">
    <w:abstractNumId w:val="42"/>
  </w:num>
  <w:num w:numId="29">
    <w:abstractNumId w:val="2"/>
  </w:num>
  <w:num w:numId="30">
    <w:abstractNumId w:val="51"/>
  </w:num>
  <w:num w:numId="31">
    <w:abstractNumId w:val="32"/>
  </w:num>
  <w:num w:numId="32">
    <w:abstractNumId w:val="13"/>
  </w:num>
  <w:num w:numId="33">
    <w:abstractNumId w:val="3"/>
  </w:num>
  <w:num w:numId="34">
    <w:abstractNumId w:val="43"/>
  </w:num>
  <w:num w:numId="35">
    <w:abstractNumId w:val="28"/>
  </w:num>
  <w:num w:numId="36">
    <w:abstractNumId w:val="20"/>
  </w:num>
  <w:num w:numId="37">
    <w:abstractNumId w:val="44"/>
  </w:num>
  <w:num w:numId="38">
    <w:abstractNumId w:val="39"/>
  </w:num>
  <w:num w:numId="39">
    <w:abstractNumId w:val="49"/>
  </w:num>
  <w:num w:numId="40">
    <w:abstractNumId w:val="60"/>
  </w:num>
  <w:num w:numId="41">
    <w:abstractNumId w:val="55"/>
  </w:num>
  <w:num w:numId="42">
    <w:abstractNumId w:val="14"/>
  </w:num>
  <w:num w:numId="43">
    <w:abstractNumId w:val="26"/>
  </w:num>
  <w:num w:numId="44">
    <w:abstractNumId w:val="48"/>
  </w:num>
  <w:num w:numId="45">
    <w:abstractNumId w:val="37"/>
  </w:num>
  <w:num w:numId="46">
    <w:abstractNumId w:val="6"/>
  </w:num>
  <w:num w:numId="47">
    <w:abstractNumId w:val="15"/>
  </w:num>
  <w:num w:numId="48">
    <w:abstractNumId w:val="34"/>
  </w:num>
  <w:num w:numId="49">
    <w:abstractNumId w:val="56"/>
  </w:num>
  <w:num w:numId="50">
    <w:abstractNumId w:val="53"/>
  </w:num>
  <w:num w:numId="51">
    <w:abstractNumId w:val="4"/>
  </w:num>
  <w:num w:numId="52">
    <w:abstractNumId w:val="23"/>
  </w:num>
  <w:num w:numId="53">
    <w:abstractNumId w:val="19"/>
  </w:num>
  <w:num w:numId="54">
    <w:abstractNumId w:val="31"/>
  </w:num>
  <w:num w:numId="55">
    <w:abstractNumId w:val="1"/>
  </w:num>
  <w:num w:numId="56">
    <w:abstractNumId w:val="0"/>
  </w:num>
  <w:num w:numId="57">
    <w:abstractNumId w:val="59"/>
  </w:num>
  <w:num w:numId="58">
    <w:abstractNumId w:val="57"/>
  </w:num>
  <w:num w:numId="59">
    <w:abstractNumId w:val="17"/>
  </w:num>
  <w:num w:numId="60">
    <w:abstractNumId w:val="46"/>
  </w:num>
  <w:num w:numId="6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57C9302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TotalTime>0</TotalTime>
  <ScaleCrop>false</ScaleCrop>
  <LinksUpToDate>false</LinksUpToDate>
  <Application>WPS Office_12.1.23159.23159_F1E327BC-269C-435d-A152-05C5408002CA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2026-04-24T19:44:00Z</dcterms:created>
  <dc:creator>Apache POI</dc:creator>
  <cp:lastModifiedBy>晨辰肖</cp:lastModifiedBy>
  <dcterms:modified xsi:type="dcterms:W3CDTF">2026-04-24T19:47:55Z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2052-12.1.23159.23159</vt:lpwstr>
  </property>
  <property fmtid="{D5CDD505-2E9C-101B-9397-08002B2CF9AE}" pid="3" name="ICV">
    <vt:lpwstr>038D9AE34E7F9C796B58EB6988812843_42</vt:lpwstr>
  </property>
</Properties>
</file>