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69127" w14:textId="77777777" w:rsidR="009073EE" w:rsidRPr="000842EF" w:rsidRDefault="006C72EA" w:rsidP="009073EE">
      <w:pPr>
        <w:tabs>
          <w:tab w:val="center" w:pos="2268"/>
          <w:tab w:val="center" w:pos="6804"/>
        </w:tabs>
        <w:spacing w:after="0" w:line="240" w:lineRule="auto"/>
        <w:rPr>
          <w:noProof/>
        </w:rPr>
      </w:pPr>
      <w:r>
        <w:rPr>
          <w:noProof/>
        </w:rPr>
        <w:pict w14:anchorId="7908B9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5pt;height:36.3pt">
            <v:imagedata r:id="rId9" o:title=""/>
          </v:shape>
        </w:pict>
      </w:r>
      <w:r w:rsidR="009073EE" w:rsidRPr="000842EF">
        <w:rPr>
          <w:noProof/>
        </w:rPr>
        <w:tab/>
      </w:r>
      <w:r>
        <w:rPr>
          <w:noProof/>
        </w:rPr>
        <w:pict w14:anchorId="5EC64CEC">
          <v:shape id="_x0000_i1026" type="#_x0000_t75" style="width:222.9pt;height:36.3pt">
            <v:imagedata r:id="rId10" o:title="dblab2"/>
          </v:shape>
        </w:pict>
      </w:r>
    </w:p>
    <w:p w14:paraId="07EB7171" w14:textId="77777777" w:rsidR="009073EE" w:rsidRPr="000842EF" w:rsidRDefault="009073EE" w:rsidP="009073EE">
      <w:pPr>
        <w:tabs>
          <w:tab w:val="center" w:pos="2268"/>
          <w:tab w:val="center" w:pos="6804"/>
        </w:tabs>
        <w:spacing w:after="0" w:line="240" w:lineRule="auto"/>
        <w:rPr>
          <w:noProof/>
        </w:rPr>
      </w:pPr>
      <w:r>
        <w:rPr>
          <w:noProof/>
        </w:rPr>
        <w:t xml:space="preserve">        </w:t>
      </w:r>
      <w:r w:rsidRPr="000842EF">
        <w:rPr>
          <w:noProof/>
        </w:rPr>
        <w:t>BME Villamosmérnöki és</w:t>
      </w:r>
      <w:r w:rsidRPr="000842EF">
        <w:rPr>
          <w:noProof/>
        </w:rPr>
        <w:tab/>
        <w:t>Távközlési és Médiainformatikai Tanszék</w:t>
      </w:r>
    </w:p>
    <w:p w14:paraId="6E6BC195" w14:textId="77777777" w:rsidR="009073EE" w:rsidRPr="000842EF" w:rsidRDefault="009073EE" w:rsidP="009073EE">
      <w:pPr>
        <w:tabs>
          <w:tab w:val="center" w:pos="2268"/>
          <w:tab w:val="center" w:pos="6804"/>
        </w:tabs>
        <w:spacing w:after="0" w:line="240" w:lineRule="auto"/>
        <w:rPr>
          <w:noProof/>
        </w:rPr>
      </w:pPr>
      <w:r>
        <w:rPr>
          <w:noProof/>
        </w:rPr>
        <w:t xml:space="preserve">              </w:t>
      </w:r>
      <w:r w:rsidRPr="000842EF">
        <w:rPr>
          <w:noProof/>
        </w:rPr>
        <w:t>Informatikai Kar</w:t>
      </w:r>
      <w:r w:rsidRPr="000842EF">
        <w:rPr>
          <w:noProof/>
        </w:rPr>
        <w:tab/>
      </w:r>
      <w:r>
        <w:rPr>
          <w:noProof/>
        </w:rPr>
        <w:tab/>
      </w:r>
      <w:r w:rsidRPr="000842EF">
        <w:rPr>
          <w:noProof/>
        </w:rPr>
        <w:t>Adatbázisok Labor</w:t>
      </w:r>
    </w:p>
    <w:p w14:paraId="36EE608C" w14:textId="77777777" w:rsidR="00906FBE" w:rsidRDefault="00906FBE" w:rsidP="00490F4E">
      <w:pPr>
        <w:jc w:val="center"/>
        <w:rPr>
          <w:sz w:val="44"/>
        </w:rPr>
      </w:pPr>
    </w:p>
    <w:p w14:paraId="71FAB898" w14:textId="77777777" w:rsidR="00906FBE" w:rsidRDefault="00906FBE" w:rsidP="00490F4E">
      <w:pPr>
        <w:jc w:val="center"/>
        <w:rPr>
          <w:sz w:val="44"/>
        </w:rPr>
      </w:pPr>
    </w:p>
    <w:p w14:paraId="3A8881FA" w14:textId="77777777" w:rsidR="00490F4E" w:rsidRPr="00906FBE" w:rsidRDefault="00906FBE" w:rsidP="00490F4E">
      <w:pPr>
        <w:jc w:val="center"/>
        <w:rPr>
          <w:sz w:val="44"/>
          <w:lang w:val="en-US"/>
        </w:rPr>
      </w:pPr>
      <w:r>
        <w:rPr>
          <w:sz w:val="44"/>
        </w:rPr>
        <w:t>N</w:t>
      </w:r>
      <w:r w:rsidR="00490F4E" w:rsidRPr="006F0598">
        <w:rPr>
          <w:sz w:val="44"/>
        </w:rPr>
        <w:t>agyfeladat</w:t>
      </w:r>
      <w:r>
        <w:rPr>
          <w:sz w:val="44"/>
          <w:lang w:val="en-US"/>
        </w:rPr>
        <w:t xml:space="preserve"> az</w:t>
      </w:r>
    </w:p>
    <w:p w14:paraId="21EF16E2" w14:textId="77777777" w:rsidR="00BC2A21" w:rsidRPr="006F0598" w:rsidRDefault="00906FBE" w:rsidP="00490F4E">
      <w:pPr>
        <w:jc w:val="center"/>
        <w:rPr>
          <w:sz w:val="44"/>
        </w:rPr>
      </w:pPr>
      <w:r w:rsidRPr="006F0598">
        <w:rPr>
          <w:sz w:val="44"/>
        </w:rPr>
        <w:t>Adatbázisok elmélete</w:t>
      </w:r>
      <w:r>
        <w:rPr>
          <w:sz w:val="44"/>
        </w:rPr>
        <w:t xml:space="preserve"> c. tantárgyból</w:t>
      </w:r>
    </w:p>
    <w:p w14:paraId="6C4DA561" w14:textId="77777777" w:rsidR="00906FBE" w:rsidRPr="006F0598" w:rsidRDefault="00906FBE" w:rsidP="00490F4E">
      <w:pPr>
        <w:jc w:val="center"/>
        <w:rPr>
          <w:sz w:val="44"/>
        </w:rPr>
      </w:pPr>
    </w:p>
    <w:p w14:paraId="79CE6CCD" w14:textId="77777777" w:rsidR="00A26026" w:rsidRDefault="00BC2A21" w:rsidP="00A26026">
      <w:pPr>
        <w:jc w:val="center"/>
        <w:rPr>
          <w:sz w:val="44"/>
        </w:rPr>
      </w:pPr>
      <w:r w:rsidRPr="006F0598">
        <w:rPr>
          <w:sz w:val="44"/>
        </w:rPr>
        <w:t xml:space="preserve">Relációs adatstruktúrák tervezése </w:t>
      </w:r>
      <w:r w:rsidR="00A26026">
        <w:rPr>
          <w:sz w:val="44"/>
        </w:rPr>
        <w:t>tranzakciós és analitikus alkalmazásprofilhoz</w:t>
      </w:r>
    </w:p>
    <w:p w14:paraId="7F30EA55" w14:textId="77777777" w:rsidR="00BC2A21" w:rsidRPr="006F0598" w:rsidRDefault="00BC2A21" w:rsidP="00490F4E">
      <w:pPr>
        <w:jc w:val="center"/>
        <w:rPr>
          <w:sz w:val="44"/>
        </w:rPr>
      </w:pPr>
    </w:p>
    <w:p w14:paraId="129AB472" w14:textId="77777777" w:rsidR="00490F4E" w:rsidRPr="006F0598" w:rsidRDefault="00490F4E" w:rsidP="00490F4E">
      <w:pPr>
        <w:jc w:val="center"/>
        <w:rPr>
          <w:sz w:val="28"/>
        </w:rPr>
      </w:pPr>
      <w:r w:rsidRPr="006F0598">
        <w:rPr>
          <w:sz w:val="28"/>
        </w:rPr>
        <w:t>Minta</w:t>
      </w:r>
      <w:r w:rsidR="007A1E07">
        <w:rPr>
          <w:rStyle w:val="FootnoteReference"/>
          <w:sz w:val="28"/>
        </w:rPr>
        <w:footnoteReference w:id="1"/>
      </w:r>
    </w:p>
    <w:p w14:paraId="54092CBD" w14:textId="77777777" w:rsidR="002F6AF5" w:rsidRPr="006F0598" w:rsidRDefault="002F6AF5" w:rsidP="00F80FAD">
      <w:pPr>
        <w:rPr>
          <w:sz w:val="28"/>
        </w:rPr>
      </w:pPr>
    </w:p>
    <w:p w14:paraId="7F0638C1" w14:textId="77777777" w:rsidR="00F80FAD" w:rsidRPr="006F0598" w:rsidRDefault="002F6AF5" w:rsidP="00F80FAD">
      <w:pPr>
        <w:rPr>
          <w:sz w:val="28"/>
        </w:rPr>
      </w:pPr>
      <w:r>
        <w:rPr>
          <w:sz w:val="28"/>
        </w:rPr>
        <w:t>Konzulens:</w:t>
      </w:r>
    </w:p>
    <w:p w14:paraId="2CBC4C1C" w14:textId="77777777" w:rsidR="00F80FAD" w:rsidRPr="006F0598" w:rsidRDefault="002F6AF5" w:rsidP="002F6AF5">
      <w:pPr>
        <w:ind w:left="993"/>
        <w:rPr>
          <w:sz w:val="28"/>
        </w:rPr>
      </w:pPr>
      <w:r>
        <w:rPr>
          <w:sz w:val="28"/>
        </w:rPr>
        <w:t>Oktató neve</w:t>
      </w:r>
    </w:p>
    <w:p w14:paraId="4EC09BB9" w14:textId="77777777" w:rsidR="00F80FAD" w:rsidRPr="006F0598" w:rsidRDefault="00F80FAD" w:rsidP="00F80FAD">
      <w:pPr>
        <w:rPr>
          <w:sz w:val="28"/>
        </w:rPr>
      </w:pPr>
      <w:r w:rsidRPr="006F0598">
        <w:rPr>
          <w:sz w:val="28"/>
        </w:rPr>
        <w:t>Szerzők:</w:t>
      </w:r>
    </w:p>
    <w:p w14:paraId="4E22E1F8" w14:textId="77777777" w:rsidR="00F80FAD" w:rsidRPr="006F0598" w:rsidRDefault="00F80FAD" w:rsidP="00F80FAD">
      <w:pPr>
        <w:ind w:left="993"/>
        <w:rPr>
          <w:sz w:val="28"/>
        </w:rPr>
      </w:pPr>
      <w:r w:rsidRPr="006F0598">
        <w:rPr>
          <w:sz w:val="28"/>
        </w:rPr>
        <w:t>Hallgató1</w:t>
      </w:r>
    </w:p>
    <w:p w14:paraId="2B43D82A" w14:textId="77777777" w:rsidR="00F80FAD" w:rsidRDefault="00F80FAD" w:rsidP="00F80FAD">
      <w:pPr>
        <w:ind w:left="993"/>
        <w:rPr>
          <w:sz w:val="28"/>
        </w:rPr>
      </w:pPr>
      <w:r w:rsidRPr="006F0598">
        <w:rPr>
          <w:sz w:val="28"/>
        </w:rPr>
        <w:t>Hallgató2</w:t>
      </w:r>
    </w:p>
    <w:p w14:paraId="64C87A67" w14:textId="77777777" w:rsidR="00447F49" w:rsidRPr="006F0598" w:rsidRDefault="00447F49" w:rsidP="00F80FAD">
      <w:pPr>
        <w:ind w:left="993"/>
        <w:rPr>
          <w:sz w:val="28"/>
        </w:rPr>
      </w:pPr>
      <w:r>
        <w:rPr>
          <w:sz w:val="28"/>
        </w:rPr>
        <w:t>Hallgató3</w:t>
      </w:r>
    </w:p>
    <w:p w14:paraId="7A0CB5A1" w14:textId="77777777" w:rsidR="00F80FAD" w:rsidRPr="006F0598" w:rsidRDefault="00F80FAD" w:rsidP="00F80FAD">
      <w:pPr>
        <w:rPr>
          <w:sz w:val="28"/>
        </w:rPr>
      </w:pPr>
    </w:p>
    <w:p w14:paraId="54A0D720" w14:textId="66DDDF76" w:rsidR="00F80FAD" w:rsidRPr="006F0598" w:rsidRDefault="00A26026" w:rsidP="00F80FAD">
      <w:pPr>
        <w:jc w:val="center"/>
        <w:rPr>
          <w:sz w:val="28"/>
        </w:rPr>
      </w:pPr>
      <w:r w:rsidRPr="006F0598">
        <w:rPr>
          <w:sz w:val="28"/>
        </w:rPr>
        <w:t>20</w:t>
      </w:r>
      <w:r>
        <w:rPr>
          <w:sz w:val="28"/>
        </w:rPr>
        <w:t>2</w:t>
      </w:r>
      <w:r w:rsidR="00676BB6">
        <w:rPr>
          <w:sz w:val="28"/>
        </w:rPr>
        <w:t>4</w:t>
      </w:r>
      <w:r w:rsidR="00F80FAD" w:rsidRPr="006F0598">
        <w:rPr>
          <w:sz w:val="28"/>
        </w:rPr>
        <w:t xml:space="preserve">. </w:t>
      </w:r>
      <w:r w:rsidR="00754BEE">
        <w:rPr>
          <w:sz w:val="28"/>
        </w:rPr>
        <w:t>február</w:t>
      </w:r>
      <w:r w:rsidR="00F80FAD" w:rsidRPr="006F0598">
        <w:rPr>
          <w:sz w:val="28"/>
        </w:rPr>
        <w:t>-</w:t>
      </w:r>
      <w:r w:rsidR="007005C3">
        <w:rPr>
          <w:sz w:val="28"/>
        </w:rPr>
        <w:t>április</w:t>
      </w:r>
      <w:bookmarkStart w:id="0" w:name="_GoBack"/>
      <w:bookmarkEnd w:id="0"/>
    </w:p>
    <w:p w14:paraId="3969C75C" w14:textId="77777777" w:rsidR="00F80FAD" w:rsidRPr="006F0598" w:rsidRDefault="00F80FAD">
      <w:pPr>
        <w:rPr>
          <w:sz w:val="28"/>
        </w:rPr>
      </w:pPr>
      <w:r w:rsidRPr="006F0598">
        <w:rPr>
          <w:sz w:val="28"/>
        </w:rPr>
        <w:br w:type="page"/>
      </w:r>
    </w:p>
    <w:p w14:paraId="2A11DB02" w14:textId="77777777" w:rsidR="00F80FAD" w:rsidRPr="006F0598" w:rsidRDefault="00F80FAD" w:rsidP="00F80FAD">
      <w:pPr>
        <w:jc w:val="center"/>
        <w:rPr>
          <w:sz w:val="28"/>
        </w:rPr>
      </w:pPr>
      <w:r w:rsidRPr="006F0598">
        <w:rPr>
          <w:sz w:val="28"/>
        </w:rPr>
        <w:t>Tartalom</w:t>
      </w:r>
    </w:p>
    <w:p w14:paraId="0A0B9341" w14:textId="77777777" w:rsidR="00F80FAD" w:rsidRPr="006F0598" w:rsidRDefault="00F80FAD" w:rsidP="00F80FAD">
      <w:pPr>
        <w:jc w:val="center"/>
        <w:rPr>
          <w:sz w:val="28"/>
        </w:rPr>
      </w:pPr>
    </w:p>
    <w:p w14:paraId="33C654AB" w14:textId="77777777" w:rsidR="00F02FD5" w:rsidRPr="00D56E21" w:rsidRDefault="00F80FAD">
      <w:pPr>
        <w:pStyle w:val="TOC1"/>
        <w:rPr>
          <w:rFonts w:eastAsia="Times New Roman"/>
          <w:b w:val="0"/>
          <w:bCs w:val="0"/>
          <w:caps w:val="0"/>
          <w:noProof/>
          <w:sz w:val="22"/>
          <w:szCs w:val="22"/>
          <w:lang w:eastAsia="hu-HU"/>
        </w:rPr>
      </w:pPr>
      <w:r w:rsidRPr="006F0598">
        <w:rPr>
          <w:sz w:val="28"/>
        </w:rPr>
        <w:fldChar w:fldCharType="begin"/>
      </w:r>
      <w:r w:rsidRPr="006F0598">
        <w:rPr>
          <w:sz w:val="28"/>
        </w:rPr>
        <w:instrText xml:space="preserve"> TOC \o "1-3" \h \z \u </w:instrText>
      </w:r>
      <w:r w:rsidRPr="006F0598">
        <w:rPr>
          <w:sz w:val="28"/>
        </w:rPr>
        <w:fldChar w:fldCharType="separate"/>
      </w:r>
      <w:hyperlink w:anchor="_Toc128219414" w:history="1">
        <w:r w:rsidR="00F02FD5" w:rsidRPr="00693C23">
          <w:rPr>
            <w:rStyle w:val="Hyperlink"/>
            <w:noProof/>
          </w:rPr>
          <w:t>1</w:t>
        </w:r>
        <w:r w:rsidR="00F02FD5" w:rsidRPr="00D56E21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Az adatkörnyezet informális leírása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_Toc128219414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3</w:t>
        </w:r>
        <w:r w:rsidR="00F02FD5">
          <w:rPr>
            <w:noProof/>
            <w:webHidden/>
          </w:rPr>
          <w:fldChar w:fldCharType="end"/>
        </w:r>
      </w:hyperlink>
    </w:p>
    <w:p w14:paraId="5AAAF8A4" w14:textId="77777777" w:rsidR="00F02FD5" w:rsidRPr="00D56E21" w:rsidRDefault="006C72EA">
      <w:pPr>
        <w:pStyle w:val="TOC1"/>
        <w:rPr>
          <w:rFonts w:eastAsia="Times New Roman"/>
          <w:b w:val="0"/>
          <w:bCs w:val="0"/>
          <w:caps w:val="0"/>
          <w:noProof/>
          <w:sz w:val="22"/>
          <w:szCs w:val="22"/>
          <w:lang w:eastAsia="hu-HU"/>
        </w:rPr>
      </w:pPr>
      <w:hyperlink w:anchor="_Toc128219415" w:history="1">
        <w:r w:rsidR="00F02FD5" w:rsidRPr="00693C23">
          <w:rPr>
            <w:rStyle w:val="Hyperlink"/>
            <w:noProof/>
          </w:rPr>
          <w:t>2</w:t>
        </w:r>
        <w:r w:rsidR="00F02FD5" w:rsidRPr="00D56E21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Relációs adatstruktúrák tervezése tranzakciós rendszer számára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_Toc128219415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4</w:t>
        </w:r>
        <w:r w:rsidR="00F02FD5">
          <w:rPr>
            <w:noProof/>
            <w:webHidden/>
          </w:rPr>
          <w:fldChar w:fldCharType="end"/>
        </w:r>
      </w:hyperlink>
    </w:p>
    <w:p w14:paraId="6C118138" w14:textId="77777777" w:rsidR="00F02FD5" w:rsidRPr="00D56E21" w:rsidRDefault="006C72EA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128219416" w:history="1">
        <w:r w:rsidR="00F02FD5" w:rsidRPr="00693C23">
          <w:rPr>
            <w:rStyle w:val="Hyperlink"/>
            <w:noProof/>
          </w:rPr>
          <w:t>2.1</w:t>
        </w:r>
        <w:r w:rsidR="00F02FD5" w:rsidRPr="00D56E21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Funkcionális függés alapú modell definiálása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_Toc128219416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4</w:t>
        </w:r>
        <w:r w:rsidR="00F02FD5">
          <w:rPr>
            <w:noProof/>
            <w:webHidden/>
          </w:rPr>
          <w:fldChar w:fldCharType="end"/>
        </w:r>
      </w:hyperlink>
    </w:p>
    <w:p w14:paraId="769732C8" w14:textId="77777777" w:rsidR="00F02FD5" w:rsidRPr="00D56E21" w:rsidRDefault="006C72EA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128219417" w:history="1">
        <w:r w:rsidR="00F02FD5" w:rsidRPr="00693C23">
          <w:rPr>
            <w:rStyle w:val="Hyperlink"/>
            <w:noProof/>
          </w:rPr>
          <w:t>2.2</w:t>
        </w:r>
        <w:r w:rsidR="00F02FD5" w:rsidRPr="00D56E21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Függéshalmaz minimalizálása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_Toc128219417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4</w:t>
        </w:r>
        <w:r w:rsidR="00F02FD5">
          <w:rPr>
            <w:noProof/>
            <w:webHidden/>
          </w:rPr>
          <w:fldChar w:fldCharType="end"/>
        </w:r>
      </w:hyperlink>
    </w:p>
    <w:p w14:paraId="21842329" w14:textId="77777777" w:rsidR="00F02FD5" w:rsidRPr="00D56E21" w:rsidRDefault="006C72EA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128219418" w:history="1">
        <w:r w:rsidR="00F02FD5" w:rsidRPr="00693C23">
          <w:rPr>
            <w:rStyle w:val="Hyperlink"/>
            <w:noProof/>
          </w:rPr>
          <w:t>2.3</w:t>
        </w:r>
        <w:r w:rsidR="00F02FD5" w:rsidRPr="00D56E21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Attribútumszemantikából következő adatbázis kényszerfeltételek meghatározása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_Toc128219418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4</w:t>
        </w:r>
        <w:r w:rsidR="00F02FD5">
          <w:rPr>
            <w:noProof/>
            <w:webHidden/>
          </w:rPr>
          <w:fldChar w:fldCharType="end"/>
        </w:r>
      </w:hyperlink>
    </w:p>
    <w:p w14:paraId="6545A326" w14:textId="77777777" w:rsidR="00F02FD5" w:rsidRPr="00D56E21" w:rsidRDefault="006C72EA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128219419" w:history="1">
        <w:r w:rsidR="00F02FD5" w:rsidRPr="00693C23">
          <w:rPr>
            <w:rStyle w:val="Hyperlink"/>
            <w:noProof/>
          </w:rPr>
          <w:t>2.4</w:t>
        </w:r>
        <w:r w:rsidR="00F02FD5" w:rsidRPr="00D56E21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A kapott relációs sémák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_Toc128219419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4</w:t>
        </w:r>
        <w:r w:rsidR="00F02FD5">
          <w:rPr>
            <w:noProof/>
            <w:webHidden/>
          </w:rPr>
          <w:fldChar w:fldCharType="end"/>
        </w:r>
      </w:hyperlink>
    </w:p>
    <w:p w14:paraId="3B90DF0B" w14:textId="77777777" w:rsidR="00F02FD5" w:rsidRPr="00D56E21" w:rsidRDefault="006C72EA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128219420" w:history="1">
        <w:r w:rsidR="00F02FD5" w:rsidRPr="00693C23">
          <w:rPr>
            <w:rStyle w:val="Hyperlink"/>
            <w:noProof/>
          </w:rPr>
          <w:t>2.5</w:t>
        </w:r>
        <w:r w:rsidR="00F02FD5" w:rsidRPr="00D56E21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A kapott relációs sémák függéseinek és normál formáinak meghatározása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_Toc128219420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5</w:t>
        </w:r>
        <w:r w:rsidR="00F02FD5">
          <w:rPr>
            <w:noProof/>
            <w:webHidden/>
          </w:rPr>
          <w:fldChar w:fldCharType="end"/>
        </w:r>
      </w:hyperlink>
    </w:p>
    <w:p w14:paraId="3FC97499" w14:textId="77777777" w:rsidR="00F02FD5" w:rsidRPr="00D56E21" w:rsidRDefault="006C72EA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128219421" w:history="1">
        <w:r w:rsidR="00F02FD5" w:rsidRPr="00693C23">
          <w:rPr>
            <w:rStyle w:val="Hyperlink"/>
            <w:noProof/>
          </w:rPr>
          <w:t>2.6</w:t>
        </w:r>
        <w:r w:rsidR="00F02FD5" w:rsidRPr="00D56E21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Demonstratív adatbázis-műveletek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_Toc128219421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5</w:t>
        </w:r>
        <w:r w:rsidR="00F02FD5">
          <w:rPr>
            <w:noProof/>
            <w:webHidden/>
          </w:rPr>
          <w:fldChar w:fldCharType="end"/>
        </w:r>
      </w:hyperlink>
    </w:p>
    <w:p w14:paraId="2E8AF5FD" w14:textId="77777777" w:rsidR="00F02FD5" w:rsidRPr="00D56E21" w:rsidRDefault="006C72EA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128219422" w:history="1">
        <w:r w:rsidR="00F02FD5" w:rsidRPr="00693C23">
          <w:rPr>
            <w:rStyle w:val="Hyperlink"/>
            <w:noProof/>
          </w:rPr>
          <w:t>2.7</w:t>
        </w:r>
        <w:r w:rsidR="00F02FD5" w:rsidRPr="00D56E21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Az implementálandó fizikai adatstruktúrák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_Toc128219422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5</w:t>
        </w:r>
        <w:r w:rsidR="00F02FD5">
          <w:rPr>
            <w:noProof/>
            <w:webHidden/>
          </w:rPr>
          <w:fldChar w:fldCharType="end"/>
        </w:r>
      </w:hyperlink>
    </w:p>
    <w:p w14:paraId="240BADAC" w14:textId="77777777" w:rsidR="00F02FD5" w:rsidRPr="00D56E21" w:rsidRDefault="006C72EA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128219423" w:history="1">
        <w:r w:rsidR="00F02FD5" w:rsidRPr="00693C23">
          <w:rPr>
            <w:rStyle w:val="Hyperlink"/>
            <w:noProof/>
          </w:rPr>
          <w:t>2.8</w:t>
        </w:r>
        <w:r w:rsidR="00F02FD5" w:rsidRPr="00D56E21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A tervezés értékelése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_Toc128219423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5</w:t>
        </w:r>
        <w:r w:rsidR="00F02FD5">
          <w:rPr>
            <w:noProof/>
            <w:webHidden/>
          </w:rPr>
          <w:fldChar w:fldCharType="end"/>
        </w:r>
      </w:hyperlink>
    </w:p>
    <w:p w14:paraId="6F127340" w14:textId="77777777" w:rsidR="00F02FD5" w:rsidRPr="00D56E21" w:rsidRDefault="006C72EA">
      <w:pPr>
        <w:pStyle w:val="TOC1"/>
        <w:rPr>
          <w:rFonts w:eastAsia="Times New Roman"/>
          <w:b w:val="0"/>
          <w:bCs w:val="0"/>
          <w:caps w:val="0"/>
          <w:noProof/>
          <w:sz w:val="22"/>
          <w:szCs w:val="22"/>
          <w:lang w:eastAsia="hu-HU"/>
        </w:rPr>
      </w:pPr>
      <w:hyperlink w:anchor="_Toc128219424" w:history="1">
        <w:r w:rsidR="00F02FD5" w:rsidRPr="00693C23">
          <w:rPr>
            <w:rStyle w:val="Hyperlink"/>
            <w:noProof/>
          </w:rPr>
          <w:t>3</w:t>
        </w:r>
        <w:r w:rsidR="00F02FD5" w:rsidRPr="00D56E21">
          <w:rPr>
            <w:rFonts w:eastAsia="Times New Roman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Relációs multidimenziós adatstruktúrák tervezése analitikus/döntéstámogató rendszer számára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_Toc128219424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6</w:t>
        </w:r>
        <w:r w:rsidR="00F02FD5">
          <w:rPr>
            <w:noProof/>
            <w:webHidden/>
          </w:rPr>
          <w:fldChar w:fldCharType="end"/>
        </w:r>
      </w:hyperlink>
    </w:p>
    <w:p w14:paraId="31DC614D" w14:textId="77777777" w:rsidR="00F02FD5" w:rsidRPr="00D56E21" w:rsidRDefault="006C72EA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128219425" w:history="1">
        <w:r w:rsidR="00F02FD5" w:rsidRPr="00693C23">
          <w:rPr>
            <w:rStyle w:val="Hyperlink"/>
            <w:noProof/>
          </w:rPr>
          <w:t>3.1</w:t>
        </w:r>
        <w:r w:rsidR="00F02FD5" w:rsidRPr="00D56E21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Az elemzendő folyamat kiválasztása, dimenziók és granularitásuk definiálása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_Toc128219425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6</w:t>
        </w:r>
        <w:r w:rsidR="00F02FD5">
          <w:rPr>
            <w:noProof/>
            <w:webHidden/>
          </w:rPr>
          <w:fldChar w:fldCharType="end"/>
        </w:r>
      </w:hyperlink>
    </w:p>
    <w:p w14:paraId="6E8D94F8" w14:textId="77777777" w:rsidR="00F02FD5" w:rsidRPr="00D56E21" w:rsidRDefault="006C72EA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128219426" w:history="1">
        <w:r w:rsidR="00F02FD5" w:rsidRPr="00693C23">
          <w:rPr>
            <w:rStyle w:val="Hyperlink"/>
            <w:noProof/>
          </w:rPr>
          <w:t>3.2</w:t>
        </w:r>
        <w:r w:rsidR="00F02FD5" w:rsidRPr="00D56E21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Multidimenziós logikai adatstruktúrák definiálása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_Toc128219426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6</w:t>
        </w:r>
        <w:r w:rsidR="00F02FD5">
          <w:rPr>
            <w:noProof/>
            <w:webHidden/>
          </w:rPr>
          <w:fldChar w:fldCharType="end"/>
        </w:r>
      </w:hyperlink>
    </w:p>
    <w:p w14:paraId="4898F1AB" w14:textId="77777777" w:rsidR="00F02FD5" w:rsidRPr="00D56E21" w:rsidRDefault="006C72EA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128219427" w:history="1">
        <w:r w:rsidR="00F02FD5" w:rsidRPr="00693C23">
          <w:rPr>
            <w:rStyle w:val="Hyperlink"/>
            <w:noProof/>
          </w:rPr>
          <w:t>3.3</w:t>
        </w:r>
        <w:r w:rsidR="00F02FD5" w:rsidRPr="00D56E21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Az implementálandó relációs fizikai adatstruktúrák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_Toc128219427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6</w:t>
        </w:r>
        <w:r w:rsidR="00F02FD5">
          <w:rPr>
            <w:noProof/>
            <w:webHidden/>
          </w:rPr>
          <w:fldChar w:fldCharType="end"/>
        </w:r>
      </w:hyperlink>
    </w:p>
    <w:p w14:paraId="2E7C0577" w14:textId="77777777" w:rsidR="00F02FD5" w:rsidRPr="00D56E21" w:rsidRDefault="006C72EA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128219428" w:history="1">
        <w:r w:rsidR="00F02FD5" w:rsidRPr="00693C23">
          <w:rPr>
            <w:rStyle w:val="Hyperlink"/>
            <w:noProof/>
          </w:rPr>
          <w:t>3.4</w:t>
        </w:r>
        <w:r w:rsidR="00F02FD5" w:rsidRPr="00D56E21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Javaslat aggregátumok készítésére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_Toc128219428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6</w:t>
        </w:r>
        <w:r w:rsidR="00F02FD5">
          <w:rPr>
            <w:noProof/>
            <w:webHidden/>
          </w:rPr>
          <w:fldChar w:fldCharType="end"/>
        </w:r>
      </w:hyperlink>
    </w:p>
    <w:p w14:paraId="66EA5FA0" w14:textId="77777777" w:rsidR="00F02FD5" w:rsidRPr="00D56E21" w:rsidRDefault="006C72EA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128219429" w:history="1">
        <w:r w:rsidR="00F02FD5" w:rsidRPr="00693C23">
          <w:rPr>
            <w:rStyle w:val="Hyperlink"/>
            <w:noProof/>
          </w:rPr>
          <w:t>3.5</w:t>
        </w:r>
        <w:r w:rsidR="00F02FD5" w:rsidRPr="00D56E21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>Demonstratív adatbázis-műveletek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_Toc128219429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6</w:t>
        </w:r>
        <w:r w:rsidR="00F02FD5">
          <w:rPr>
            <w:noProof/>
            <w:webHidden/>
          </w:rPr>
          <w:fldChar w:fldCharType="end"/>
        </w:r>
      </w:hyperlink>
    </w:p>
    <w:p w14:paraId="48635C35" w14:textId="77777777" w:rsidR="00F02FD5" w:rsidRPr="00D56E21" w:rsidRDefault="006C72EA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noProof/>
          <w:sz w:val="22"/>
          <w:szCs w:val="22"/>
          <w:lang w:eastAsia="hu-HU"/>
        </w:rPr>
      </w:pPr>
      <w:hyperlink w:anchor="_Toc128219430" w:history="1">
        <w:r w:rsidR="00F02FD5" w:rsidRPr="00693C23">
          <w:rPr>
            <w:rStyle w:val="Hyperlink"/>
            <w:noProof/>
          </w:rPr>
          <w:t>3.6</w:t>
        </w:r>
        <w:r w:rsidR="00F02FD5" w:rsidRPr="00D56E21">
          <w:rPr>
            <w:rFonts w:eastAsia="Times New Roman"/>
            <w:smallCaps w:val="0"/>
            <w:noProof/>
            <w:sz w:val="22"/>
            <w:szCs w:val="22"/>
            <w:lang w:eastAsia="hu-HU"/>
          </w:rPr>
          <w:tab/>
        </w:r>
        <w:r w:rsidR="00F02FD5" w:rsidRPr="00693C23">
          <w:rPr>
            <w:rStyle w:val="Hyperlink"/>
            <w:noProof/>
          </w:rPr>
          <w:t xml:space="preserve">A terv értékelése </w:t>
        </w:r>
        <w:r w:rsidR="00F02FD5">
          <w:rPr>
            <w:noProof/>
            <w:webHidden/>
          </w:rPr>
          <w:tab/>
        </w:r>
        <w:r w:rsidR="00F02FD5">
          <w:rPr>
            <w:noProof/>
            <w:webHidden/>
          </w:rPr>
          <w:fldChar w:fldCharType="begin"/>
        </w:r>
        <w:r w:rsidR="00F02FD5">
          <w:rPr>
            <w:noProof/>
            <w:webHidden/>
          </w:rPr>
          <w:instrText xml:space="preserve"> PAGEREF _Toc128219430 \h </w:instrText>
        </w:r>
        <w:r w:rsidR="00F02FD5">
          <w:rPr>
            <w:noProof/>
            <w:webHidden/>
          </w:rPr>
        </w:r>
        <w:r w:rsidR="00F02FD5">
          <w:rPr>
            <w:noProof/>
            <w:webHidden/>
          </w:rPr>
          <w:fldChar w:fldCharType="separate"/>
        </w:r>
        <w:r w:rsidR="00F02FD5">
          <w:rPr>
            <w:noProof/>
            <w:webHidden/>
          </w:rPr>
          <w:t>6</w:t>
        </w:r>
        <w:r w:rsidR="00F02FD5">
          <w:rPr>
            <w:noProof/>
            <w:webHidden/>
          </w:rPr>
          <w:fldChar w:fldCharType="end"/>
        </w:r>
      </w:hyperlink>
    </w:p>
    <w:p w14:paraId="634213A7" w14:textId="77777777" w:rsidR="00F80FAD" w:rsidRPr="006F0598" w:rsidRDefault="00F80FAD" w:rsidP="00490F4E">
      <w:pPr>
        <w:jc w:val="center"/>
        <w:rPr>
          <w:sz w:val="28"/>
        </w:rPr>
      </w:pPr>
      <w:r w:rsidRPr="006F0598">
        <w:rPr>
          <w:sz w:val="28"/>
        </w:rPr>
        <w:fldChar w:fldCharType="end"/>
      </w:r>
    </w:p>
    <w:p w14:paraId="78F8C94D" w14:textId="77777777" w:rsidR="00490F4E" w:rsidRPr="006F0598" w:rsidRDefault="00F80FAD" w:rsidP="009073EE">
      <w:pPr>
        <w:pStyle w:val="Heading1"/>
      </w:pPr>
      <w:r w:rsidRPr="006F0598">
        <w:br w:type="page"/>
      </w:r>
      <w:bookmarkStart w:id="1" w:name="_Toc128219414"/>
      <w:r w:rsidR="00490F4E" w:rsidRPr="006F0598">
        <w:lastRenderedPageBreak/>
        <w:t>Az adatkörnyezet informális leírása</w:t>
      </w:r>
      <w:r w:rsidR="00107447">
        <w:rPr>
          <w:rStyle w:val="FootnoteReference"/>
        </w:rPr>
        <w:footnoteReference w:id="2"/>
      </w:r>
      <w:bookmarkEnd w:id="1"/>
    </w:p>
    <w:p w14:paraId="7B4F94CB" w14:textId="74CCF633" w:rsidR="00490F4E" w:rsidRPr="006F0598" w:rsidRDefault="00490F4E" w:rsidP="00490F4E">
      <w:pPr>
        <w:rPr>
          <w:sz w:val="20"/>
        </w:rPr>
      </w:pPr>
      <w:r w:rsidRPr="006F0598">
        <w:rPr>
          <w:sz w:val="20"/>
        </w:rPr>
        <w:t>(</w:t>
      </w:r>
      <w:r w:rsidR="00F80FAD" w:rsidRPr="006F0598">
        <w:rPr>
          <w:sz w:val="20"/>
        </w:rPr>
        <w:t>Itt kell leírni mindazt, amit az elképzelt/tervezett információs rendszerről, elsősorban annak adatszemantikájáról tudni kell ahhoz, hogy alkalmas adatstruk</w:t>
      </w:r>
      <w:r w:rsidR="006F0598">
        <w:rPr>
          <w:sz w:val="20"/>
        </w:rPr>
        <w:t>t</w:t>
      </w:r>
      <w:r w:rsidR="00F80FAD" w:rsidRPr="006F0598">
        <w:rPr>
          <w:sz w:val="20"/>
        </w:rPr>
        <w:t>úrákat lehessen belőle tervezni. Ezért célszerűen egy valóságos</w:t>
      </w:r>
      <w:r w:rsidR="007F767E">
        <w:rPr>
          <w:sz w:val="20"/>
        </w:rPr>
        <w:t xml:space="preserve"> (de elképzelt sem kizárt)</w:t>
      </w:r>
      <w:r w:rsidR="00F80FAD" w:rsidRPr="006F0598">
        <w:rPr>
          <w:sz w:val="20"/>
        </w:rPr>
        <w:t xml:space="preserve"> környezet viszonyait érdemes leírni. </w:t>
      </w:r>
      <w:r w:rsidR="007F767E">
        <w:rPr>
          <w:sz w:val="20"/>
        </w:rPr>
        <w:t xml:space="preserve">Törekedni kell arra, hogy a kiválasztott tématerület minél kevésbé legyen általánosan ismert (raktározás, szállítás, marketing,… nem elfogadható). </w:t>
      </w:r>
      <w:r w:rsidR="00F80FAD" w:rsidRPr="006F0598">
        <w:rPr>
          <w:sz w:val="20"/>
        </w:rPr>
        <w:t xml:space="preserve">A komplexitása – ER modellben gondolkozva – 3-4 egyedhalmaz és </w:t>
      </w:r>
      <w:r w:rsidR="00BC2A21" w:rsidRPr="006F0598">
        <w:rPr>
          <w:sz w:val="20"/>
        </w:rPr>
        <w:t>15-20 attribútum nagyságrendjébe essen</w:t>
      </w:r>
      <w:r w:rsidR="00F60280">
        <w:rPr>
          <w:sz w:val="20"/>
        </w:rPr>
        <w:t>, és az adato</w:t>
      </w:r>
      <w:r w:rsidR="00447F49">
        <w:rPr>
          <w:sz w:val="20"/>
        </w:rPr>
        <w:t>khoz rendelhető információk</w:t>
      </w:r>
      <w:r w:rsidR="00F60280">
        <w:rPr>
          <w:sz w:val="20"/>
        </w:rPr>
        <w:t xml:space="preserve"> logikailag kapcsolódjanak egymáshoz</w:t>
      </w:r>
      <w:r w:rsidR="00BC2A21" w:rsidRPr="006F0598">
        <w:rPr>
          <w:sz w:val="20"/>
        </w:rPr>
        <w:t>. Legyenek benne olyan</w:t>
      </w:r>
      <w:r w:rsidR="00447F49">
        <w:rPr>
          <w:sz w:val="20"/>
        </w:rPr>
        <w:t>ok</w:t>
      </w:r>
      <w:r w:rsidR="00BC2A21" w:rsidRPr="006F0598">
        <w:rPr>
          <w:sz w:val="20"/>
        </w:rPr>
        <w:t xml:space="preserve"> is, amelyeket viszonylag gyakran módosítani kell</w:t>
      </w:r>
      <w:r w:rsidR="00447F49">
        <w:rPr>
          <w:sz w:val="20"/>
        </w:rPr>
        <w:t xml:space="preserve"> (felülírással)</w:t>
      </w:r>
      <w:r w:rsidR="00BC2A21" w:rsidRPr="006F0598">
        <w:rPr>
          <w:sz w:val="20"/>
        </w:rPr>
        <w:t xml:space="preserve">, és </w:t>
      </w:r>
      <w:r w:rsidR="00F60280">
        <w:rPr>
          <w:sz w:val="20"/>
        </w:rPr>
        <w:t xml:space="preserve">lehetőleg </w:t>
      </w:r>
      <w:r w:rsidR="00BC2A21" w:rsidRPr="006F0598">
        <w:rPr>
          <w:sz w:val="20"/>
        </w:rPr>
        <w:t xml:space="preserve">olyanok is, amelyekből </w:t>
      </w:r>
      <w:r w:rsidR="00F60280">
        <w:rPr>
          <w:sz w:val="20"/>
        </w:rPr>
        <w:t xml:space="preserve">viszonylag </w:t>
      </w:r>
      <w:r w:rsidR="00BC2A21" w:rsidRPr="006F0598">
        <w:rPr>
          <w:sz w:val="20"/>
        </w:rPr>
        <w:t xml:space="preserve">nagyszámú </w:t>
      </w:r>
      <w:r w:rsidR="006F0598">
        <w:rPr>
          <w:sz w:val="20"/>
        </w:rPr>
        <w:t>rekord keletkezhet</w:t>
      </w:r>
      <w:r w:rsidR="00890041">
        <w:rPr>
          <w:sz w:val="20"/>
        </w:rPr>
        <w:t>, amelyek elemzésének is van értelme</w:t>
      </w:r>
      <w:r w:rsidR="006F0598">
        <w:rPr>
          <w:sz w:val="20"/>
        </w:rPr>
        <w:t>.</w:t>
      </w:r>
      <w:r w:rsidR="00890041">
        <w:rPr>
          <w:sz w:val="20"/>
        </w:rPr>
        <w:t xml:space="preserve"> A leírás során </w:t>
      </w:r>
      <w:r w:rsidR="00890041" w:rsidRPr="00F02FD5">
        <w:rPr>
          <w:b/>
          <w:sz w:val="20"/>
        </w:rPr>
        <w:t>nem szabad ER-szerűen, azaz egyedhalmazokban</w:t>
      </w:r>
      <w:r w:rsidR="00676BB6">
        <w:rPr>
          <w:b/>
          <w:sz w:val="20"/>
        </w:rPr>
        <w:t>/</w:t>
      </w:r>
      <w:r w:rsidR="00890041" w:rsidRPr="00F02FD5">
        <w:rPr>
          <w:b/>
          <w:sz w:val="20"/>
        </w:rPr>
        <w:t>kapcsolathalmazokban gondolkozni. Ez kifejezetten hibás.</w:t>
      </w:r>
      <w:r w:rsidR="00890041">
        <w:rPr>
          <w:sz w:val="20"/>
        </w:rPr>
        <w:t xml:space="preserve"> Az alábbi </w:t>
      </w:r>
      <w:r w:rsidR="00BF59B6">
        <w:rPr>
          <w:sz w:val="20"/>
        </w:rPr>
        <w:t>minta alapján úgy kell jellemez</w:t>
      </w:r>
      <w:r w:rsidR="00890041">
        <w:rPr>
          <w:sz w:val="20"/>
        </w:rPr>
        <w:t xml:space="preserve">ni a feldolgozandó </w:t>
      </w:r>
      <w:r w:rsidR="00447F49">
        <w:rPr>
          <w:sz w:val="20"/>
        </w:rPr>
        <w:t xml:space="preserve">információkat, ill. a hozzájuk tartozó </w:t>
      </w:r>
      <w:r w:rsidR="00890041">
        <w:rPr>
          <w:sz w:val="20"/>
        </w:rPr>
        <w:t>adatokat, mint ahogy az</w:t>
      </w:r>
      <w:r w:rsidR="00447F49">
        <w:rPr>
          <w:sz w:val="20"/>
        </w:rPr>
        <w:t xml:space="preserve">t </w:t>
      </w:r>
      <w:r w:rsidR="00447F49" w:rsidRPr="008D3213">
        <w:rPr>
          <w:sz w:val="20"/>
        </w:rPr>
        <w:t>az</w:t>
      </w:r>
      <w:r w:rsidR="00890041" w:rsidRPr="008D3213">
        <w:rPr>
          <w:sz w:val="20"/>
        </w:rPr>
        <w:t xml:space="preserve"> adott </w:t>
      </w:r>
      <w:r w:rsidR="00890041" w:rsidRPr="00481FE6">
        <w:rPr>
          <w:b/>
          <w:sz w:val="20"/>
        </w:rPr>
        <w:t>sza</w:t>
      </w:r>
      <w:r w:rsidR="00BF59B6" w:rsidRPr="00481FE6">
        <w:rPr>
          <w:b/>
          <w:sz w:val="20"/>
        </w:rPr>
        <w:t xml:space="preserve">kterületet </w:t>
      </w:r>
      <w:r w:rsidR="00900A83" w:rsidRPr="00481FE6">
        <w:rPr>
          <w:b/>
          <w:sz w:val="20"/>
        </w:rPr>
        <w:t xml:space="preserve">alaposan </w:t>
      </w:r>
      <w:r w:rsidR="00BF59B6" w:rsidRPr="00481FE6">
        <w:rPr>
          <w:b/>
          <w:sz w:val="20"/>
        </w:rPr>
        <w:t>ismerő, de adatbázis-</w:t>
      </w:r>
      <w:r w:rsidR="00890041" w:rsidRPr="00481FE6">
        <w:rPr>
          <w:b/>
          <w:sz w:val="20"/>
        </w:rPr>
        <w:t xml:space="preserve">tervezési ismeretekkel </w:t>
      </w:r>
      <w:r w:rsidR="00676BB6">
        <w:rPr>
          <w:b/>
          <w:sz w:val="20"/>
        </w:rPr>
        <w:t xml:space="preserve">egyáltalán </w:t>
      </w:r>
      <w:r w:rsidR="00890041" w:rsidRPr="00481FE6">
        <w:rPr>
          <w:b/>
          <w:sz w:val="20"/>
        </w:rPr>
        <w:t>nem rendelkező személy</w:t>
      </w:r>
      <w:r w:rsidR="00890041">
        <w:rPr>
          <w:sz w:val="20"/>
        </w:rPr>
        <w:t xml:space="preserve"> tenné.</w:t>
      </w:r>
      <w:r w:rsidRPr="006F0598">
        <w:rPr>
          <w:sz w:val="20"/>
        </w:rPr>
        <w:t>)</w:t>
      </w:r>
      <w:r w:rsidR="00BC2A21" w:rsidRPr="006F0598">
        <w:rPr>
          <w:rStyle w:val="FootnoteReference"/>
          <w:sz w:val="20"/>
        </w:rPr>
        <w:footnoteReference w:id="3"/>
      </w:r>
    </w:p>
    <w:p w14:paraId="370C1979" w14:textId="77777777" w:rsidR="00634653" w:rsidRPr="006F0598" w:rsidRDefault="00990756">
      <w:r w:rsidRPr="006F0598">
        <w:t xml:space="preserve">A MAVIR a </w:t>
      </w:r>
      <w:r w:rsidR="006F0598" w:rsidRPr="006F0598">
        <w:t>m</w:t>
      </w:r>
      <w:r w:rsidRPr="006F0598">
        <w:t>agyar villamosenergia-rendszer központi szereplője. Feladata a villamosenergia-rendszer mind</w:t>
      </w:r>
      <w:r w:rsidR="00F60280">
        <w:t xml:space="preserve">enkori egyensúlyi állapotának </w:t>
      </w:r>
      <w:r w:rsidRPr="006F0598">
        <w:t>biztosítása. Ehhez folyamatosan kap mérési eredményeket a</w:t>
      </w:r>
      <w:r w:rsidR="00890041">
        <w:t xml:space="preserve"> villamosenergia-</w:t>
      </w:r>
      <w:r w:rsidRPr="006F0598">
        <w:t xml:space="preserve">hálózat különböző pontjairól, amiket feldolgoz és értékel. Ezen kívül </w:t>
      </w:r>
      <w:r w:rsidR="002F08F9" w:rsidRPr="006F0598">
        <w:t>szervezi a magyar árampiacot is: nyilvántartja, hogy ki, mikor</w:t>
      </w:r>
      <w:r w:rsidR="00F60280">
        <w:t>ra</w:t>
      </w:r>
      <w:r w:rsidR="002F08F9" w:rsidRPr="006F0598">
        <w:t xml:space="preserve">, milyen áron, </w:t>
      </w:r>
      <w:r w:rsidR="008C4C76" w:rsidRPr="006F0598">
        <w:t>„</w:t>
      </w:r>
      <w:r w:rsidR="002F08F9" w:rsidRPr="006F0598">
        <w:t>milyen</w:t>
      </w:r>
      <w:r w:rsidR="008C4C76" w:rsidRPr="006F0598">
        <w:t>”</w:t>
      </w:r>
      <w:r w:rsidR="002F08F9" w:rsidRPr="006F0598">
        <w:t xml:space="preserve"> áramot kínál eladásra</w:t>
      </w:r>
      <w:r w:rsidR="00FE0A1B" w:rsidRPr="006F0598">
        <w:t>,</w:t>
      </w:r>
      <w:r w:rsidR="002F08F9" w:rsidRPr="006F0598">
        <w:t xml:space="preserve"> és a mindenkori igényeknek megfelelően vásárol is ezekből. </w:t>
      </w:r>
      <w:r w:rsidR="008C4C76" w:rsidRPr="006F0598">
        <w:t xml:space="preserve">A működéséhez </w:t>
      </w:r>
      <w:r w:rsidR="00F60280">
        <w:t xml:space="preserve">– többek között – </w:t>
      </w:r>
      <w:r w:rsidR="008C4C76" w:rsidRPr="006F0598">
        <w:t>az alábbi adatokat használja:</w:t>
      </w:r>
    </w:p>
    <w:p w14:paraId="58986256" w14:textId="268D3B74" w:rsidR="008C4C76" w:rsidRPr="006F0598" w:rsidRDefault="008C4C76" w:rsidP="00BF35AA">
      <w:pPr>
        <w:pStyle w:val="ListParagraph"/>
        <w:numPr>
          <w:ilvl w:val="0"/>
          <w:numId w:val="2"/>
        </w:numPr>
        <w:spacing w:after="0"/>
      </w:pPr>
      <w:r w:rsidRPr="006F0598">
        <w:t>Szelesseg</w:t>
      </w:r>
      <w:r w:rsidR="00B035B2">
        <w:rPr>
          <w:rStyle w:val="FootnoteReference"/>
        </w:rPr>
        <w:footnoteReference w:id="4"/>
      </w:r>
      <w:r w:rsidRPr="006F0598">
        <w:t xml:space="preserve">: </w:t>
      </w:r>
      <w:r w:rsidR="004719D1">
        <w:t>egy földrajzi hely</w:t>
      </w:r>
      <w:r w:rsidRPr="006F0598">
        <w:t xml:space="preserve"> </w:t>
      </w:r>
      <w:r w:rsidR="00BC2A21" w:rsidRPr="006F0598">
        <w:t>geo</w:t>
      </w:r>
      <w:r w:rsidRPr="006F0598">
        <w:t>koordinátájának szélesség értéke</w:t>
      </w:r>
      <w:r w:rsidR="00E82136">
        <w:t>. Nem lehet ismeretlen.</w:t>
      </w:r>
    </w:p>
    <w:p w14:paraId="69017068" w14:textId="01EDA584" w:rsidR="008C4C76" w:rsidRPr="006F0598" w:rsidRDefault="008C4C76" w:rsidP="00BF35AA">
      <w:pPr>
        <w:pStyle w:val="ListParagraph"/>
        <w:numPr>
          <w:ilvl w:val="0"/>
          <w:numId w:val="2"/>
        </w:numPr>
        <w:spacing w:after="0"/>
      </w:pPr>
      <w:r w:rsidRPr="006F0598">
        <w:t xml:space="preserve">Hosszusag: </w:t>
      </w:r>
      <w:r w:rsidR="004719D1">
        <w:t>egy földrajzi hely</w:t>
      </w:r>
      <w:r w:rsidR="004719D1" w:rsidRPr="006F0598">
        <w:t xml:space="preserve"> </w:t>
      </w:r>
      <w:r w:rsidR="00BC2A21" w:rsidRPr="006F0598">
        <w:t>geo</w:t>
      </w:r>
      <w:r w:rsidRPr="006F0598">
        <w:t>koordinátájának hosszúság értéke</w:t>
      </w:r>
      <w:r w:rsidR="00E82136">
        <w:t>. Nem lehet ismeretlen.</w:t>
      </w:r>
    </w:p>
    <w:p w14:paraId="14E8F582" w14:textId="127FA04C" w:rsidR="004719D1" w:rsidRDefault="004719D1" w:rsidP="004719D1">
      <w:pPr>
        <w:pStyle w:val="ListParagraph"/>
        <w:numPr>
          <w:ilvl w:val="0"/>
          <w:numId w:val="2"/>
        </w:numPr>
        <w:spacing w:after="0"/>
      </w:pPr>
      <w:r w:rsidRPr="006F0598">
        <w:t xml:space="preserve">Mert_ertek: </w:t>
      </w:r>
      <w:r w:rsidR="004A3D0F">
        <w:t xml:space="preserve">egy számérték, valamilyen mérés eredménye. Mindig tartozik hozzá egy </w:t>
      </w:r>
      <w:r w:rsidR="00E70C34">
        <w:t xml:space="preserve">földrajzi </w:t>
      </w:r>
      <w:r w:rsidR="004A3D0F">
        <w:t xml:space="preserve">hely, ahol a mérés történt, egy időpont, amikor a mérés történt, egy mértékegység, amely megmondja, hogy </w:t>
      </w:r>
      <w:r w:rsidR="00E70C34">
        <w:t>milyen egységekben kell a Mert</w:t>
      </w:r>
      <w:r w:rsidR="00E70C34">
        <w:rPr>
          <w:lang w:val="en-US"/>
        </w:rPr>
        <w:t>_</w:t>
      </w:r>
      <w:proofErr w:type="spellStart"/>
      <w:r w:rsidR="00E70C34">
        <w:rPr>
          <w:lang w:val="en-US"/>
        </w:rPr>
        <w:t>ertek</w:t>
      </w:r>
      <w:proofErr w:type="spellEnd"/>
      <w:r w:rsidR="00E70C34">
        <w:rPr>
          <w:lang w:val="en-US"/>
        </w:rPr>
        <w:t xml:space="preserve">-et </w:t>
      </w:r>
      <w:r w:rsidR="00E70C34">
        <w:t xml:space="preserve">értelmezni, és egy hálózat </w:t>
      </w:r>
      <w:r w:rsidR="00DA22B6">
        <w:t>azonosító, amit jellemez a mérés számértéke</w:t>
      </w:r>
      <w:r w:rsidR="00E70C34">
        <w:t xml:space="preserve">. </w:t>
      </w:r>
      <w:r w:rsidR="000508F5">
        <w:t>A hely, idő, hálózat megadása mellett a mérés értéke már egyértelmű kell, hogy legyen, viszont a</w:t>
      </w:r>
      <w:r>
        <w:t xml:space="preserve"> mért értékek néha hiányozhatnak.</w:t>
      </w:r>
    </w:p>
    <w:p w14:paraId="481F3566" w14:textId="3B3BE8A4" w:rsidR="004719D1" w:rsidRPr="006F0598" w:rsidRDefault="004719D1" w:rsidP="004719D1">
      <w:pPr>
        <w:pStyle w:val="ListParagraph"/>
        <w:numPr>
          <w:ilvl w:val="0"/>
          <w:numId w:val="2"/>
        </w:numPr>
        <w:spacing w:after="0"/>
      </w:pPr>
      <w:r>
        <w:t xml:space="preserve">Mertekegyseg: a </w:t>
      </w:r>
      <w:r w:rsidRPr="006F0598">
        <w:t>Mert_ertek</w:t>
      </w:r>
      <w:r>
        <w:t>-hez tartozó mértékegység</w:t>
      </w:r>
      <w:r w:rsidR="00E70C34">
        <w:t>. Ezekben az egységekben kell értelmezni a mérés eredményének a számértékét. A</w:t>
      </w:r>
      <w:r>
        <w:t>kkor is léte</w:t>
      </w:r>
      <w:r w:rsidR="00E70C34">
        <w:t>zik, ha a mért érték esetleg hiányzik</w:t>
      </w:r>
      <w:r>
        <w:t>.</w:t>
      </w:r>
    </w:p>
    <w:p w14:paraId="231F0F0B" w14:textId="5172EF54" w:rsidR="00DA22B6" w:rsidRPr="006F0598" w:rsidRDefault="00DA22B6" w:rsidP="00DA22B6">
      <w:pPr>
        <w:pStyle w:val="ListParagraph"/>
        <w:numPr>
          <w:ilvl w:val="0"/>
          <w:numId w:val="2"/>
        </w:numPr>
        <w:spacing w:after="0"/>
      </w:pPr>
      <w:r w:rsidRPr="006F0598">
        <w:t>Halozat: a</w:t>
      </w:r>
      <w:r>
        <w:t xml:space="preserve"> Magyar Villamosenergia-Rendszernek az a része</w:t>
      </w:r>
      <w:r w:rsidR="00B035B2">
        <w:t xml:space="preserve">, </w:t>
      </w:r>
      <w:r w:rsidR="00B035B2" w:rsidRPr="006F0598">
        <w:t>(al)hálózat</w:t>
      </w:r>
      <w:r w:rsidR="00B035B2">
        <w:t>a</w:t>
      </w:r>
      <w:r>
        <w:t>, amelyen mért értékeket a Mert</w:t>
      </w:r>
      <w:r>
        <w:rPr>
          <w:lang w:val="en-US"/>
        </w:rPr>
        <w:t>_</w:t>
      </w:r>
      <w:proofErr w:type="spellStart"/>
      <w:r>
        <w:rPr>
          <w:lang w:val="en-US"/>
        </w:rPr>
        <w:t>ertek</w:t>
      </w:r>
      <w:proofErr w:type="spellEnd"/>
      <w:r>
        <w:rPr>
          <w:lang w:val="en-US"/>
        </w:rPr>
        <w:t xml:space="preserve"> tar</w:t>
      </w:r>
      <w:r>
        <w:t>talmazza. Emiatt Mert</w:t>
      </w:r>
      <w:r>
        <w:rPr>
          <w:lang w:val="en-US"/>
        </w:rPr>
        <w:t>_</w:t>
      </w:r>
      <w:proofErr w:type="spellStart"/>
      <w:r>
        <w:rPr>
          <w:lang w:val="en-US"/>
        </w:rPr>
        <w:t>ertek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l</w:t>
      </w:r>
      <w:r>
        <w:t>étezhet Halozat nélkül.</w:t>
      </w:r>
    </w:p>
    <w:p w14:paraId="4F937D3D" w14:textId="5CD5B5AD" w:rsidR="00B035B2" w:rsidRPr="006F0598" w:rsidRDefault="00B035B2" w:rsidP="00B035B2">
      <w:pPr>
        <w:pStyle w:val="ListParagraph"/>
        <w:numPr>
          <w:ilvl w:val="0"/>
          <w:numId w:val="2"/>
        </w:numPr>
        <w:spacing w:after="0"/>
      </w:pPr>
      <w:r>
        <w:t>Mere</w:t>
      </w:r>
      <w:r w:rsidRPr="006F0598">
        <w:t xml:space="preserve">s_ideje: mikor történt a </w:t>
      </w:r>
      <w:r>
        <w:t xml:space="preserve">mérés, amelynek eredményét a </w:t>
      </w:r>
      <w:r w:rsidRPr="006F0598">
        <w:t>Mert_ertek</w:t>
      </w:r>
      <w:r>
        <w:t xml:space="preserve"> tartalmazza. A Mere</w:t>
      </w:r>
      <w:r w:rsidRPr="006F0598">
        <w:t>s_ideje másodperc pontosság</w:t>
      </w:r>
      <w:r>
        <w:t xml:space="preserve">ú. Ha van mért adat, akkor a mérés ideje is ismert kell, hogy legyen, enélkül a </w:t>
      </w:r>
      <w:r w:rsidR="000508F5" w:rsidRPr="006F0598">
        <w:t>Mert_ertek</w:t>
      </w:r>
      <w:r w:rsidR="000508F5">
        <w:t xml:space="preserve"> tartalma</w:t>
      </w:r>
      <w:r>
        <w:t xml:space="preserve"> érvénytelen.</w:t>
      </w:r>
    </w:p>
    <w:p w14:paraId="662B4381" w14:textId="02F4110A" w:rsidR="004719D1" w:rsidRPr="006F0598" w:rsidRDefault="004719D1" w:rsidP="004719D1">
      <w:pPr>
        <w:pStyle w:val="ListParagraph"/>
        <w:numPr>
          <w:ilvl w:val="0"/>
          <w:numId w:val="2"/>
        </w:numPr>
        <w:spacing w:after="0"/>
      </w:pPr>
      <w:r w:rsidRPr="006F0598">
        <w:t xml:space="preserve">Meropont: </w:t>
      </w:r>
      <w:r>
        <w:t xml:space="preserve">Olyan földrajzi hely, ahol rendszeresen </w:t>
      </w:r>
      <w:r w:rsidR="000508F5">
        <w:t>mérik</w:t>
      </w:r>
      <w:r w:rsidR="00B035B2">
        <w:t xml:space="preserve"> a villamosenergia-rendszer Halozat altal meghatározott részé</w:t>
      </w:r>
      <w:r w:rsidR="000508F5">
        <w:t>t</w:t>
      </w:r>
      <w:r>
        <w:t xml:space="preserve">. A földrajzi hely </w:t>
      </w:r>
      <w:r w:rsidR="00DA22B6">
        <w:t xml:space="preserve">a </w:t>
      </w:r>
      <w:r>
        <w:t>Szelesseg és Hosszusag értéke</w:t>
      </w:r>
      <w:r w:rsidR="00DA22B6">
        <w:t>i</w:t>
      </w:r>
      <w:r w:rsidR="00B035B2">
        <w:t xml:space="preserve"> </w:t>
      </w:r>
      <w:r w:rsidR="000508F5">
        <w:t>által meghatározott</w:t>
      </w:r>
      <w:r w:rsidR="00B035B2">
        <w:t xml:space="preserve">, </w:t>
      </w:r>
      <w:r w:rsidR="001D2320">
        <w:t xml:space="preserve">egy </w:t>
      </w:r>
      <w:r w:rsidR="00B035B2">
        <w:t xml:space="preserve">mérés eredménye </w:t>
      </w:r>
      <w:r w:rsidR="001D2320">
        <w:t xml:space="preserve">pedig </w:t>
      </w:r>
      <w:r w:rsidR="00B035B2">
        <w:t xml:space="preserve">a </w:t>
      </w:r>
      <w:r w:rsidR="00B035B2" w:rsidRPr="006F0598">
        <w:t>Mert_ertek</w:t>
      </w:r>
      <w:r w:rsidR="00B035B2">
        <w:t>-ben található</w:t>
      </w:r>
      <w:r w:rsidR="001D2320">
        <w:t xml:space="preserve">. </w:t>
      </w:r>
      <w:r>
        <w:t xml:space="preserve">A </w:t>
      </w:r>
      <w:r w:rsidRPr="006F0598">
        <w:t>Meropont</w:t>
      </w:r>
      <w:r>
        <w:t xml:space="preserve"> egy ilyen</w:t>
      </w:r>
      <w:r w:rsidRPr="006F0598">
        <w:t xml:space="preserve"> mérési </w:t>
      </w:r>
      <w:r>
        <w:t>pont</w:t>
      </w:r>
      <w:r w:rsidRPr="006F0598">
        <w:t xml:space="preserve"> egyedi azonosító kódja</w:t>
      </w:r>
      <w:r>
        <w:t>, amely nem lehet kitöltetlen.</w:t>
      </w:r>
    </w:p>
    <w:p w14:paraId="1A1DBFB7" w14:textId="77777777" w:rsidR="00490F4E" w:rsidRPr="006F0598" w:rsidRDefault="00490F4E" w:rsidP="00BF35AA">
      <w:pPr>
        <w:pStyle w:val="ListParagraph"/>
        <w:numPr>
          <w:ilvl w:val="0"/>
          <w:numId w:val="2"/>
        </w:numPr>
        <w:spacing w:after="0"/>
      </w:pPr>
      <w:r w:rsidRPr="006F0598">
        <w:t>....</w:t>
      </w:r>
    </w:p>
    <w:p w14:paraId="02509DB6" w14:textId="77777777" w:rsidR="00F80FAD" w:rsidRPr="00E311F4" w:rsidRDefault="00F80FAD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 w:rsidRPr="006F0598">
        <w:br w:type="page"/>
      </w:r>
    </w:p>
    <w:p w14:paraId="69BEF481" w14:textId="77777777" w:rsidR="00490F4E" w:rsidRPr="006F0598" w:rsidRDefault="00490F4E" w:rsidP="00490F4E">
      <w:pPr>
        <w:pStyle w:val="Heading1"/>
      </w:pPr>
      <w:bookmarkStart w:id="2" w:name="_Toc128219415"/>
      <w:r w:rsidRPr="006F0598">
        <w:t xml:space="preserve">Relációs </w:t>
      </w:r>
      <w:r w:rsidR="00344411">
        <w:t>adatstruktúrák</w:t>
      </w:r>
      <w:r w:rsidRPr="006F0598">
        <w:t xml:space="preserve"> tervezése tranzakció</w:t>
      </w:r>
      <w:r w:rsidR="00117E84">
        <w:t>s</w:t>
      </w:r>
      <w:r w:rsidRPr="006F0598">
        <w:t xml:space="preserve"> rendszer számára</w:t>
      </w:r>
      <w:bookmarkEnd w:id="2"/>
    </w:p>
    <w:p w14:paraId="5DB6EB34" w14:textId="77777777" w:rsidR="00F80FAD" w:rsidRPr="006F0598" w:rsidRDefault="00F80FAD" w:rsidP="00F80FAD"/>
    <w:p w14:paraId="4D6A21C7" w14:textId="77777777" w:rsidR="00490F4E" w:rsidRDefault="00490F4E" w:rsidP="00490F4E">
      <w:pPr>
        <w:pStyle w:val="Heading2"/>
      </w:pPr>
      <w:bookmarkStart w:id="3" w:name="_Toc128219416"/>
      <w:r w:rsidRPr="006F0598">
        <w:t>Funkcionális függés alapú modell definiálása</w:t>
      </w:r>
      <w:r w:rsidR="00107447">
        <w:rPr>
          <w:rStyle w:val="FootnoteReference"/>
        </w:rPr>
        <w:footnoteReference w:id="5"/>
      </w:r>
      <w:bookmarkEnd w:id="3"/>
    </w:p>
    <w:p w14:paraId="7B9E9ABE" w14:textId="77777777" w:rsidR="00890041" w:rsidRPr="00890041" w:rsidRDefault="00890041" w:rsidP="00890041">
      <w:r>
        <w:t>(Itt pontosan azokat az attribútumokat kell felhasználni a modellalkotás során, amelyeket az előző pontban definiáltunk, megismertünk.)</w:t>
      </w:r>
    </w:p>
    <w:p w14:paraId="0EA367DB" w14:textId="77777777" w:rsidR="002F686C" w:rsidRDefault="002F686C" w:rsidP="00EA1CB4">
      <w:pPr>
        <w:spacing w:after="0"/>
        <w:rPr>
          <w:lang w:val="en-US"/>
        </w:rPr>
      </w:pPr>
      <w:r>
        <w:t>F</w:t>
      </w:r>
      <w:r>
        <w:rPr>
          <w:lang w:val="en-US"/>
        </w:rPr>
        <w:t>={</w:t>
      </w:r>
    </w:p>
    <w:p w14:paraId="375560CD" w14:textId="43B5BD03" w:rsidR="001D2320" w:rsidRDefault="008D3213" w:rsidP="005C04DB">
      <w:pPr>
        <w:numPr>
          <w:ilvl w:val="0"/>
          <w:numId w:val="5"/>
        </w:numPr>
        <w:spacing w:after="0"/>
      </w:pPr>
      <w:r w:rsidRPr="006F0598">
        <w:t>Szelesseg</w:t>
      </w:r>
      <w:r>
        <w:t>, Hosszusag</w:t>
      </w:r>
      <w:r w:rsidR="001D2320">
        <w:t xml:space="preserve">, Halozat, </w:t>
      </w:r>
      <w:r w:rsidR="001D2320" w:rsidRPr="006F0598">
        <w:t>Mérés_ideje</w:t>
      </w:r>
      <w:r>
        <w:t xml:space="preserve"> → </w:t>
      </w:r>
      <w:r w:rsidR="001D2320" w:rsidRPr="006F0598">
        <w:t>Mert_ertek</w:t>
      </w:r>
      <w:r w:rsidR="001D2320" w:rsidRPr="00EA1CB4">
        <w:t xml:space="preserve"> </w:t>
      </w:r>
      <w:r w:rsidR="00B62D9B">
        <w:t>...(az 1., 2., 3., 5., 6. definíciók alapján)</w:t>
      </w:r>
    </w:p>
    <w:p w14:paraId="1EC55303" w14:textId="6399F75A" w:rsidR="008D3213" w:rsidRDefault="001D2320" w:rsidP="005C04DB">
      <w:pPr>
        <w:numPr>
          <w:ilvl w:val="0"/>
          <w:numId w:val="5"/>
        </w:numPr>
        <w:spacing w:after="0"/>
      </w:pPr>
      <w:r w:rsidRPr="006F0598">
        <w:t>Szelesseg</w:t>
      </w:r>
      <w:r>
        <w:t xml:space="preserve">, Hosszusag, Halozat → </w:t>
      </w:r>
      <w:r w:rsidR="008D3213" w:rsidRPr="006F0598">
        <w:t>Meropont</w:t>
      </w:r>
      <w:r w:rsidR="008D3213">
        <w:t xml:space="preserve"> (a </w:t>
      </w:r>
      <w:r w:rsidR="00B62D9B">
        <w:t>7</w:t>
      </w:r>
      <w:r w:rsidR="008D3213">
        <w:t>. definíció alapján)</w:t>
      </w:r>
    </w:p>
    <w:p w14:paraId="43AE3851" w14:textId="56F73FF6" w:rsidR="00B62D9B" w:rsidRDefault="00B62D9B" w:rsidP="00B62D9B">
      <w:pPr>
        <w:numPr>
          <w:ilvl w:val="0"/>
          <w:numId w:val="5"/>
        </w:numPr>
        <w:spacing w:after="0"/>
      </w:pPr>
      <w:r w:rsidRPr="006F0598">
        <w:t>Meropont</w:t>
      </w:r>
      <w:r w:rsidRPr="006F0598" w:rsidDel="00481FE6">
        <w:t xml:space="preserve"> </w:t>
      </w:r>
      <w:r>
        <w:t>→</w:t>
      </w:r>
      <w:r w:rsidRPr="00EA1CB4">
        <w:t xml:space="preserve"> </w:t>
      </w:r>
      <w:r w:rsidRPr="006F0598">
        <w:t>Szelesseg</w:t>
      </w:r>
      <w:r>
        <w:t xml:space="preserve">, </w:t>
      </w:r>
      <w:r w:rsidRPr="006F0598">
        <w:t>Hosszusag</w:t>
      </w:r>
      <w:r>
        <w:t>, Halozat...(a</w:t>
      </w:r>
      <w:r w:rsidR="002E1186">
        <w:t xml:space="preserve"> </w:t>
      </w:r>
      <w:r>
        <w:t>7. definíció alapján)</w:t>
      </w:r>
    </w:p>
    <w:p w14:paraId="6CB71406" w14:textId="079D04F3" w:rsidR="00B62D9B" w:rsidRDefault="001B15DE" w:rsidP="00B62D9B">
      <w:pPr>
        <w:numPr>
          <w:ilvl w:val="0"/>
          <w:numId w:val="5"/>
        </w:numPr>
        <w:spacing w:after="0"/>
      </w:pPr>
      <w:r w:rsidRPr="006F0598">
        <w:t>Meropont</w:t>
      </w:r>
      <w:r>
        <w:t xml:space="preserve">, </w:t>
      </w:r>
      <w:r w:rsidRPr="006F0598">
        <w:t>Mérés_ideje</w:t>
      </w:r>
      <w:r>
        <w:t>→</w:t>
      </w:r>
      <w:r w:rsidRPr="006F0598">
        <w:t xml:space="preserve"> </w:t>
      </w:r>
      <w:r w:rsidR="00EA1CB4" w:rsidRPr="006F0598">
        <w:t>Mert_ertek</w:t>
      </w:r>
      <w:r w:rsidR="00EA1CB4" w:rsidRPr="00EA1CB4">
        <w:t xml:space="preserve"> </w:t>
      </w:r>
      <w:r w:rsidR="00C1039B">
        <w:t>(a 4.</w:t>
      </w:r>
      <w:r w:rsidR="00B62D9B">
        <w:t>, 7.</w:t>
      </w:r>
      <w:r w:rsidR="00C1039B">
        <w:t xml:space="preserve"> definíció</w:t>
      </w:r>
      <w:r w:rsidR="00B62D9B">
        <w:t>k</w:t>
      </w:r>
      <w:r w:rsidR="00C1039B">
        <w:t xml:space="preserve"> alapján)</w:t>
      </w:r>
      <w:r w:rsidR="00B62D9B" w:rsidRPr="00B62D9B">
        <w:t xml:space="preserve"> </w:t>
      </w:r>
    </w:p>
    <w:p w14:paraId="3A38B213" w14:textId="174601C4" w:rsidR="00EA1CB4" w:rsidRDefault="00EA1CB4" w:rsidP="005C04DB">
      <w:pPr>
        <w:numPr>
          <w:ilvl w:val="0"/>
          <w:numId w:val="5"/>
        </w:numPr>
        <w:spacing w:after="0"/>
      </w:pPr>
    </w:p>
    <w:p w14:paraId="2C145E64" w14:textId="77777777" w:rsidR="00EA1CB4" w:rsidRDefault="00EA1CB4" w:rsidP="00EA1CB4">
      <w:pPr>
        <w:spacing w:after="0"/>
        <w:rPr>
          <w:lang w:val="en-US"/>
        </w:rPr>
      </w:pPr>
      <w:r>
        <w:t>...</w:t>
      </w:r>
    </w:p>
    <w:p w14:paraId="2475F3DA" w14:textId="77777777" w:rsidR="00490F4E" w:rsidRDefault="002F686C" w:rsidP="00490F4E">
      <w:pPr>
        <w:rPr>
          <w:lang w:val="en-US"/>
        </w:rPr>
      </w:pPr>
      <w:r>
        <w:rPr>
          <w:lang w:val="en-US"/>
        </w:rPr>
        <w:t>}</w:t>
      </w:r>
    </w:p>
    <w:p w14:paraId="5C18BDA6" w14:textId="77777777" w:rsidR="002F686C" w:rsidRPr="002F686C" w:rsidRDefault="002F686C" w:rsidP="00490F4E">
      <w:pPr>
        <w:rPr>
          <w:lang w:val="en-US"/>
        </w:rPr>
      </w:pPr>
    </w:p>
    <w:p w14:paraId="3C305FC6" w14:textId="77777777" w:rsidR="00490F4E" w:rsidRPr="006F0598" w:rsidRDefault="00490F4E" w:rsidP="00490F4E">
      <w:pPr>
        <w:pStyle w:val="Heading2"/>
      </w:pPr>
      <w:bookmarkStart w:id="4" w:name="_Toc128219417"/>
      <w:r w:rsidRPr="006F0598">
        <w:t>Függéshalmaz minimalizálása</w:t>
      </w:r>
      <w:bookmarkEnd w:id="4"/>
    </w:p>
    <w:p w14:paraId="7CA1AB7B" w14:textId="66C07530" w:rsidR="00446801" w:rsidRDefault="00446801" w:rsidP="00446801">
      <w:pPr>
        <w:rPr>
          <w:lang w:val="en-US"/>
        </w:rPr>
      </w:pPr>
      <w:r>
        <w:rPr>
          <w:lang w:val="en-US"/>
        </w:rPr>
        <w:t>(Itt a minimalizálás fázis</w:t>
      </w:r>
      <w:r w:rsidR="00C73A6F">
        <w:rPr>
          <w:lang w:val="en-US"/>
        </w:rPr>
        <w:t>ai</w:t>
      </w:r>
      <w:r>
        <w:rPr>
          <w:lang w:val="en-US"/>
        </w:rPr>
        <w:t xml:space="preserve">t jól elkülönülten kell tárgyalni, az </w:t>
      </w:r>
      <w:r w:rsidR="00C73A6F">
        <w:rPr>
          <w:lang w:val="en-US"/>
        </w:rPr>
        <w:t>egyes l</w:t>
      </w:r>
      <w:r w:rsidR="00C73A6F">
        <w:t>épések, ill. a végrehajtási módjuk</w:t>
      </w:r>
      <w:r>
        <w:rPr>
          <w:lang w:val="en-US"/>
        </w:rPr>
        <w:t xml:space="preserve"> indoklása mellett.)</w:t>
      </w:r>
    </w:p>
    <w:p w14:paraId="71146EE2" w14:textId="47E31624" w:rsidR="005C04DB" w:rsidRDefault="005C04DB" w:rsidP="00446801">
      <w:pPr>
        <w:rPr>
          <w:lang w:val="en-US"/>
        </w:rPr>
      </w:pPr>
      <w:r>
        <w:rPr>
          <w:lang w:val="en-US"/>
        </w:rPr>
        <w:t>…</w:t>
      </w:r>
    </w:p>
    <w:p w14:paraId="26D6F9EF" w14:textId="77777777" w:rsidR="00EA1CB4" w:rsidRDefault="00EA1CB4" w:rsidP="00EA1CB4">
      <w:pPr>
        <w:spacing w:after="0"/>
        <w:rPr>
          <w:lang w:val="en-US"/>
        </w:rPr>
      </w:pPr>
      <w:r>
        <w:t>F</w:t>
      </w:r>
      <w:r w:rsidRPr="00EA1CB4">
        <w:rPr>
          <w:vertAlign w:val="subscript"/>
        </w:rPr>
        <w:t>min</w:t>
      </w:r>
      <w:r>
        <w:rPr>
          <w:lang w:val="en-US"/>
        </w:rPr>
        <w:t>={</w:t>
      </w:r>
    </w:p>
    <w:p w14:paraId="203F18D9" w14:textId="326CF859" w:rsidR="00EA1CB4" w:rsidRDefault="00EA1CB4" w:rsidP="005C04DB">
      <w:pPr>
        <w:numPr>
          <w:ilvl w:val="0"/>
          <w:numId w:val="6"/>
        </w:numPr>
        <w:spacing w:after="0"/>
      </w:pPr>
      <w:r w:rsidRPr="006F0598">
        <w:t>Meropont</w:t>
      </w:r>
      <w:r w:rsidR="008D3213" w:rsidRPr="006F0598" w:rsidDel="008D3213">
        <w:t xml:space="preserve"> </w:t>
      </w:r>
      <w:r>
        <w:t>→</w:t>
      </w:r>
      <w:r w:rsidRPr="00EA1CB4">
        <w:t xml:space="preserve"> </w:t>
      </w:r>
      <w:r w:rsidRPr="006F0598">
        <w:t>Szelesseg</w:t>
      </w:r>
      <w:r>
        <w:t xml:space="preserve"> </w:t>
      </w:r>
    </w:p>
    <w:p w14:paraId="2FA8FA33" w14:textId="650AE372" w:rsidR="001B15DE" w:rsidRDefault="001B15DE" w:rsidP="005C04DB">
      <w:pPr>
        <w:numPr>
          <w:ilvl w:val="0"/>
          <w:numId w:val="6"/>
        </w:numPr>
        <w:spacing w:after="0"/>
      </w:pPr>
      <w:r w:rsidRPr="006F0598">
        <w:t>Meropont</w:t>
      </w:r>
      <w:r w:rsidR="008D3213" w:rsidRPr="006F0598" w:rsidDel="008D3213">
        <w:t xml:space="preserve"> </w:t>
      </w:r>
      <w:r>
        <w:t>→</w:t>
      </w:r>
      <w:r w:rsidRPr="00EA1CB4">
        <w:t xml:space="preserve"> </w:t>
      </w:r>
      <w:r>
        <w:t xml:space="preserve">Hosszusag </w:t>
      </w:r>
    </w:p>
    <w:p w14:paraId="6F523208" w14:textId="55834CA4" w:rsidR="00B62D9B" w:rsidRDefault="00B62D9B" w:rsidP="005C04DB">
      <w:pPr>
        <w:numPr>
          <w:ilvl w:val="0"/>
          <w:numId w:val="6"/>
        </w:numPr>
        <w:spacing w:after="0"/>
      </w:pPr>
      <w:r w:rsidRPr="006F0598">
        <w:t>Meropont</w:t>
      </w:r>
      <w:r w:rsidRPr="006F0598" w:rsidDel="008D3213">
        <w:t xml:space="preserve"> </w:t>
      </w:r>
      <w:r>
        <w:t>→</w:t>
      </w:r>
      <w:r w:rsidRPr="00EA1CB4">
        <w:t xml:space="preserve"> </w:t>
      </w:r>
      <w:r>
        <w:t>Halozat</w:t>
      </w:r>
    </w:p>
    <w:p w14:paraId="54FD11FE" w14:textId="6EEC291C" w:rsidR="008D3213" w:rsidRDefault="008D3213" w:rsidP="005C04DB">
      <w:pPr>
        <w:numPr>
          <w:ilvl w:val="0"/>
          <w:numId w:val="6"/>
        </w:numPr>
        <w:spacing w:after="0"/>
      </w:pPr>
      <w:r w:rsidRPr="006F0598">
        <w:t>Szelesseg</w:t>
      </w:r>
      <w:r>
        <w:t>, Hosszusag</w:t>
      </w:r>
      <w:r w:rsidR="00B62D9B">
        <w:t xml:space="preserve"> Halozat</w:t>
      </w:r>
      <w:r>
        <w:t xml:space="preserve"> → </w:t>
      </w:r>
      <w:r w:rsidRPr="006F0598">
        <w:t>Meropont</w:t>
      </w:r>
    </w:p>
    <w:p w14:paraId="0093474E" w14:textId="24906665" w:rsidR="00EA1CB4" w:rsidRDefault="001B15DE" w:rsidP="005C04DB">
      <w:pPr>
        <w:numPr>
          <w:ilvl w:val="0"/>
          <w:numId w:val="6"/>
        </w:numPr>
        <w:spacing w:after="0"/>
      </w:pPr>
      <w:r w:rsidRPr="006F0598">
        <w:t>Meropont</w:t>
      </w:r>
      <w:r>
        <w:t xml:space="preserve">, </w:t>
      </w:r>
      <w:r w:rsidRPr="006F0598">
        <w:t>Mérés_ideje</w:t>
      </w:r>
      <w:r>
        <w:t>→</w:t>
      </w:r>
      <w:r w:rsidRPr="006F0598">
        <w:t xml:space="preserve"> Mert_ertek</w:t>
      </w:r>
    </w:p>
    <w:p w14:paraId="2D232778" w14:textId="7A924DCC" w:rsidR="00EA1CB4" w:rsidRPr="00F02FD5" w:rsidRDefault="00B62D9B" w:rsidP="00EA1CB4">
      <w:pPr>
        <w:spacing w:after="0"/>
        <w:rPr>
          <w:lang w:val="en-US"/>
        </w:rPr>
      </w:pPr>
      <w:r>
        <w:t xml:space="preserve">       </w:t>
      </w:r>
      <w:r w:rsidR="00EA1CB4">
        <w:t>...</w:t>
      </w:r>
      <w:r w:rsidR="00F02FD5">
        <w:rPr>
          <w:lang w:val="en-US"/>
        </w:rPr>
        <w:t>}</w:t>
      </w:r>
    </w:p>
    <w:p w14:paraId="063F6068" w14:textId="7EED92DE" w:rsidR="001F1226" w:rsidRPr="006F0598" w:rsidRDefault="001F1226" w:rsidP="001F1226">
      <w:pPr>
        <w:pStyle w:val="Heading2"/>
      </w:pPr>
      <w:bookmarkStart w:id="5" w:name="_Toc128219418"/>
      <w:r w:rsidRPr="006F0598">
        <w:t>Attribútum</w:t>
      </w:r>
      <w:r>
        <w:t xml:space="preserve">szemantikából következő adatbázis </w:t>
      </w:r>
      <w:r w:rsidRPr="006F0598">
        <w:t>kényszerfeltételek meghatározása</w:t>
      </w:r>
      <w:bookmarkEnd w:id="5"/>
    </w:p>
    <w:p w14:paraId="48622DFA" w14:textId="77777777" w:rsidR="001F1226" w:rsidRPr="001748A6" w:rsidRDefault="001F1226" w:rsidP="001F1226">
      <w:pPr>
        <w:rPr>
          <w:sz w:val="20"/>
          <w:szCs w:val="20"/>
        </w:rPr>
      </w:pPr>
      <w:r w:rsidRPr="001748A6">
        <w:rPr>
          <w:sz w:val="20"/>
          <w:szCs w:val="20"/>
        </w:rPr>
        <w:t>(Oracle RDBMS feltételezésével</w:t>
      </w:r>
      <w:r>
        <w:rPr>
          <w:sz w:val="20"/>
          <w:szCs w:val="20"/>
        </w:rPr>
        <w:t xml:space="preserve"> oldandó meg. Először meghatározandó, hogy egyáltalán milyen kényszerekkel érdemes foglalkozni az adott megvalósítási környezetben, utána pedig eldöntendő, hogy melyik attribútumra melyiket célszerű alkalmazni. Figyelem: itt csak az attribútumszemantikákból következő kényszereket kell-lehet meghatározni. Az egyes részsémákban majd egyéb kényszerek is megjelenhetnek.</w:t>
      </w:r>
      <w:r w:rsidRPr="001748A6">
        <w:rPr>
          <w:sz w:val="20"/>
          <w:szCs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1276"/>
        <w:gridCol w:w="1276"/>
        <w:gridCol w:w="1276"/>
      </w:tblGrid>
      <w:tr w:rsidR="001F1226" w:rsidRPr="00E311F4" w14:paraId="5053F96C" w14:textId="77777777" w:rsidTr="004F1BAC">
        <w:tc>
          <w:tcPr>
            <w:tcW w:w="1809" w:type="dxa"/>
            <w:shd w:val="clear" w:color="auto" w:fill="auto"/>
          </w:tcPr>
          <w:p w14:paraId="798AB27F" w14:textId="77777777" w:rsidR="001F1226" w:rsidRPr="00E311F4" w:rsidRDefault="001F1226" w:rsidP="004F1BAC">
            <w:pPr>
              <w:spacing w:after="0" w:line="240" w:lineRule="auto"/>
              <w:jc w:val="center"/>
              <w:rPr>
                <w:b/>
              </w:rPr>
            </w:pPr>
            <w:r w:rsidRPr="00E311F4">
              <w:rPr>
                <w:b/>
              </w:rPr>
              <w:t>Attribútum neve</w:t>
            </w:r>
          </w:p>
        </w:tc>
        <w:tc>
          <w:tcPr>
            <w:tcW w:w="1276" w:type="dxa"/>
            <w:shd w:val="clear" w:color="auto" w:fill="auto"/>
          </w:tcPr>
          <w:p w14:paraId="58EEBACE" w14:textId="77777777" w:rsidR="001F1226" w:rsidRPr="00E311F4" w:rsidRDefault="001F1226" w:rsidP="004F1BAC">
            <w:pPr>
              <w:spacing w:after="0" w:line="240" w:lineRule="auto"/>
              <w:jc w:val="center"/>
              <w:rPr>
                <w:b/>
              </w:rPr>
            </w:pPr>
            <w:r w:rsidRPr="00E311F4">
              <w:rPr>
                <w:b/>
              </w:rPr>
              <w:t>Kényszer1</w:t>
            </w:r>
          </w:p>
        </w:tc>
        <w:tc>
          <w:tcPr>
            <w:tcW w:w="1276" w:type="dxa"/>
            <w:shd w:val="clear" w:color="auto" w:fill="auto"/>
          </w:tcPr>
          <w:p w14:paraId="598156AA" w14:textId="77777777" w:rsidR="001F1226" w:rsidRPr="00E311F4" w:rsidRDefault="001F1226" w:rsidP="004F1BAC">
            <w:pPr>
              <w:spacing w:after="0" w:line="240" w:lineRule="auto"/>
              <w:jc w:val="center"/>
              <w:rPr>
                <w:b/>
              </w:rPr>
            </w:pPr>
            <w:r w:rsidRPr="00E311F4">
              <w:rPr>
                <w:b/>
              </w:rPr>
              <w:t>Kényszer2</w:t>
            </w:r>
          </w:p>
        </w:tc>
        <w:tc>
          <w:tcPr>
            <w:tcW w:w="1276" w:type="dxa"/>
            <w:shd w:val="clear" w:color="auto" w:fill="auto"/>
          </w:tcPr>
          <w:p w14:paraId="51E68BD4" w14:textId="77777777" w:rsidR="001F1226" w:rsidRPr="00E311F4" w:rsidRDefault="001F1226" w:rsidP="004F1BAC">
            <w:pPr>
              <w:spacing w:after="0" w:line="240" w:lineRule="auto"/>
              <w:jc w:val="center"/>
              <w:rPr>
                <w:b/>
              </w:rPr>
            </w:pPr>
            <w:r w:rsidRPr="00E311F4">
              <w:rPr>
                <w:b/>
              </w:rPr>
              <w:t>Kényszer3</w:t>
            </w:r>
          </w:p>
        </w:tc>
        <w:tc>
          <w:tcPr>
            <w:tcW w:w="1276" w:type="dxa"/>
          </w:tcPr>
          <w:p w14:paraId="148F1637" w14:textId="77777777" w:rsidR="001F1226" w:rsidRPr="00E311F4" w:rsidRDefault="001F1226" w:rsidP="004F1B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...</w:t>
            </w:r>
          </w:p>
        </w:tc>
      </w:tr>
      <w:tr w:rsidR="00495F6D" w:rsidRPr="00E311F4" w14:paraId="78F4B5DB" w14:textId="77777777" w:rsidTr="004F1BAC">
        <w:tc>
          <w:tcPr>
            <w:tcW w:w="1809" w:type="dxa"/>
            <w:shd w:val="clear" w:color="auto" w:fill="auto"/>
          </w:tcPr>
          <w:p w14:paraId="62214C95" w14:textId="21263879" w:rsidR="00495F6D" w:rsidRPr="00E311F4" w:rsidRDefault="00495F6D" w:rsidP="002E1186">
            <w:pPr>
              <w:spacing w:after="0" w:line="240" w:lineRule="auto"/>
              <w:rPr>
                <w:b/>
              </w:rPr>
            </w:pPr>
            <w:r w:rsidRPr="006F0598">
              <w:t>Meropont</w:t>
            </w:r>
          </w:p>
        </w:tc>
        <w:tc>
          <w:tcPr>
            <w:tcW w:w="1276" w:type="dxa"/>
            <w:shd w:val="clear" w:color="auto" w:fill="auto"/>
          </w:tcPr>
          <w:p w14:paraId="3283D8BB" w14:textId="65242399" w:rsidR="00495F6D" w:rsidRPr="00E311F4" w:rsidRDefault="00495F6D" w:rsidP="004F1B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071E474B" w14:textId="77777777" w:rsidR="00495F6D" w:rsidRPr="00E311F4" w:rsidRDefault="00495F6D" w:rsidP="004F1BA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14:paraId="2FA1B50E" w14:textId="77777777" w:rsidR="00495F6D" w:rsidRPr="00E311F4" w:rsidRDefault="00495F6D" w:rsidP="004F1BA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69ABA563" w14:textId="77777777" w:rsidR="00495F6D" w:rsidRDefault="00495F6D" w:rsidP="004F1BA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F1226" w:rsidRPr="00E311F4" w14:paraId="4C254F37" w14:textId="77777777" w:rsidTr="004F1BAC">
        <w:tc>
          <w:tcPr>
            <w:tcW w:w="1809" w:type="dxa"/>
            <w:shd w:val="clear" w:color="auto" w:fill="auto"/>
          </w:tcPr>
          <w:p w14:paraId="40947BFA" w14:textId="77777777" w:rsidR="001F1226" w:rsidRPr="00E311F4" w:rsidRDefault="001F1226" w:rsidP="004F1BAC">
            <w:pPr>
              <w:spacing w:after="0" w:line="240" w:lineRule="auto"/>
            </w:pPr>
            <w:r w:rsidRPr="00E311F4">
              <w:t>Szelesseg</w:t>
            </w:r>
          </w:p>
        </w:tc>
        <w:tc>
          <w:tcPr>
            <w:tcW w:w="1276" w:type="dxa"/>
            <w:shd w:val="clear" w:color="auto" w:fill="auto"/>
          </w:tcPr>
          <w:p w14:paraId="1B64F433" w14:textId="77777777" w:rsidR="001F1226" w:rsidRPr="00E311F4" w:rsidRDefault="001F1226" w:rsidP="004F1BAC">
            <w:pPr>
              <w:spacing w:after="0" w:line="240" w:lineRule="auto"/>
              <w:jc w:val="center"/>
            </w:pPr>
            <w:r w:rsidRPr="00E311F4">
              <w:t>X</w:t>
            </w:r>
          </w:p>
        </w:tc>
        <w:tc>
          <w:tcPr>
            <w:tcW w:w="1276" w:type="dxa"/>
            <w:shd w:val="clear" w:color="auto" w:fill="auto"/>
          </w:tcPr>
          <w:p w14:paraId="0AF8FBDB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0CE2C44C" w14:textId="77777777" w:rsidR="001F1226" w:rsidRPr="00E311F4" w:rsidRDefault="001F1226" w:rsidP="004F1BAC">
            <w:pPr>
              <w:spacing w:after="0" w:line="240" w:lineRule="auto"/>
              <w:jc w:val="center"/>
            </w:pPr>
            <w:r w:rsidRPr="00E311F4">
              <w:t>X</w:t>
            </w:r>
          </w:p>
        </w:tc>
        <w:tc>
          <w:tcPr>
            <w:tcW w:w="1276" w:type="dxa"/>
          </w:tcPr>
          <w:p w14:paraId="729152E0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</w:tr>
      <w:tr w:rsidR="001F1226" w:rsidRPr="00E311F4" w14:paraId="3631E607" w14:textId="77777777" w:rsidTr="004F1BAC">
        <w:tc>
          <w:tcPr>
            <w:tcW w:w="1809" w:type="dxa"/>
            <w:shd w:val="clear" w:color="auto" w:fill="auto"/>
          </w:tcPr>
          <w:p w14:paraId="4E5CC3ED" w14:textId="77777777" w:rsidR="001F1226" w:rsidRPr="00E311F4" w:rsidRDefault="001F1226" w:rsidP="004F1BAC">
            <w:pPr>
              <w:spacing w:after="0" w:line="240" w:lineRule="auto"/>
            </w:pPr>
            <w:r w:rsidRPr="00E311F4">
              <w:t>Hosszusag</w:t>
            </w:r>
          </w:p>
        </w:tc>
        <w:tc>
          <w:tcPr>
            <w:tcW w:w="1276" w:type="dxa"/>
            <w:shd w:val="clear" w:color="auto" w:fill="auto"/>
          </w:tcPr>
          <w:p w14:paraId="57D537DC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29CCC7D1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301A6F0C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</w:tcPr>
          <w:p w14:paraId="0122FC33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</w:tr>
      <w:tr w:rsidR="001F1226" w:rsidRPr="00E311F4" w14:paraId="31C917F9" w14:textId="77777777" w:rsidTr="004F1BAC">
        <w:tc>
          <w:tcPr>
            <w:tcW w:w="1809" w:type="dxa"/>
            <w:shd w:val="clear" w:color="auto" w:fill="auto"/>
          </w:tcPr>
          <w:p w14:paraId="3352688C" w14:textId="77777777" w:rsidR="001F1226" w:rsidRPr="00E311F4" w:rsidRDefault="001F1226" w:rsidP="004F1BAC">
            <w:pPr>
              <w:spacing w:after="0" w:line="240" w:lineRule="auto"/>
            </w:pPr>
            <w:r w:rsidRPr="00E311F4">
              <w:t>Mert_ertek</w:t>
            </w:r>
          </w:p>
        </w:tc>
        <w:tc>
          <w:tcPr>
            <w:tcW w:w="1276" w:type="dxa"/>
            <w:shd w:val="clear" w:color="auto" w:fill="auto"/>
          </w:tcPr>
          <w:p w14:paraId="7B81852B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32DEB94F" w14:textId="77777777" w:rsidR="001F1226" w:rsidRPr="00E311F4" w:rsidRDefault="001F1226" w:rsidP="004F1BAC">
            <w:pPr>
              <w:spacing w:after="0" w:line="240" w:lineRule="auto"/>
              <w:jc w:val="center"/>
            </w:pPr>
            <w:r w:rsidRPr="00E311F4">
              <w:t>X</w:t>
            </w:r>
          </w:p>
        </w:tc>
        <w:tc>
          <w:tcPr>
            <w:tcW w:w="1276" w:type="dxa"/>
            <w:shd w:val="clear" w:color="auto" w:fill="auto"/>
          </w:tcPr>
          <w:p w14:paraId="2577DAC0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</w:tcPr>
          <w:p w14:paraId="020FC36F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</w:tr>
      <w:tr w:rsidR="001F1226" w:rsidRPr="00E311F4" w14:paraId="69B993AE" w14:textId="77777777" w:rsidTr="004F1BAC">
        <w:tc>
          <w:tcPr>
            <w:tcW w:w="1809" w:type="dxa"/>
            <w:shd w:val="clear" w:color="auto" w:fill="auto"/>
          </w:tcPr>
          <w:p w14:paraId="0AA96A1A" w14:textId="77777777" w:rsidR="001F1226" w:rsidRPr="00E311F4" w:rsidRDefault="001F1226" w:rsidP="004F1BAC">
            <w:pPr>
              <w:spacing w:after="0" w:line="240" w:lineRule="auto"/>
            </w:pPr>
            <w:r w:rsidRPr="00E311F4">
              <w:lastRenderedPageBreak/>
              <w:t>...</w:t>
            </w:r>
          </w:p>
        </w:tc>
        <w:tc>
          <w:tcPr>
            <w:tcW w:w="1276" w:type="dxa"/>
            <w:shd w:val="clear" w:color="auto" w:fill="auto"/>
          </w:tcPr>
          <w:p w14:paraId="20582C3B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71A5A387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14:paraId="7A7F78E9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  <w:tc>
          <w:tcPr>
            <w:tcW w:w="1276" w:type="dxa"/>
          </w:tcPr>
          <w:p w14:paraId="074E810D" w14:textId="77777777" w:rsidR="001F1226" w:rsidRPr="00E311F4" w:rsidRDefault="001F1226" w:rsidP="004F1BAC">
            <w:pPr>
              <w:spacing w:after="0" w:line="240" w:lineRule="auto"/>
              <w:jc w:val="center"/>
            </w:pPr>
          </w:p>
        </w:tc>
      </w:tr>
    </w:tbl>
    <w:p w14:paraId="0F6370C0" w14:textId="77777777" w:rsidR="001F1226" w:rsidRDefault="001F1226" w:rsidP="00EA1CB4">
      <w:pPr>
        <w:rPr>
          <w:lang w:val="en-US"/>
        </w:rPr>
      </w:pPr>
    </w:p>
    <w:p w14:paraId="74E936DC" w14:textId="5FC6014C" w:rsidR="00BA524E" w:rsidRDefault="00BA524E" w:rsidP="00BC2A21">
      <w:pPr>
        <w:pStyle w:val="Heading2"/>
      </w:pPr>
      <w:bookmarkStart w:id="6" w:name="_Toc37442269"/>
      <w:bookmarkStart w:id="7" w:name="_Toc39946572"/>
      <w:bookmarkStart w:id="8" w:name="_Toc37442270"/>
      <w:bookmarkStart w:id="9" w:name="_Toc39946573"/>
      <w:bookmarkStart w:id="10" w:name="_Toc37442301"/>
      <w:bookmarkStart w:id="11" w:name="_Toc39946604"/>
      <w:bookmarkStart w:id="12" w:name="_Toc128219419"/>
      <w:bookmarkEnd w:id="6"/>
      <w:bookmarkEnd w:id="7"/>
      <w:bookmarkEnd w:id="8"/>
      <w:bookmarkEnd w:id="9"/>
      <w:bookmarkEnd w:id="10"/>
      <w:bookmarkEnd w:id="11"/>
      <w:r>
        <w:t>A kapott relációs sémák</w:t>
      </w:r>
      <w:r w:rsidR="00107447">
        <w:rPr>
          <w:rStyle w:val="FootnoteReference"/>
        </w:rPr>
        <w:footnoteReference w:id="6"/>
      </w:r>
      <w:bookmarkEnd w:id="12"/>
    </w:p>
    <w:p w14:paraId="31EA9035" w14:textId="77777777" w:rsidR="00BA524E" w:rsidRPr="00BA524E" w:rsidRDefault="00BA524E" w:rsidP="00BA524E">
      <w:pPr>
        <w:rPr>
          <w:sz w:val="20"/>
          <w:szCs w:val="20"/>
        </w:rPr>
      </w:pPr>
      <w:r w:rsidRPr="00BA524E">
        <w:rPr>
          <w:sz w:val="20"/>
          <w:szCs w:val="20"/>
        </w:rPr>
        <w:t>(Annak leírása, hogy milyen módszerrel milyen relációs sémákat definiált)</w:t>
      </w:r>
    </w:p>
    <w:p w14:paraId="0EAB0584" w14:textId="77777777" w:rsidR="00BA524E" w:rsidRPr="00BA524E" w:rsidRDefault="00BA524E" w:rsidP="00BA524E"/>
    <w:p w14:paraId="51FF5EA3" w14:textId="7EBD22D2" w:rsidR="00BC2A21" w:rsidRPr="006F0598" w:rsidRDefault="00BC2A21" w:rsidP="00BC2A21">
      <w:pPr>
        <w:pStyle w:val="Heading2"/>
      </w:pPr>
      <w:bookmarkStart w:id="13" w:name="_Toc128219420"/>
      <w:r w:rsidRPr="006F0598">
        <w:t>A kapott reláció</w:t>
      </w:r>
      <w:r w:rsidR="00BA524E">
        <w:t>s sémá</w:t>
      </w:r>
      <w:r w:rsidRPr="006F0598">
        <w:t xml:space="preserve">k </w:t>
      </w:r>
      <w:r w:rsidR="00C73A6F">
        <w:t>függés</w:t>
      </w:r>
      <w:r w:rsidR="005C04DB">
        <w:t>einek</w:t>
      </w:r>
      <w:r w:rsidR="00C73A6F">
        <w:t xml:space="preserve"> és</w:t>
      </w:r>
      <w:r w:rsidR="00C73A6F" w:rsidRPr="006F0598">
        <w:t xml:space="preserve"> </w:t>
      </w:r>
      <w:r w:rsidRPr="006F0598">
        <w:t>normál formáinak meghatározása</w:t>
      </w:r>
      <w:bookmarkEnd w:id="13"/>
    </w:p>
    <w:p w14:paraId="4CDE6A35" w14:textId="77777777" w:rsidR="002C0DC4" w:rsidRPr="00BA524E" w:rsidRDefault="00BA524E" w:rsidP="002C0DC4">
      <w:pPr>
        <w:rPr>
          <w:sz w:val="20"/>
          <w:szCs w:val="20"/>
        </w:rPr>
      </w:pPr>
      <w:r w:rsidRPr="00BA524E">
        <w:rPr>
          <w:sz w:val="20"/>
          <w:szCs w:val="20"/>
        </w:rPr>
        <w:t>(Itt minden relációs sémához meg kell mondani, hogy milyen normál formában van és miért)</w:t>
      </w:r>
    </w:p>
    <w:p w14:paraId="0B9D48AD" w14:textId="77777777" w:rsidR="00BA524E" w:rsidRPr="006F0598" w:rsidRDefault="00BA524E" w:rsidP="002C0DC4"/>
    <w:p w14:paraId="2BF9CB06" w14:textId="77777777" w:rsidR="004366CA" w:rsidRDefault="00975956" w:rsidP="00490F4E">
      <w:pPr>
        <w:pStyle w:val="Heading2"/>
      </w:pPr>
      <w:bookmarkStart w:id="14" w:name="_Toc128219421"/>
      <w:r>
        <w:t>Demonstratív adatbázis-műveletek</w:t>
      </w:r>
      <w:bookmarkEnd w:id="14"/>
    </w:p>
    <w:p w14:paraId="28EE652C" w14:textId="7B284EB3" w:rsidR="004366CA" w:rsidRDefault="00975956" w:rsidP="004366CA">
      <w:r>
        <w:t xml:space="preserve">(Ide 2-2 olyan tranzakciós jellegű adatbázis-műveletet kell definiálni, amelyekről tudható, hogy </w:t>
      </w:r>
      <w:r w:rsidRPr="005C04DB">
        <w:rPr>
          <w:b/>
        </w:rPr>
        <w:t xml:space="preserve">a tervezés eredményeként </w:t>
      </w:r>
      <w:r>
        <w:t>garantáltan jó hatásfokkal/sebességgel hajtható végre az adatbázison, ill. olyanokat, amelyekről tudható, hogy a</w:t>
      </w:r>
      <w:r w:rsidR="005B44DE">
        <w:t>(z esetleges maradék)</w:t>
      </w:r>
      <w:r>
        <w:t xml:space="preserve"> redundancia miatt ez nem feltétlenül teljesül. A műveletek először „felhasználói igény”, utána pedig SQL parancsok formájában is megadandók.)</w:t>
      </w:r>
    </w:p>
    <w:p w14:paraId="5CAC011B" w14:textId="77777777" w:rsidR="003106AF" w:rsidRDefault="003106AF" w:rsidP="004366CA"/>
    <w:p w14:paraId="4DB34485" w14:textId="77777777" w:rsidR="005B44DE" w:rsidRPr="004366CA" w:rsidRDefault="005B44DE" w:rsidP="004366CA"/>
    <w:p w14:paraId="715888BE" w14:textId="77777777" w:rsidR="00490F4E" w:rsidRPr="006F0598" w:rsidRDefault="00490F4E" w:rsidP="00490F4E">
      <w:pPr>
        <w:pStyle w:val="Heading2"/>
      </w:pPr>
      <w:bookmarkStart w:id="15" w:name="_Toc128219422"/>
      <w:r w:rsidRPr="006F0598">
        <w:t>A</w:t>
      </w:r>
      <w:r w:rsidR="00F80FAD" w:rsidRPr="006F0598">
        <w:t>z implementálandó</w:t>
      </w:r>
      <w:r w:rsidRPr="006F0598">
        <w:t xml:space="preserve"> </w:t>
      </w:r>
      <w:r w:rsidR="002F6AF5">
        <w:t xml:space="preserve">fizikai </w:t>
      </w:r>
      <w:r w:rsidRPr="006F0598">
        <w:t>adatstruktúrák</w:t>
      </w:r>
      <w:bookmarkEnd w:id="15"/>
    </w:p>
    <w:p w14:paraId="6C82C679" w14:textId="54602196" w:rsidR="00490F4E" w:rsidRPr="00C73A6F" w:rsidRDefault="002C0DC4" w:rsidP="00490F4E">
      <w:r w:rsidRPr="00C73A6F">
        <w:t xml:space="preserve">(A modellt diagram formájában </w:t>
      </w:r>
      <w:r w:rsidR="005E4285" w:rsidRPr="00C73A6F">
        <w:t>képként kell ide beilleszteni</w:t>
      </w:r>
      <w:r w:rsidRPr="00C73A6F">
        <w:t xml:space="preserve">, amely </w:t>
      </w:r>
      <w:r w:rsidR="005E4285" w:rsidRPr="00C73A6F">
        <w:t xml:space="preserve">a </w:t>
      </w:r>
      <w:r w:rsidRPr="00C73A6F">
        <w:t>Power Designer</w:t>
      </w:r>
      <w:r w:rsidR="005E4285" w:rsidRPr="00C73A6F">
        <w:t xml:space="preserve"> fizikai adatmodellezőjével </w:t>
      </w:r>
      <w:r w:rsidRPr="00C73A6F">
        <w:t>készítendő el</w:t>
      </w:r>
      <w:r w:rsidR="005E4285" w:rsidRPr="00C73A6F">
        <w:t xml:space="preserve"> Oracle adatbáziskezelő feltételezésével</w:t>
      </w:r>
      <w:r w:rsidRPr="00C73A6F">
        <w:t xml:space="preserve">. A PD 30 napos ingyenes próbaverziója </w:t>
      </w:r>
      <w:r w:rsidR="00D77598" w:rsidRPr="00C73A6F">
        <w:t xml:space="preserve">több helyről is letölthető. </w:t>
      </w:r>
      <w:r w:rsidRPr="00C73A6F">
        <w:t>A PD-ben készült modell</w:t>
      </w:r>
      <w:r w:rsidR="002F686C" w:rsidRPr="00C73A6F">
        <w:t>-file</w:t>
      </w:r>
      <w:r w:rsidRPr="00C73A6F">
        <w:t xml:space="preserve"> külön is csatolandó a nagyfeladathoz.)</w:t>
      </w:r>
    </w:p>
    <w:p w14:paraId="70050E0F" w14:textId="77777777" w:rsidR="004366CA" w:rsidRPr="004366CA" w:rsidRDefault="004366CA" w:rsidP="00490F4E">
      <w:pPr>
        <w:rPr>
          <w:szCs w:val="20"/>
        </w:rPr>
      </w:pPr>
    </w:p>
    <w:p w14:paraId="0CF94A44" w14:textId="77777777" w:rsidR="004366CA" w:rsidRDefault="004366CA" w:rsidP="004366CA">
      <w:pPr>
        <w:pStyle w:val="Heading2"/>
      </w:pPr>
      <w:bookmarkStart w:id="16" w:name="_Toc128219423"/>
      <w:r w:rsidRPr="004366CA">
        <w:t>A tervezés értékelése</w:t>
      </w:r>
      <w:r w:rsidR="00107447">
        <w:rPr>
          <w:rStyle w:val="FootnoteReference"/>
        </w:rPr>
        <w:footnoteReference w:id="7"/>
      </w:r>
      <w:bookmarkEnd w:id="16"/>
      <w:r w:rsidRPr="004366CA">
        <w:t xml:space="preserve"> </w:t>
      </w:r>
    </w:p>
    <w:p w14:paraId="52A2CD12" w14:textId="77777777" w:rsidR="004366CA" w:rsidRPr="00C73A6F" w:rsidRDefault="004366CA" w:rsidP="004366CA">
      <w:r w:rsidRPr="00C73A6F">
        <w:t xml:space="preserve">(Annak a rövid elemzése, hogy az adott környezetben elképzelhető adatbázisműveletek/tranzakciók </w:t>
      </w:r>
      <w:r w:rsidR="00975956" w:rsidRPr="00C73A6F">
        <w:t xml:space="preserve">általában </w:t>
      </w:r>
      <w:r w:rsidRPr="00C73A6F">
        <w:t>milyen hatékonysággal valósíthatók meg.)</w:t>
      </w:r>
    </w:p>
    <w:p w14:paraId="4AA2187C" w14:textId="77777777" w:rsidR="004366CA" w:rsidRPr="004366CA" w:rsidRDefault="004366CA" w:rsidP="004366CA"/>
    <w:p w14:paraId="47922AEF" w14:textId="77777777" w:rsidR="001748A6" w:rsidRPr="00E311F4" w:rsidRDefault="001748A6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14:paraId="4D85DD27" w14:textId="77777777" w:rsidR="00490F4E" w:rsidRPr="006F0598" w:rsidRDefault="00490F4E" w:rsidP="00490F4E">
      <w:pPr>
        <w:pStyle w:val="Heading1"/>
      </w:pPr>
      <w:bookmarkStart w:id="17" w:name="_Toc128219424"/>
      <w:r w:rsidRPr="006F0598">
        <w:t xml:space="preserve">Relációs </w:t>
      </w:r>
      <w:r w:rsidR="001C5FA8">
        <w:t xml:space="preserve">multidimenziós </w:t>
      </w:r>
      <w:r w:rsidR="00344411">
        <w:t>adatstruktúrák</w:t>
      </w:r>
      <w:r w:rsidR="00344411" w:rsidRPr="006F0598">
        <w:t xml:space="preserve"> </w:t>
      </w:r>
      <w:r w:rsidRPr="006F0598">
        <w:t>tervezése analitikus/döntéstámogató rendszer számára</w:t>
      </w:r>
      <w:bookmarkEnd w:id="17"/>
    </w:p>
    <w:p w14:paraId="23820234" w14:textId="77777777" w:rsidR="00F80FAD" w:rsidRPr="006F0598" w:rsidRDefault="00F80FAD" w:rsidP="00F80FAD"/>
    <w:p w14:paraId="4D9B40FC" w14:textId="77777777" w:rsidR="00490F4E" w:rsidRPr="006F0598" w:rsidRDefault="00490F4E" w:rsidP="00F80FAD">
      <w:pPr>
        <w:pStyle w:val="Heading2"/>
      </w:pPr>
      <w:bookmarkStart w:id="18" w:name="_Toc128219425"/>
      <w:r w:rsidRPr="006F0598">
        <w:t xml:space="preserve">Az elemzendő folyamat kiválasztása, </w:t>
      </w:r>
      <w:r w:rsidR="00344411">
        <w:t xml:space="preserve">dimenziók és </w:t>
      </w:r>
      <w:r w:rsidRPr="006F0598">
        <w:t>granularitás</w:t>
      </w:r>
      <w:r w:rsidR="00344411">
        <w:t>uk</w:t>
      </w:r>
      <w:r w:rsidRPr="006F0598">
        <w:t xml:space="preserve"> definiálása</w:t>
      </w:r>
      <w:r w:rsidR="00107447">
        <w:rPr>
          <w:rStyle w:val="FootnoteReference"/>
        </w:rPr>
        <w:footnoteReference w:id="8"/>
      </w:r>
      <w:bookmarkEnd w:id="18"/>
    </w:p>
    <w:p w14:paraId="5818D0F2" w14:textId="0DBF2A39" w:rsidR="00F80FAD" w:rsidRPr="006F0598" w:rsidRDefault="00446801" w:rsidP="00F80FAD">
      <w:r>
        <w:t xml:space="preserve">(Itt azt kell definiálni, hogy milyen – pontosan definiált – mennyiségeket/attribútumértékeket, azok változásait, pontosan milyen adatkörök/attribútumok függvényében elemzi a megálmodott </w:t>
      </w:r>
      <w:r w:rsidR="00F02FD5">
        <w:t xml:space="preserve">analitikus </w:t>
      </w:r>
      <w:r>
        <w:t>folyamat.)</w:t>
      </w:r>
    </w:p>
    <w:p w14:paraId="4B14C61B" w14:textId="77777777" w:rsidR="00490F4E" w:rsidRPr="006F0598" w:rsidRDefault="00490F4E" w:rsidP="00F80FAD">
      <w:pPr>
        <w:pStyle w:val="Heading2"/>
      </w:pPr>
      <w:bookmarkStart w:id="19" w:name="_Toc128219426"/>
      <w:r w:rsidRPr="006F0598">
        <w:t>Multidimenziós logikai adatstruktúrák definiálása</w:t>
      </w:r>
      <w:bookmarkEnd w:id="19"/>
    </w:p>
    <w:p w14:paraId="7700CCC0" w14:textId="77777777" w:rsidR="00F80FAD" w:rsidRPr="006F0598" w:rsidRDefault="00F80FAD" w:rsidP="00F80FAD"/>
    <w:p w14:paraId="74BBE4DF" w14:textId="77777777" w:rsidR="00F80FAD" w:rsidRPr="006F0598" w:rsidRDefault="00F80FAD" w:rsidP="00F80FAD">
      <w:pPr>
        <w:pStyle w:val="Heading2"/>
      </w:pPr>
      <w:bookmarkStart w:id="20" w:name="_Toc128219427"/>
      <w:r w:rsidRPr="006F0598">
        <w:t xml:space="preserve">Az implementálandó relációs </w:t>
      </w:r>
      <w:r w:rsidR="002F6AF5">
        <w:t xml:space="preserve">fizikai </w:t>
      </w:r>
      <w:r w:rsidRPr="006F0598">
        <w:t>adatstruktúrák</w:t>
      </w:r>
      <w:r w:rsidR="00E37B8C">
        <w:rPr>
          <w:rStyle w:val="FootnoteReference"/>
        </w:rPr>
        <w:footnoteReference w:id="9"/>
      </w:r>
      <w:r w:rsidR="00054CA1">
        <w:rPr>
          <w:rStyle w:val="FootnoteReference"/>
        </w:rPr>
        <w:footnoteReference w:id="10"/>
      </w:r>
      <w:bookmarkEnd w:id="20"/>
    </w:p>
    <w:p w14:paraId="67483A6B" w14:textId="77777777" w:rsidR="005E4285" w:rsidRPr="00C73A6F" w:rsidRDefault="005E4285" w:rsidP="005E4285">
      <w:r w:rsidRPr="00C73A6F">
        <w:t>(A modellt diagram formájában képként kell ide beilleszteni, amely a Power Designer multidimenziós modellezőjével készítendő el. A PD-ben készült modell</w:t>
      </w:r>
      <w:r w:rsidR="002F686C" w:rsidRPr="00C73A6F">
        <w:t>-file</w:t>
      </w:r>
      <w:r w:rsidRPr="00C73A6F">
        <w:t xml:space="preserve"> külön is csatolandó a nagyfeladathoz.)</w:t>
      </w:r>
    </w:p>
    <w:p w14:paraId="58F5FB01" w14:textId="77777777" w:rsidR="005E4285" w:rsidRPr="006F0598" w:rsidRDefault="005E4285" w:rsidP="005E4285"/>
    <w:p w14:paraId="6FAB30EC" w14:textId="77777777" w:rsidR="004366CA" w:rsidRDefault="00117E84" w:rsidP="004366CA">
      <w:pPr>
        <w:pStyle w:val="Heading2"/>
      </w:pPr>
      <w:bookmarkStart w:id="21" w:name="_Toc128219428"/>
      <w:r>
        <w:t>Javaslat aggregátumok készítésére</w:t>
      </w:r>
      <w:bookmarkEnd w:id="21"/>
    </w:p>
    <w:p w14:paraId="1580CC97" w14:textId="3876387B" w:rsidR="00117E84" w:rsidRPr="00117E84" w:rsidRDefault="00446801" w:rsidP="00117E84">
      <w:r>
        <w:t xml:space="preserve">(Pontosan milyen attribútumot aggregálunk milyen aggregálófüggvény segítségével, mely attribútumok mentén. Az aggregátumok SQL </w:t>
      </w:r>
      <w:r w:rsidR="00C73A6F">
        <w:t xml:space="preserve">nyelven </w:t>
      </w:r>
      <w:r>
        <w:t>is meg ad</w:t>
      </w:r>
      <w:r w:rsidR="00C73A6F">
        <w:t>andók</w:t>
      </w:r>
      <w:r>
        <w:t>.)</w:t>
      </w:r>
    </w:p>
    <w:p w14:paraId="09358444" w14:textId="77777777" w:rsidR="00975956" w:rsidRDefault="00975956" w:rsidP="004366CA">
      <w:pPr>
        <w:pStyle w:val="Heading2"/>
      </w:pPr>
      <w:bookmarkStart w:id="22" w:name="_Toc128219429"/>
      <w:r>
        <w:t>Demonstratív adatbázis-műveletek</w:t>
      </w:r>
      <w:bookmarkEnd w:id="22"/>
    </w:p>
    <w:p w14:paraId="651FDC26" w14:textId="2A619A88" w:rsidR="00975956" w:rsidRDefault="00975956" w:rsidP="004B7D61">
      <w:r>
        <w:t xml:space="preserve">(Ide 2-2 olyan adatbázis-műveletet kell definiálni, amelyekről tudható, hogy </w:t>
      </w:r>
      <w:r w:rsidRPr="00C73A6F">
        <w:rPr>
          <w:b/>
        </w:rPr>
        <w:t>a tervezés eredményeként</w:t>
      </w:r>
      <w:r>
        <w:t xml:space="preserve"> jó hatásfokkal/sebességgel hajtható végre a</w:t>
      </w:r>
      <w:r w:rsidR="002F6AF5">
        <w:t>z</w:t>
      </w:r>
      <w:r>
        <w:t xml:space="preserve"> adatbázison, ill. olyanokat, amelyekről tudható, hogy a</w:t>
      </w:r>
      <w:r w:rsidR="004B7D61">
        <w:t>z adott adatstruktúrákon</w:t>
      </w:r>
      <w:r>
        <w:t xml:space="preserve"> ez nem teljesül. </w:t>
      </w:r>
      <w:r w:rsidR="002F6AF5">
        <w:t xml:space="preserve">Az is leírandó, hogy (pl.) milyen feltételek kellenek ehhez. </w:t>
      </w:r>
      <w:r>
        <w:t>A műveletek először „felhasználói igény”, utána pedig SQL parancsok formájában is megadandók.)</w:t>
      </w:r>
    </w:p>
    <w:p w14:paraId="124D8788" w14:textId="77777777" w:rsidR="004B7D61" w:rsidRPr="00975956" w:rsidRDefault="004B7D61" w:rsidP="004B7D61"/>
    <w:p w14:paraId="43552B32" w14:textId="77777777" w:rsidR="004366CA" w:rsidRDefault="004366CA" w:rsidP="004366CA">
      <w:pPr>
        <w:pStyle w:val="Heading2"/>
      </w:pPr>
      <w:bookmarkStart w:id="23" w:name="_Toc128219430"/>
      <w:r w:rsidRPr="004366CA">
        <w:t xml:space="preserve">A terv értékelése </w:t>
      </w:r>
      <w:r w:rsidR="00054CA1">
        <w:rPr>
          <w:rStyle w:val="FootnoteReference"/>
        </w:rPr>
        <w:footnoteReference w:id="11"/>
      </w:r>
      <w:bookmarkEnd w:id="23"/>
    </w:p>
    <w:p w14:paraId="3566FF3F" w14:textId="77777777" w:rsidR="004366CA" w:rsidRPr="00C73A6F" w:rsidRDefault="004366CA" w:rsidP="004366CA">
      <w:r w:rsidRPr="00C73A6F">
        <w:t xml:space="preserve">(Annak a rövid elemzése, hogy az adott környezetben elképzelhető lekérdezések/elemzések </w:t>
      </w:r>
      <w:r w:rsidR="00592826" w:rsidRPr="00C73A6F">
        <w:t xml:space="preserve">általában </w:t>
      </w:r>
      <w:r w:rsidRPr="00C73A6F">
        <w:t>milyen hatékonysággal valósíthatók meg.)</w:t>
      </w:r>
    </w:p>
    <w:p w14:paraId="4B5AE4CF" w14:textId="77777777" w:rsidR="004366CA" w:rsidRPr="004366CA" w:rsidRDefault="004366CA" w:rsidP="004366CA"/>
    <w:sectPr w:rsidR="004366CA" w:rsidRPr="004366CA" w:rsidSect="009073EE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C8170" w14:textId="77777777" w:rsidR="006C72EA" w:rsidRDefault="006C72EA" w:rsidP="00BC2A21">
      <w:pPr>
        <w:spacing w:after="0" w:line="240" w:lineRule="auto"/>
      </w:pPr>
      <w:r>
        <w:separator/>
      </w:r>
    </w:p>
  </w:endnote>
  <w:endnote w:type="continuationSeparator" w:id="0">
    <w:p w14:paraId="3DA7AE38" w14:textId="77777777" w:rsidR="006C72EA" w:rsidRDefault="006C72EA" w:rsidP="00BC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D6C96" w14:textId="77777777" w:rsidR="001748A6" w:rsidRDefault="001748A6" w:rsidP="00E311F4">
    <w:pPr>
      <w:pStyle w:val="Footer"/>
      <w:pBdr>
        <w:top w:val="thinThickSmallGap" w:sz="24" w:space="1" w:color="622423"/>
      </w:pBdr>
      <w:jc w:val="center"/>
    </w:pPr>
    <w:r w:rsidRPr="00E311F4">
      <w:rPr>
        <w:rFonts w:eastAsia="Times New Roman"/>
      </w:rPr>
      <w:fldChar w:fldCharType="begin"/>
    </w:r>
    <w:r>
      <w:instrText xml:space="preserve"> PAGE   \* MERGEFORMAT </w:instrText>
    </w:r>
    <w:r w:rsidRPr="00E311F4">
      <w:rPr>
        <w:rFonts w:eastAsia="Times New Roman"/>
      </w:rPr>
      <w:fldChar w:fldCharType="separate"/>
    </w:r>
    <w:r w:rsidR="007005C3" w:rsidRPr="007005C3">
      <w:rPr>
        <w:rFonts w:ascii="Cambria" w:eastAsia="Times New Roman" w:hAnsi="Cambria"/>
        <w:noProof/>
      </w:rPr>
      <w:t>2</w:t>
    </w:r>
    <w:r w:rsidRPr="00E311F4">
      <w:rPr>
        <w:rFonts w:ascii="Cambria" w:eastAsia="Times New Roman" w:hAnsi="Cambria"/>
        <w:noProof/>
      </w:rPr>
      <w:fldChar w:fldCharType="end"/>
    </w:r>
    <w:r w:rsidRPr="00E311F4">
      <w:rPr>
        <w:rFonts w:ascii="Cambria" w:eastAsia="Times New Roman" w:hAnsi="Cambria"/>
        <w:noProof/>
      </w:rPr>
      <w:t>. oldal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942B3" w14:textId="77777777" w:rsidR="006C72EA" w:rsidRDefault="006C72EA" w:rsidP="00BC2A21">
      <w:pPr>
        <w:spacing w:after="0" w:line="240" w:lineRule="auto"/>
      </w:pPr>
      <w:r>
        <w:separator/>
      </w:r>
    </w:p>
  </w:footnote>
  <w:footnote w:type="continuationSeparator" w:id="0">
    <w:p w14:paraId="6E1C2C56" w14:textId="77777777" w:rsidR="006C72EA" w:rsidRDefault="006C72EA" w:rsidP="00BC2A21">
      <w:pPr>
        <w:spacing w:after="0" w:line="240" w:lineRule="auto"/>
      </w:pPr>
      <w:r>
        <w:continuationSeparator/>
      </w:r>
    </w:p>
  </w:footnote>
  <w:footnote w:id="1">
    <w:p w14:paraId="7F9C2544" w14:textId="77777777" w:rsidR="007A1E07" w:rsidRDefault="007A1E07">
      <w:pPr>
        <w:pStyle w:val="FootnoteText"/>
      </w:pPr>
      <w:r>
        <w:rPr>
          <w:rStyle w:val="FootnoteReference"/>
        </w:rPr>
        <w:footnoteRef/>
      </w:r>
      <w:r>
        <w:t xml:space="preserve"> Írd ide a feladat címét</w:t>
      </w:r>
    </w:p>
  </w:footnote>
  <w:footnote w:id="2">
    <w:p w14:paraId="244E941F" w14:textId="765DB007" w:rsidR="00107447" w:rsidRDefault="001074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Javasolt elkészíteni </w:t>
      </w:r>
      <w:r>
        <w:t xml:space="preserve">az első verzióját </w:t>
      </w:r>
      <w:r w:rsidR="00811C0C">
        <w:t>2</w:t>
      </w:r>
      <w:r w:rsidR="00811C0C">
        <w:rPr>
          <w:lang w:val="en-US"/>
        </w:rPr>
        <w:t>02</w:t>
      </w:r>
      <w:r w:rsidR="00811C0C">
        <w:rPr>
          <w:lang w:val="en-US"/>
        </w:rPr>
        <w:t>4</w:t>
      </w:r>
      <w:r>
        <w:t>.</w:t>
      </w:r>
      <w:r w:rsidR="00F02FD5">
        <w:t xml:space="preserve"> </w:t>
      </w:r>
      <w:r w:rsidR="00811C0C">
        <w:t>febr</w:t>
      </w:r>
      <w:r w:rsidR="00F02FD5">
        <w:t>.</w:t>
      </w:r>
      <w:r>
        <w:t xml:space="preserve"> </w:t>
      </w:r>
      <w:r w:rsidR="00811C0C">
        <w:t>26</w:t>
      </w:r>
      <w:r>
        <w:t>-</w:t>
      </w:r>
      <w:r w:rsidR="00811C0C">
        <w:t>r</w:t>
      </w:r>
      <w:r w:rsidR="00811C0C">
        <w:t>a</w:t>
      </w:r>
      <w:r>
        <w:t>, utána bemutatni.</w:t>
      </w:r>
    </w:p>
  </w:footnote>
  <w:footnote w:id="3">
    <w:p w14:paraId="75952AD2" w14:textId="77777777" w:rsidR="00BC2A21" w:rsidRDefault="00BC2A21">
      <w:pPr>
        <w:pStyle w:val="FootnoteText"/>
      </w:pPr>
      <w:r>
        <w:rPr>
          <w:rStyle w:val="FootnoteReference"/>
        </w:rPr>
        <w:footnoteRef/>
      </w:r>
      <w:r>
        <w:t xml:space="preserve"> Ezek a megoldást támogató zárójeles szövegrészek a végső megoldásból törlendők.</w:t>
      </w:r>
    </w:p>
  </w:footnote>
  <w:footnote w:id="4">
    <w:p w14:paraId="10905C8B" w14:textId="795FA389" w:rsidR="00B035B2" w:rsidRDefault="00B035B2">
      <w:pPr>
        <w:pStyle w:val="FootnoteText"/>
      </w:pPr>
      <w:r>
        <w:rPr>
          <w:rStyle w:val="FootnoteReference"/>
        </w:rPr>
        <w:footnoteRef/>
      </w:r>
      <w:r>
        <w:t xml:space="preserve"> Legyenek sorszámozva az egyes attribútumok, ekkor könnyebb később hivatkozni őket.</w:t>
      </w:r>
    </w:p>
  </w:footnote>
  <w:footnote w:id="5">
    <w:p w14:paraId="1862193B" w14:textId="03370298" w:rsidR="00107447" w:rsidRDefault="00107447">
      <w:pPr>
        <w:pStyle w:val="FootnoteText"/>
      </w:pPr>
      <w:r>
        <w:rPr>
          <w:rStyle w:val="FootnoteReference"/>
        </w:rPr>
        <w:footnoteRef/>
      </w:r>
      <w:r>
        <w:t xml:space="preserve"> Javasolt elkészíteni az első verzióját </w:t>
      </w:r>
      <w:r>
        <w:t xml:space="preserve">márc. </w:t>
      </w:r>
      <w:r w:rsidR="00F02FD5">
        <w:t>6</w:t>
      </w:r>
      <w:r>
        <w:t>-r</w:t>
      </w:r>
      <w:r w:rsidR="00F02FD5">
        <w:t>a</w:t>
      </w:r>
      <w:r>
        <w:t>, utána bemutatni.</w:t>
      </w:r>
    </w:p>
  </w:footnote>
  <w:footnote w:id="6">
    <w:p w14:paraId="066EAD07" w14:textId="5D471186" w:rsidR="00107447" w:rsidRDefault="001074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Javasolt elkészíteni </w:t>
      </w:r>
      <w:r>
        <w:t xml:space="preserve">az első verzióját </w:t>
      </w:r>
      <w:r w:rsidR="00811C0C">
        <w:t>márc</w:t>
      </w:r>
      <w:r>
        <w:t xml:space="preserve">. </w:t>
      </w:r>
      <w:r w:rsidR="00811C0C">
        <w:t>11</w:t>
      </w:r>
      <w:r>
        <w:t>-r</w:t>
      </w:r>
      <w:r w:rsidR="00F02FD5">
        <w:t>e</w:t>
      </w:r>
    </w:p>
  </w:footnote>
  <w:footnote w:id="7">
    <w:p w14:paraId="5EF088AF" w14:textId="5725E288" w:rsidR="00107447" w:rsidRDefault="001074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Javasolt elkészíteni </w:t>
      </w:r>
      <w:r w:rsidR="00811C0C">
        <w:t>márc</w:t>
      </w:r>
      <w:r w:rsidR="00F02FD5">
        <w:t xml:space="preserve">. </w:t>
      </w:r>
      <w:r w:rsidR="00811C0C">
        <w:t>18</w:t>
      </w:r>
      <w:r>
        <w:t>-r</w:t>
      </w:r>
      <w:r w:rsidR="00811C0C">
        <w:t>a</w:t>
      </w:r>
    </w:p>
  </w:footnote>
  <w:footnote w:id="8">
    <w:p w14:paraId="4CB882AE" w14:textId="2B303762" w:rsidR="00107447" w:rsidRDefault="001074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Javasolt elkészíteni </w:t>
      </w:r>
      <w:r w:rsidR="00811C0C">
        <w:t>márc</w:t>
      </w:r>
      <w:r w:rsidR="00F02FD5">
        <w:t xml:space="preserve">. </w:t>
      </w:r>
      <w:r w:rsidR="00811C0C">
        <w:t>2</w:t>
      </w:r>
      <w:r w:rsidR="007005C3">
        <w:t>3</w:t>
      </w:r>
      <w:r>
        <w:t>-r</w:t>
      </w:r>
      <w:r w:rsidR="007005C3">
        <w:t>a</w:t>
      </w:r>
      <w:r>
        <w:t>, utána bemutatni.</w:t>
      </w:r>
    </w:p>
  </w:footnote>
  <w:footnote w:id="9">
    <w:p w14:paraId="5D7A36A2" w14:textId="77777777" w:rsidR="00E37B8C" w:rsidRDefault="00E37B8C">
      <w:pPr>
        <w:pStyle w:val="FootnoteText"/>
      </w:pPr>
      <w:r>
        <w:rPr>
          <w:rStyle w:val="FootnoteReference"/>
        </w:rPr>
        <w:footnoteRef/>
      </w:r>
      <w:r>
        <w:t xml:space="preserve"> A mesterséges kulcsokat itt </w:t>
      </w:r>
      <w:r>
        <w:rPr>
          <w:lang w:val="en-US"/>
        </w:rPr>
        <w:t>_ID post</w:t>
      </w:r>
      <w:r>
        <w:t>fixszel kell ellátni.</w:t>
      </w:r>
    </w:p>
  </w:footnote>
  <w:footnote w:id="10">
    <w:p w14:paraId="348ED47F" w14:textId="73C97959" w:rsidR="00054CA1" w:rsidRDefault="00054CA1">
      <w:pPr>
        <w:pStyle w:val="FootnoteText"/>
      </w:pPr>
      <w:r>
        <w:rPr>
          <w:rStyle w:val="FootnoteReference"/>
        </w:rPr>
        <w:footnoteRef/>
      </w:r>
      <w:r>
        <w:t xml:space="preserve"> Javasolt elkészíteni </w:t>
      </w:r>
      <w:r>
        <w:t xml:space="preserve">ápr. </w:t>
      </w:r>
      <w:r w:rsidR="007005C3">
        <w:t>8</w:t>
      </w:r>
      <w:r>
        <w:t>-r</w:t>
      </w:r>
      <w:r w:rsidR="00F02FD5">
        <w:t>a</w:t>
      </w:r>
      <w:r>
        <w:t>.</w:t>
      </w:r>
    </w:p>
  </w:footnote>
  <w:footnote w:id="11">
    <w:p w14:paraId="667AD856" w14:textId="1599BBCD" w:rsidR="00054CA1" w:rsidRDefault="00054CA1">
      <w:pPr>
        <w:pStyle w:val="FootnoteText"/>
      </w:pPr>
      <w:r>
        <w:rPr>
          <w:rStyle w:val="FootnoteReference"/>
        </w:rPr>
        <w:footnoteRef/>
      </w:r>
      <w:r>
        <w:t xml:space="preserve"> Javasolt elkészíteni ápr. </w:t>
      </w:r>
      <w:r w:rsidR="007005C3">
        <w:t>15</w:t>
      </w:r>
      <w:r>
        <w:t>-r</w:t>
      </w:r>
      <w:r w:rsidR="007005C3">
        <w:t>e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223"/>
    <w:multiLevelType w:val="hybridMultilevel"/>
    <w:tmpl w:val="8F8A3A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07312"/>
    <w:multiLevelType w:val="hybridMultilevel"/>
    <w:tmpl w:val="A026819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168EF"/>
    <w:multiLevelType w:val="hybridMultilevel"/>
    <w:tmpl w:val="F1F02B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72032"/>
    <w:multiLevelType w:val="hybridMultilevel"/>
    <w:tmpl w:val="CD9C5AA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43297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vente Erős">
    <w15:presenceInfo w15:providerId="AD" w15:userId="S::levente.eros@sigmatechnology.se::3c09936e-7941-40c2-b4cf-1a7d47bdcd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0756"/>
    <w:rsid w:val="000508F5"/>
    <w:rsid w:val="00054CA1"/>
    <w:rsid w:val="00081D77"/>
    <w:rsid w:val="000A7713"/>
    <w:rsid w:val="001012BF"/>
    <w:rsid w:val="00107447"/>
    <w:rsid w:val="00117E84"/>
    <w:rsid w:val="001748A6"/>
    <w:rsid w:val="001B15DE"/>
    <w:rsid w:val="001C5FA8"/>
    <w:rsid w:val="001D2320"/>
    <w:rsid w:val="001E383A"/>
    <w:rsid w:val="001F1226"/>
    <w:rsid w:val="00221ABD"/>
    <w:rsid w:val="002542B7"/>
    <w:rsid w:val="00285EA3"/>
    <w:rsid w:val="002C0DC4"/>
    <w:rsid w:val="002E1186"/>
    <w:rsid w:val="002F08F9"/>
    <w:rsid w:val="002F63EA"/>
    <w:rsid w:val="002F686C"/>
    <w:rsid w:val="002F6AF5"/>
    <w:rsid w:val="003106AF"/>
    <w:rsid w:val="00344411"/>
    <w:rsid w:val="003A4461"/>
    <w:rsid w:val="003D5459"/>
    <w:rsid w:val="004366CA"/>
    <w:rsid w:val="00446801"/>
    <w:rsid w:val="00447F49"/>
    <w:rsid w:val="004719D1"/>
    <w:rsid w:val="00481FE6"/>
    <w:rsid w:val="00490F4E"/>
    <w:rsid w:val="00495F6D"/>
    <w:rsid w:val="004A3D0F"/>
    <w:rsid w:val="004B7D61"/>
    <w:rsid w:val="004F3015"/>
    <w:rsid w:val="00510038"/>
    <w:rsid w:val="00560E35"/>
    <w:rsid w:val="00592826"/>
    <w:rsid w:val="005B44DE"/>
    <w:rsid w:val="005C04DB"/>
    <w:rsid w:val="005C7B9D"/>
    <w:rsid w:val="005E4285"/>
    <w:rsid w:val="006001FE"/>
    <w:rsid w:val="00634653"/>
    <w:rsid w:val="00656F11"/>
    <w:rsid w:val="00676BB6"/>
    <w:rsid w:val="006C72EA"/>
    <w:rsid w:val="006E7058"/>
    <w:rsid w:val="006F0598"/>
    <w:rsid w:val="007005C3"/>
    <w:rsid w:val="00713B30"/>
    <w:rsid w:val="007228F2"/>
    <w:rsid w:val="00754BEE"/>
    <w:rsid w:val="00787AE1"/>
    <w:rsid w:val="007A1E07"/>
    <w:rsid w:val="007B1812"/>
    <w:rsid w:val="007F767E"/>
    <w:rsid w:val="00811C0C"/>
    <w:rsid w:val="00890041"/>
    <w:rsid w:val="008A2439"/>
    <w:rsid w:val="008B5739"/>
    <w:rsid w:val="008C4C76"/>
    <w:rsid w:val="008D3213"/>
    <w:rsid w:val="008F3E83"/>
    <w:rsid w:val="00900A83"/>
    <w:rsid w:val="00906FBE"/>
    <w:rsid w:val="009073EE"/>
    <w:rsid w:val="00951AE0"/>
    <w:rsid w:val="009637F0"/>
    <w:rsid w:val="00975956"/>
    <w:rsid w:val="00990756"/>
    <w:rsid w:val="009A61F3"/>
    <w:rsid w:val="009D2332"/>
    <w:rsid w:val="00A26026"/>
    <w:rsid w:val="00A41254"/>
    <w:rsid w:val="00A72F25"/>
    <w:rsid w:val="00AC7207"/>
    <w:rsid w:val="00AE03FB"/>
    <w:rsid w:val="00B035B2"/>
    <w:rsid w:val="00B405CB"/>
    <w:rsid w:val="00B62D9B"/>
    <w:rsid w:val="00BA524E"/>
    <w:rsid w:val="00BB5613"/>
    <w:rsid w:val="00BC2A21"/>
    <w:rsid w:val="00BC5369"/>
    <w:rsid w:val="00BF35AA"/>
    <w:rsid w:val="00BF59B6"/>
    <w:rsid w:val="00C1039B"/>
    <w:rsid w:val="00C73A6F"/>
    <w:rsid w:val="00C942AE"/>
    <w:rsid w:val="00D32011"/>
    <w:rsid w:val="00D34CC0"/>
    <w:rsid w:val="00D56E21"/>
    <w:rsid w:val="00D77598"/>
    <w:rsid w:val="00DA22B6"/>
    <w:rsid w:val="00DD79C8"/>
    <w:rsid w:val="00E311F4"/>
    <w:rsid w:val="00E37B8C"/>
    <w:rsid w:val="00E70C34"/>
    <w:rsid w:val="00E82136"/>
    <w:rsid w:val="00EA1CB4"/>
    <w:rsid w:val="00F02FD5"/>
    <w:rsid w:val="00F60280"/>
    <w:rsid w:val="00F80FAD"/>
    <w:rsid w:val="00FE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C0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F4E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F4E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5DE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5DE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5DE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5DE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5DE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5DE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5DE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0F4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490F4E"/>
    <w:rPr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490F4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B15DE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80FA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80FA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80FA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80FA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80FA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80FA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80FA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80FA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F80FA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2A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C2A21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BC2A21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35AA"/>
    <w:pPr>
      <w:ind w:left="720"/>
      <w:contextualSpacing/>
    </w:pPr>
  </w:style>
  <w:style w:type="table" w:styleId="TableGrid">
    <w:name w:val="Table Grid"/>
    <w:basedOn w:val="TableNormal"/>
    <w:uiPriority w:val="59"/>
    <w:rsid w:val="00EA1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4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8A6"/>
  </w:style>
  <w:style w:type="paragraph" w:styleId="Footer">
    <w:name w:val="footer"/>
    <w:basedOn w:val="Normal"/>
    <w:link w:val="FooterChar"/>
    <w:uiPriority w:val="99"/>
    <w:unhideWhenUsed/>
    <w:rsid w:val="00174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8A6"/>
  </w:style>
  <w:style w:type="paragraph" w:styleId="BalloonText">
    <w:name w:val="Balloon Text"/>
    <w:basedOn w:val="Normal"/>
    <w:link w:val="BalloonTextChar"/>
    <w:uiPriority w:val="99"/>
    <w:semiHidden/>
    <w:unhideWhenUsed/>
    <w:rsid w:val="0017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48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1B15D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1B15D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1B15DE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1B15DE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1B15D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1B15DE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1B15D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AE0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3F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E03F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3F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E03FB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99E8A-DBEC-4510-B965-7F7C111F7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1233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Gajdos, Sandor</dc:creator>
  <cp:lastModifiedBy>Gajdos Sandor</cp:lastModifiedBy>
  <cp:revision>6</cp:revision>
  <cp:lastPrinted>2018-03-04T00:38:00Z</cp:lastPrinted>
  <dcterms:created xsi:type="dcterms:W3CDTF">2023-05-13T07:14:00Z</dcterms:created>
  <dcterms:modified xsi:type="dcterms:W3CDTF">2024-02-24T14:33:00Z</dcterms:modified>
</cp:coreProperties>
</file>