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4CE61" w14:textId="77777777" w:rsidR="001A6ECF" w:rsidRDefault="001A6ECF" w:rsidP="001A6ECF">
      <w:pPr>
        <w:pStyle w:val="Heading1"/>
      </w:pPr>
      <w:r w:rsidRPr="002133F4">
        <w:t>Unit</w:t>
      </w:r>
      <w:r>
        <w:t xml:space="preserve"> 1: Building an Effective Classroom – Classroom Culture</w:t>
      </w:r>
    </w:p>
    <w:p w14:paraId="787E3CF8" w14:textId="77777777" w:rsidR="001A6ECF" w:rsidRDefault="001A6ECF" w:rsidP="001A6ECF">
      <w:pPr>
        <w:pStyle w:val="Heading2"/>
        <w:spacing w:after="360"/>
      </w:pPr>
      <w:r w:rsidRPr="009722B4">
        <w:t>Lesson 1.</w:t>
      </w:r>
      <w:r>
        <w:t>04</w:t>
      </w:r>
      <w:r w:rsidRPr="009722B4">
        <w:t xml:space="preserve">: </w:t>
      </w:r>
      <w:r>
        <w:t>Planning and Delivering Effective Directions</w:t>
      </w:r>
    </w:p>
    <w:tbl>
      <w:tblPr>
        <w:tblStyle w:val="TableGrid"/>
        <w:tblW w:w="5000" w:type="pct"/>
        <w:tblLayout w:type="fixed"/>
        <w:tblLook w:val="04A0" w:firstRow="1" w:lastRow="0" w:firstColumn="1" w:lastColumn="0" w:noHBand="0" w:noVBand="1"/>
      </w:tblPr>
      <w:tblGrid>
        <w:gridCol w:w="2874"/>
        <w:gridCol w:w="3241"/>
        <w:gridCol w:w="3235"/>
      </w:tblGrid>
      <w:tr w:rsidR="001A6ECF" w:rsidRPr="009D319E" w14:paraId="014CA40C" w14:textId="77777777" w:rsidTr="00523B9D">
        <w:trPr>
          <w:trHeight w:val="420"/>
          <w:tblHeader/>
        </w:trPr>
        <w:tc>
          <w:tcPr>
            <w:tcW w:w="5000" w:type="pct"/>
            <w:gridSpan w:val="3"/>
            <w:shd w:val="clear" w:color="auto" w:fill="auto"/>
            <w:vAlign w:val="center"/>
          </w:tcPr>
          <w:p w14:paraId="1DF5FF37" w14:textId="77777777" w:rsidR="001A6ECF" w:rsidRPr="001A6ECF" w:rsidRDefault="001A6ECF" w:rsidP="00AE4969">
            <w:pPr>
              <w:pStyle w:val="Heading2"/>
              <w:spacing w:before="60" w:after="60" w:line="259" w:lineRule="auto"/>
              <w:jc w:val="center"/>
              <w:rPr>
                <w:color w:val="FFFFFF" w:themeColor="background1"/>
              </w:rPr>
            </w:pPr>
            <w:r w:rsidRPr="00523B9D">
              <w:t>Lesson at Glance</w:t>
            </w:r>
          </w:p>
        </w:tc>
      </w:tr>
      <w:tr w:rsidR="001A6ECF" w:rsidRPr="00447D20" w14:paraId="132BD423" w14:textId="77777777" w:rsidTr="00AE4969">
        <w:trPr>
          <w:trHeight w:val="420"/>
        </w:trPr>
        <w:tc>
          <w:tcPr>
            <w:tcW w:w="1537" w:type="pct"/>
          </w:tcPr>
          <w:p w14:paraId="743E0346" w14:textId="77777777" w:rsidR="001A6ECF" w:rsidRPr="00D268F5" w:rsidRDefault="001A6ECF" w:rsidP="00AE4969">
            <w:pPr>
              <w:pStyle w:val="Tabletext"/>
            </w:pPr>
            <w:r w:rsidRPr="00D268F5">
              <w:t>Warm-Up (</w:t>
            </w:r>
            <w:r>
              <w:t xml:space="preserve">5 </w:t>
            </w:r>
            <w:r w:rsidRPr="00D268F5">
              <w:t>mins)</w:t>
            </w:r>
            <w:r>
              <w:t xml:space="preserve"> </w:t>
            </w:r>
          </w:p>
          <w:p w14:paraId="0A108700" w14:textId="77777777" w:rsidR="001A6ECF" w:rsidRDefault="001A6ECF" w:rsidP="001A6ECF">
            <w:pPr>
              <w:pStyle w:val="Tabletextbullet"/>
              <w:numPr>
                <w:ilvl w:val="0"/>
                <w:numId w:val="2"/>
              </w:numPr>
            </w:pPr>
            <w:r>
              <w:t>Bellringer (5 mins)</w:t>
            </w:r>
          </w:p>
          <w:p w14:paraId="3717BFAD" w14:textId="77777777" w:rsidR="001A6ECF" w:rsidRPr="00E73B64" w:rsidRDefault="001A6ECF" w:rsidP="00AE4969">
            <w:pPr>
              <w:pStyle w:val="Tabletextbullet"/>
            </w:pPr>
          </w:p>
        </w:tc>
        <w:tc>
          <w:tcPr>
            <w:tcW w:w="1733" w:type="pct"/>
          </w:tcPr>
          <w:p w14:paraId="25211DED" w14:textId="77777777" w:rsidR="001A6ECF" w:rsidRPr="008B1BAD" w:rsidRDefault="001A6ECF" w:rsidP="00AE4969">
            <w:pPr>
              <w:pStyle w:val="Tabletext"/>
            </w:pPr>
            <w:r w:rsidRPr="009D78E6">
              <w:t>Instruction (</w:t>
            </w:r>
            <w:r>
              <w:t>20</w:t>
            </w:r>
            <w:r w:rsidRPr="009D78E6">
              <w:t xml:space="preserve"> mins)</w:t>
            </w:r>
          </w:p>
          <w:p w14:paraId="0285CAEB" w14:textId="77777777" w:rsidR="001A6ECF" w:rsidRPr="00E055D0" w:rsidRDefault="001A6ECF" w:rsidP="001A6ECF">
            <w:pPr>
              <w:pStyle w:val="Tabletextbullet"/>
              <w:numPr>
                <w:ilvl w:val="0"/>
                <w:numId w:val="5"/>
              </w:numPr>
            </w:pPr>
            <w:r>
              <w:t>Demonstration and Reflection: The Need for Clear and Specific Directions (5 mins)</w:t>
            </w:r>
          </w:p>
          <w:p w14:paraId="61C6473A" w14:textId="77777777" w:rsidR="001A6ECF" w:rsidRDefault="001A6ECF" w:rsidP="001A6ECF">
            <w:pPr>
              <w:pStyle w:val="Tabletextbullet"/>
              <w:numPr>
                <w:ilvl w:val="0"/>
                <w:numId w:val="5"/>
              </w:numPr>
            </w:pPr>
            <w:r>
              <w:t>Notes: Three Key Characteristics of Effective Directions</w:t>
            </w:r>
            <w:r w:rsidRPr="00E055D0">
              <w:t xml:space="preserve"> (5 mins)</w:t>
            </w:r>
          </w:p>
          <w:p w14:paraId="0EA75C36" w14:textId="77777777" w:rsidR="001A6ECF" w:rsidRPr="008B1BAD" w:rsidRDefault="001A6ECF" w:rsidP="001A6ECF">
            <w:pPr>
              <w:pStyle w:val="Tabletextbullet"/>
              <w:numPr>
                <w:ilvl w:val="0"/>
                <w:numId w:val="5"/>
              </w:numPr>
            </w:pPr>
            <w:r>
              <w:t>Practice 1: Example and Non-Example of Effective Directions (10 mins)</w:t>
            </w:r>
          </w:p>
        </w:tc>
        <w:tc>
          <w:tcPr>
            <w:tcW w:w="1730" w:type="pct"/>
          </w:tcPr>
          <w:p w14:paraId="45892975" w14:textId="77777777" w:rsidR="001A6ECF" w:rsidRPr="00AB7FF3" w:rsidRDefault="001A6ECF" w:rsidP="00AE4969">
            <w:pPr>
              <w:pStyle w:val="Tabletext"/>
            </w:pPr>
            <w:r w:rsidRPr="00AB7FF3">
              <w:t>Application (25 mins)</w:t>
            </w:r>
          </w:p>
          <w:p w14:paraId="3A083CEE" w14:textId="77777777" w:rsidR="001A6ECF" w:rsidRPr="00AB7FF3" w:rsidRDefault="001A6ECF" w:rsidP="001A6ECF">
            <w:pPr>
              <w:pStyle w:val="Tabletextbullet"/>
              <w:numPr>
                <w:ilvl w:val="0"/>
                <w:numId w:val="6"/>
              </w:numPr>
            </w:pPr>
            <w:r>
              <w:t>Practice 2: Video on Effective Directions</w:t>
            </w:r>
            <w:r w:rsidRPr="00AB7FF3">
              <w:t xml:space="preserve"> (1</w:t>
            </w:r>
            <w:r>
              <w:t>0</w:t>
            </w:r>
            <w:r w:rsidRPr="00AB7FF3">
              <w:t xml:space="preserve"> mins)</w:t>
            </w:r>
          </w:p>
          <w:p w14:paraId="69163E9D" w14:textId="77777777" w:rsidR="001A6ECF" w:rsidRPr="00AB7FF3" w:rsidRDefault="001A6ECF" w:rsidP="001A6ECF">
            <w:pPr>
              <w:pStyle w:val="Tabletextbullet"/>
              <w:numPr>
                <w:ilvl w:val="0"/>
                <w:numId w:val="6"/>
              </w:numPr>
            </w:pPr>
            <w:r w:rsidRPr="00AB7FF3">
              <w:t>Debrief (5 mins)</w:t>
            </w:r>
          </w:p>
          <w:p w14:paraId="156D0A2B" w14:textId="77777777" w:rsidR="001A6ECF" w:rsidRPr="008B1BAD" w:rsidRDefault="001A6ECF" w:rsidP="001A6ECF">
            <w:pPr>
              <w:pStyle w:val="Tabletextbullet"/>
              <w:numPr>
                <w:ilvl w:val="0"/>
                <w:numId w:val="6"/>
              </w:numPr>
            </w:pPr>
            <w:r w:rsidRPr="00AB7FF3">
              <w:t>Exit Ticket (5 mins)</w:t>
            </w:r>
          </w:p>
        </w:tc>
      </w:tr>
    </w:tbl>
    <w:p w14:paraId="13760541" w14:textId="77777777" w:rsidR="001A6ECF" w:rsidRPr="009D319E" w:rsidRDefault="001A6ECF" w:rsidP="001A6ECF"/>
    <w:tbl>
      <w:tblPr>
        <w:tblStyle w:val="TableGrid"/>
        <w:tblW w:w="5003" w:type="pct"/>
        <w:tblLayout w:type="fixed"/>
        <w:tblLook w:val="04A0" w:firstRow="1" w:lastRow="0" w:firstColumn="1" w:lastColumn="0" w:noHBand="0" w:noVBand="1"/>
      </w:tblPr>
      <w:tblGrid>
        <w:gridCol w:w="1525"/>
        <w:gridCol w:w="450"/>
        <w:gridCol w:w="1260"/>
        <w:gridCol w:w="6121"/>
      </w:tblGrid>
      <w:tr w:rsidR="001A6ECF" w:rsidRPr="00447D20" w14:paraId="608E361F" w14:textId="77777777" w:rsidTr="00523B9D">
        <w:trPr>
          <w:trHeight w:val="420"/>
        </w:trPr>
        <w:tc>
          <w:tcPr>
            <w:tcW w:w="1525" w:type="dxa"/>
            <w:shd w:val="clear" w:color="auto" w:fill="auto"/>
          </w:tcPr>
          <w:p w14:paraId="31B44D7B" w14:textId="7B9008A8" w:rsidR="001A6ECF" w:rsidRPr="00523B9D" w:rsidRDefault="001A6ECF" w:rsidP="001A6ECF">
            <w:pPr>
              <w:pStyle w:val="Tabletext"/>
              <w:jc w:val="center"/>
              <w:rPr>
                <w:b/>
                <w:bCs/>
                <w:sz w:val="24"/>
                <w:szCs w:val="24"/>
              </w:rPr>
            </w:pPr>
            <w:r w:rsidRPr="00523B9D">
              <w:rPr>
                <w:b/>
                <w:bCs/>
                <w:sz w:val="24"/>
                <w:szCs w:val="24"/>
              </w:rPr>
              <w:t>TEKS</w:t>
            </w:r>
          </w:p>
        </w:tc>
        <w:tc>
          <w:tcPr>
            <w:tcW w:w="450" w:type="dxa"/>
          </w:tcPr>
          <w:p w14:paraId="6D0D2A5E" w14:textId="77777777" w:rsidR="001A6ECF" w:rsidRPr="00447D20" w:rsidRDefault="001A6ECF" w:rsidP="00AE4969">
            <w:pPr>
              <w:pStyle w:val="Tabletext"/>
              <w:ind w:right="-105"/>
              <w:rPr>
                <w:rFonts w:eastAsia="Times New Roman"/>
                <w:color w:val="70AD47" w:themeColor="accent6"/>
              </w:rPr>
            </w:pPr>
            <w:r>
              <w:t>7</w:t>
            </w:r>
            <w:r>
              <w:br/>
            </w:r>
          </w:p>
        </w:tc>
        <w:tc>
          <w:tcPr>
            <w:tcW w:w="7381" w:type="dxa"/>
            <w:gridSpan w:val="2"/>
          </w:tcPr>
          <w:p w14:paraId="2D1F4B51" w14:textId="77777777" w:rsidR="001A6ECF" w:rsidRPr="003538E6" w:rsidRDefault="001A6ECF" w:rsidP="00AE4969">
            <w:pPr>
              <w:pStyle w:val="ListAlphaparens"/>
              <w:numPr>
                <w:ilvl w:val="0"/>
                <w:numId w:val="0"/>
              </w:numPr>
            </w:pPr>
            <w:r w:rsidRPr="003538E6">
              <w:t>The student creates an effective learning environment. The student is expected to:</w:t>
            </w:r>
          </w:p>
          <w:p w14:paraId="24991CF2" w14:textId="77777777" w:rsidR="001A6ECF" w:rsidRPr="003538E6" w:rsidRDefault="001A6ECF" w:rsidP="001A6ECF">
            <w:pPr>
              <w:pStyle w:val="ListAlphaparens"/>
              <w:numPr>
                <w:ilvl w:val="0"/>
                <w:numId w:val="3"/>
              </w:numPr>
              <w:spacing w:before="0" w:after="0"/>
            </w:pPr>
            <w:r w:rsidRPr="003538E6">
              <w:t>describe and implement a safe and an effective learning environment that incorporates the principles of universal design</w:t>
            </w:r>
          </w:p>
          <w:p w14:paraId="20F8446F" w14:textId="77777777" w:rsidR="001A6ECF" w:rsidRPr="003538E6" w:rsidRDefault="001A6ECF" w:rsidP="001A6ECF">
            <w:pPr>
              <w:pStyle w:val="ListParagraph"/>
              <w:numPr>
                <w:ilvl w:val="0"/>
                <w:numId w:val="3"/>
              </w:numPr>
              <w:spacing w:before="120" w:after="120"/>
              <w:rPr>
                <w:vanish/>
              </w:rPr>
            </w:pPr>
          </w:p>
          <w:p w14:paraId="6F662BF7" w14:textId="77777777" w:rsidR="001A6ECF" w:rsidRDefault="001A6ECF" w:rsidP="001A6ECF">
            <w:pPr>
              <w:pStyle w:val="ListAlphaparens"/>
              <w:numPr>
                <w:ilvl w:val="0"/>
                <w:numId w:val="3"/>
              </w:numPr>
              <w:spacing w:before="0" w:after="0"/>
            </w:pPr>
            <w:r w:rsidRPr="003538E6">
              <w:t>demonstrate teacher and trainer characteristics that promote an effective learning environment</w:t>
            </w:r>
          </w:p>
          <w:p w14:paraId="3DB1942C" w14:textId="77777777" w:rsidR="001A6ECF" w:rsidRPr="003D0313" w:rsidRDefault="001A6ECF" w:rsidP="001A6ECF">
            <w:pPr>
              <w:pStyle w:val="ListAlphaparens"/>
              <w:numPr>
                <w:ilvl w:val="0"/>
                <w:numId w:val="3"/>
              </w:numPr>
              <w:spacing w:before="0"/>
            </w:pPr>
            <w:r w:rsidRPr="003538E6">
              <w:t>identify classroom-management techniques that promote an effective learning environment</w:t>
            </w:r>
          </w:p>
        </w:tc>
      </w:tr>
      <w:tr w:rsidR="001A6ECF" w:rsidRPr="00447D20" w14:paraId="211B6189" w14:textId="77777777" w:rsidTr="00523B9D">
        <w:trPr>
          <w:trHeight w:val="420"/>
        </w:trPr>
        <w:tc>
          <w:tcPr>
            <w:tcW w:w="1525" w:type="dxa"/>
            <w:shd w:val="clear" w:color="auto" w:fill="auto"/>
            <w:hideMark/>
          </w:tcPr>
          <w:p w14:paraId="4ABF30CE" w14:textId="5FA919BA" w:rsidR="001A6ECF" w:rsidRPr="00523B9D" w:rsidRDefault="001A6ECF" w:rsidP="001A6ECF">
            <w:pPr>
              <w:pStyle w:val="Tabletext"/>
              <w:jc w:val="center"/>
              <w:rPr>
                <w:b/>
                <w:bCs/>
                <w:sz w:val="24"/>
                <w:szCs w:val="24"/>
              </w:rPr>
            </w:pPr>
            <w:r w:rsidRPr="00523B9D">
              <w:rPr>
                <w:b/>
                <w:bCs/>
                <w:sz w:val="24"/>
                <w:szCs w:val="24"/>
              </w:rPr>
              <w:t>Objectives</w:t>
            </w:r>
          </w:p>
        </w:tc>
        <w:tc>
          <w:tcPr>
            <w:tcW w:w="7831" w:type="dxa"/>
            <w:gridSpan w:val="3"/>
            <w:hideMark/>
          </w:tcPr>
          <w:p w14:paraId="23C03E1B" w14:textId="77777777" w:rsidR="001A6ECF" w:rsidRPr="000051CA" w:rsidRDefault="001A6ECF" w:rsidP="001A6ECF">
            <w:pPr>
              <w:pStyle w:val="Tabletextbullet"/>
              <w:numPr>
                <w:ilvl w:val="0"/>
                <w:numId w:val="4"/>
              </w:numPr>
            </w:pPr>
            <w:r w:rsidRPr="00E95514">
              <w:t>Define and describe characteristics of effective directions</w:t>
            </w:r>
          </w:p>
        </w:tc>
      </w:tr>
      <w:tr w:rsidR="001A6ECF" w:rsidRPr="00D00C5A" w14:paraId="08F5687C" w14:textId="77777777" w:rsidTr="00523B9D">
        <w:trPr>
          <w:trHeight w:val="420"/>
        </w:trPr>
        <w:tc>
          <w:tcPr>
            <w:tcW w:w="1525" w:type="dxa"/>
            <w:shd w:val="clear" w:color="auto" w:fill="auto"/>
          </w:tcPr>
          <w:p w14:paraId="32798270" w14:textId="754CE8C8" w:rsidR="001A6ECF" w:rsidRPr="00523B9D" w:rsidRDefault="001A6ECF" w:rsidP="001A6ECF">
            <w:pPr>
              <w:pStyle w:val="Tabletext"/>
              <w:jc w:val="center"/>
              <w:rPr>
                <w:b/>
                <w:bCs/>
                <w:sz w:val="24"/>
                <w:szCs w:val="24"/>
              </w:rPr>
            </w:pPr>
            <w:r w:rsidRPr="00523B9D">
              <w:rPr>
                <w:b/>
                <w:bCs/>
                <w:sz w:val="24"/>
                <w:szCs w:val="24"/>
              </w:rPr>
              <w:t>Rationale/</w:t>
            </w:r>
            <w:r w:rsidRPr="00523B9D">
              <w:rPr>
                <w:b/>
                <w:bCs/>
                <w:sz w:val="24"/>
                <w:szCs w:val="24"/>
              </w:rPr>
              <w:br/>
              <w:t>Summary</w:t>
            </w:r>
          </w:p>
        </w:tc>
        <w:tc>
          <w:tcPr>
            <w:tcW w:w="7831" w:type="dxa"/>
            <w:gridSpan w:val="3"/>
          </w:tcPr>
          <w:p w14:paraId="7A8DC8F8" w14:textId="77777777" w:rsidR="001A6ECF" w:rsidRDefault="001A6ECF" w:rsidP="00AE4969">
            <w:pPr>
              <w:pStyle w:val="Tabletext"/>
            </w:pPr>
            <w:r>
              <w:t>This is the first in a series of lessons that addresses the concept of effective directions. This lesson introduces the concept and specific criteria. Lessons 1.05 – 1.06 provide opportunity for application and practice.</w:t>
            </w:r>
          </w:p>
          <w:p w14:paraId="2C63BA78" w14:textId="77777777" w:rsidR="001A6ECF" w:rsidRPr="005E6172" w:rsidRDefault="001A6ECF" w:rsidP="00AE4969">
            <w:pPr>
              <w:pStyle w:val="Tabletext"/>
            </w:pPr>
            <w:r>
              <w:t>To implement strong routines, teachers need to know how to give specific, sequential, and observable directions. Additionally, this skill helps teachers move beyond routines to provide effective directions for students during non-routine moments in the classroom.</w:t>
            </w:r>
          </w:p>
        </w:tc>
      </w:tr>
      <w:tr w:rsidR="001A6ECF" w:rsidRPr="00447D20" w14:paraId="1777307D" w14:textId="77777777" w:rsidTr="00523B9D">
        <w:trPr>
          <w:trHeight w:val="420"/>
        </w:trPr>
        <w:tc>
          <w:tcPr>
            <w:tcW w:w="1525" w:type="dxa"/>
            <w:shd w:val="clear" w:color="auto" w:fill="auto"/>
          </w:tcPr>
          <w:p w14:paraId="49B61D2F" w14:textId="228B364C" w:rsidR="001A6ECF" w:rsidRPr="00523B9D" w:rsidRDefault="001A6ECF" w:rsidP="001A6ECF">
            <w:pPr>
              <w:pStyle w:val="Tabletext"/>
              <w:jc w:val="center"/>
              <w:rPr>
                <w:b/>
                <w:bCs/>
                <w:sz w:val="24"/>
                <w:szCs w:val="24"/>
              </w:rPr>
            </w:pPr>
            <w:r w:rsidRPr="00523B9D">
              <w:rPr>
                <w:b/>
                <w:bCs/>
                <w:sz w:val="24"/>
                <w:szCs w:val="24"/>
              </w:rPr>
              <w:t>Formative Assessment and Exemplar Response</w:t>
            </w:r>
          </w:p>
        </w:tc>
        <w:tc>
          <w:tcPr>
            <w:tcW w:w="7831" w:type="dxa"/>
            <w:gridSpan w:val="3"/>
          </w:tcPr>
          <w:p w14:paraId="6A8A807E" w14:textId="77777777" w:rsidR="001A6ECF" w:rsidRDefault="001A6ECF" w:rsidP="00AE4969">
            <w:pPr>
              <w:pStyle w:val="Tabletext"/>
            </w:pPr>
            <w:r>
              <w:t>List and explain the three key characteristics of effective directions.</w:t>
            </w:r>
          </w:p>
          <w:p w14:paraId="5E705B9B" w14:textId="77777777" w:rsidR="001A6ECF" w:rsidRPr="00D856C4" w:rsidRDefault="001A6ECF" w:rsidP="00AE4969">
            <w:pPr>
              <w:pStyle w:val="Tabletext"/>
            </w:pPr>
            <w:r w:rsidRPr="741C5ED6">
              <w:rPr>
                <w:i/>
                <w:iCs/>
              </w:rPr>
              <w:t>See Exit Ticket Answer Key for exemplar responses.</w:t>
            </w:r>
          </w:p>
        </w:tc>
      </w:tr>
      <w:tr w:rsidR="001A6ECF" w:rsidRPr="00602ABE" w14:paraId="5B520A67" w14:textId="77777777" w:rsidTr="00523B9D">
        <w:trPr>
          <w:trHeight w:val="420"/>
        </w:trPr>
        <w:tc>
          <w:tcPr>
            <w:tcW w:w="1525" w:type="dxa"/>
            <w:vMerge w:val="restart"/>
            <w:shd w:val="clear" w:color="auto" w:fill="auto"/>
          </w:tcPr>
          <w:p w14:paraId="528BE375" w14:textId="51AEBBFA" w:rsidR="001A6ECF" w:rsidRPr="00523B9D" w:rsidRDefault="001A6ECF" w:rsidP="001A6ECF">
            <w:pPr>
              <w:pStyle w:val="Tabletext"/>
              <w:jc w:val="center"/>
              <w:rPr>
                <w:b/>
                <w:bCs/>
                <w:sz w:val="24"/>
                <w:szCs w:val="24"/>
              </w:rPr>
            </w:pPr>
            <w:r w:rsidRPr="00523B9D">
              <w:rPr>
                <w:b/>
                <w:bCs/>
                <w:sz w:val="24"/>
                <w:szCs w:val="24"/>
              </w:rPr>
              <w:lastRenderedPageBreak/>
              <w:t>Vocabulary</w:t>
            </w:r>
          </w:p>
        </w:tc>
        <w:tc>
          <w:tcPr>
            <w:tcW w:w="1710" w:type="dxa"/>
            <w:gridSpan w:val="2"/>
          </w:tcPr>
          <w:p w14:paraId="5BA1D43F" w14:textId="77777777" w:rsidR="001A6ECF" w:rsidRPr="002F2AB7" w:rsidRDefault="001A6ECF" w:rsidP="00AE4969">
            <w:pPr>
              <w:pStyle w:val="Tabletext"/>
            </w:pPr>
            <w:r w:rsidRPr="002F2AB7">
              <w:t>Transition</w:t>
            </w:r>
          </w:p>
        </w:tc>
        <w:tc>
          <w:tcPr>
            <w:tcW w:w="6121" w:type="dxa"/>
          </w:tcPr>
          <w:p w14:paraId="6A585F6F" w14:textId="77777777" w:rsidR="001A6ECF" w:rsidRPr="002F2AB7" w:rsidRDefault="001A6ECF" w:rsidP="00AE4969">
            <w:pPr>
              <w:pStyle w:val="Tabletext"/>
            </w:pPr>
            <w:r>
              <w:t>The space and time between instructional activities during which teacher and students make a shift from one activity to another</w:t>
            </w:r>
          </w:p>
        </w:tc>
      </w:tr>
      <w:tr w:rsidR="001A6ECF" w:rsidRPr="00602ABE" w14:paraId="78709734" w14:textId="77777777" w:rsidTr="00523B9D">
        <w:trPr>
          <w:trHeight w:val="420"/>
        </w:trPr>
        <w:tc>
          <w:tcPr>
            <w:tcW w:w="1525" w:type="dxa"/>
            <w:vMerge/>
            <w:shd w:val="clear" w:color="auto" w:fill="auto"/>
          </w:tcPr>
          <w:p w14:paraId="7565EC87" w14:textId="77777777" w:rsidR="001A6ECF" w:rsidRPr="00A72A7F" w:rsidRDefault="001A6ECF" w:rsidP="00AE4969">
            <w:pPr>
              <w:pStyle w:val="Tabletext"/>
              <w:rPr>
                <w:b/>
                <w:bCs/>
                <w:sz w:val="24"/>
                <w:szCs w:val="24"/>
              </w:rPr>
            </w:pPr>
          </w:p>
        </w:tc>
        <w:tc>
          <w:tcPr>
            <w:tcW w:w="1710" w:type="dxa"/>
            <w:gridSpan w:val="2"/>
          </w:tcPr>
          <w:p w14:paraId="622FF273" w14:textId="77777777" w:rsidR="001A6ECF" w:rsidRPr="002F2AB7" w:rsidRDefault="001A6ECF" w:rsidP="00AE4969">
            <w:pPr>
              <w:pStyle w:val="Tabletext"/>
            </w:pPr>
            <w:r w:rsidRPr="002F2AB7">
              <w:t>Sequential</w:t>
            </w:r>
          </w:p>
        </w:tc>
        <w:tc>
          <w:tcPr>
            <w:tcW w:w="6121" w:type="dxa"/>
          </w:tcPr>
          <w:p w14:paraId="647505E9" w14:textId="77777777" w:rsidR="001A6ECF" w:rsidRPr="002F2AB7" w:rsidRDefault="001A6ECF" w:rsidP="00AE4969">
            <w:pPr>
              <w:pStyle w:val="Tabletext"/>
            </w:pPr>
            <w:r>
              <w:t>Occurring in a specific order</w:t>
            </w:r>
          </w:p>
        </w:tc>
      </w:tr>
      <w:tr w:rsidR="001A6ECF" w:rsidRPr="00602ABE" w14:paraId="549D004F" w14:textId="77777777" w:rsidTr="00523B9D">
        <w:trPr>
          <w:trHeight w:val="420"/>
        </w:trPr>
        <w:tc>
          <w:tcPr>
            <w:tcW w:w="1525" w:type="dxa"/>
            <w:vMerge/>
            <w:shd w:val="clear" w:color="auto" w:fill="auto"/>
          </w:tcPr>
          <w:p w14:paraId="1265A4BF" w14:textId="77777777" w:rsidR="001A6ECF" w:rsidRPr="00A72A7F" w:rsidRDefault="001A6ECF" w:rsidP="00AE4969">
            <w:pPr>
              <w:pStyle w:val="Tabletext"/>
              <w:rPr>
                <w:b/>
                <w:bCs/>
                <w:sz w:val="24"/>
                <w:szCs w:val="24"/>
              </w:rPr>
            </w:pPr>
          </w:p>
        </w:tc>
        <w:tc>
          <w:tcPr>
            <w:tcW w:w="1710" w:type="dxa"/>
            <w:gridSpan w:val="2"/>
          </w:tcPr>
          <w:p w14:paraId="606DFACB" w14:textId="77777777" w:rsidR="001A6ECF" w:rsidRPr="002F2AB7" w:rsidRDefault="001A6ECF" w:rsidP="00AE4969">
            <w:pPr>
              <w:pStyle w:val="Tabletext"/>
            </w:pPr>
            <w:r w:rsidRPr="002F2AB7">
              <w:t>Observable</w:t>
            </w:r>
          </w:p>
        </w:tc>
        <w:tc>
          <w:tcPr>
            <w:tcW w:w="6121" w:type="dxa"/>
          </w:tcPr>
          <w:p w14:paraId="763B1B8E" w14:textId="77777777" w:rsidR="001A6ECF" w:rsidRPr="002F2AB7" w:rsidRDefault="001A6ECF" w:rsidP="00AE4969">
            <w:pPr>
              <w:pStyle w:val="Tabletext"/>
            </w:pPr>
            <w:r>
              <w:t>Able to be seen</w:t>
            </w:r>
          </w:p>
        </w:tc>
      </w:tr>
    </w:tbl>
    <w:p w14:paraId="2621BBEE" w14:textId="77777777" w:rsidR="001A6ECF" w:rsidRDefault="001A6ECF" w:rsidP="001A6ECF"/>
    <w:tbl>
      <w:tblPr>
        <w:tblStyle w:val="TableGrid"/>
        <w:tblW w:w="5003" w:type="pct"/>
        <w:tblInd w:w="-5" w:type="dxa"/>
        <w:tblLayout w:type="fixed"/>
        <w:tblLook w:val="04A0" w:firstRow="1" w:lastRow="0" w:firstColumn="1" w:lastColumn="0" w:noHBand="0" w:noVBand="1"/>
      </w:tblPr>
      <w:tblGrid>
        <w:gridCol w:w="2250"/>
        <w:gridCol w:w="5528"/>
        <w:gridCol w:w="1578"/>
      </w:tblGrid>
      <w:tr w:rsidR="001A6ECF" w:rsidRPr="00DB54CD" w14:paraId="059FB553" w14:textId="77777777" w:rsidTr="00523B9D">
        <w:trPr>
          <w:trHeight w:val="420"/>
          <w:tblHeader/>
        </w:trPr>
        <w:tc>
          <w:tcPr>
            <w:tcW w:w="2250" w:type="dxa"/>
            <w:shd w:val="clear" w:color="auto" w:fill="auto"/>
            <w:hideMark/>
          </w:tcPr>
          <w:p w14:paraId="77335C25" w14:textId="77777777" w:rsidR="001A6ECF" w:rsidRPr="00523B9D" w:rsidRDefault="001A6ECF" w:rsidP="00AE4969">
            <w:pPr>
              <w:pStyle w:val="Tabletext"/>
              <w:jc w:val="center"/>
              <w:rPr>
                <w:b/>
                <w:bCs/>
              </w:rPr>
            </w:pPr>
            <w:r w:rsidRPr="00523B9D">
              <w:br w:type="page"/>
            </w:r>
            <w:r w:rsidRPr="00523B9D">
              <w:rPr>
                <w:b/>
                <w:bCs/>
              </w:rPr>
              <w:t>Est Time</w:t>
            </w:r>
          </w:p>
        </w:tc>
        <w:tc>
          <w:tcPr>
            <w:tcW w:w="5528" w:type="dxa"/>
            <w:shd w:val="clear" w:color="auto" w:fill="auto"/>
          </w:tcPr>
          <w:p w14:paraId="0862EA9C" w14:textId="77777777" w:rsidR="001A6ECF" w:rsidRPr="00523B9D" w:rsidRDefault="001A6ECF" w:rsidP="00AE4969">
            <w:pPr>
              <w:pStyle w:val="Tabletext"/>
              <w:jc w:val="center"/>
              <w:rPr>
                <w:b/>
                <w:bCs/>
              </w:rPr>
            </w:pPr>
            <w:r w:rsidRPr="00523B9D">
              <w:rPr>
                <w:b/>
                <w:bCs/>
              </w:rPr>
              <w:t>Instructional Activities (including formative assessments)</w:t>
            </w:r>
          </w:p>
        </w:tc>
        <w:tc>
          <w:tcPr>
            <w:tcW w:w="1578" w:type="dxa"/>
            <w:shd w:val="clear" w:color="auto" w:fill="auto"/>
            <w:hideMark/>
          </w:tcPr>
          <w:p w14:paraId="55CF1D31" w14:textId="77777777" w:rsidR="001A6ECF" w:rsidRPr="00523B9D" w:rsidRDefault="001A6ECF" w:rsidP="00AE4969">
            <w:pPr>
              <w:pStyle w:val="Tabletext"/>
              <w:jc w:val="center"/>
              <w:rPr>
                <w:b/>
                <w:bCs/>
              </w:rPr>
            </w:pPr>
            <w:r w:rsidRPr="00523B9D">
              <w:rPr>
                <w:b/>
                <w:bCs/>
              </w:rPr>
              <w:t>Materials</w:t>
            </w:r>
          </w:p>
        </w:tc>
      </w:tr>
      <w:tr w:rsidR="00FE4DB7" w14:paraId="2BB7EF64" w14:textId="77777777" w:rsidTr="00AE4969">
        <w:trPr>
          <w:cantSplit w:val="0"/>
          <w:trHeight w:val="420"/>
        </w:trPr>
        <w:tc>
          <w:tcPr>
            <w:tcW w:w="2250" w:type="dxa"/>
          </w:tcPr>
          <w:p w14:paraId="5AFBE06E" w14:textId="77777777" w:rsidR="00FE4DB7" w:rsidRDefault="00FE4DB7" w:rsidP="00FE4DB7">
            <w:pPr>
              <w:pStyle w:val="Tabletext"/>
              <w:jc w:val="center"/>
            </w:pPr>
          </w:p>
        </w:tc>
        <w:tc>
          <w:tcPr>
            <w:tcW w:w="5528" w:type="dxa"/>
          </w:tcPr>
          <w:p w14:paraId="0BDDCD68" w14:textId="6E6200D2" w:rsidR="00FE4DB7" w:rsidRDefault="00FE4DB7" w:rsidP="00FE4DB7">
            <w:pPr>
              <w:pStyle w:val="Tabletext"/>
              <w:rPr>
                <w:i/>
                <w:iCs/>
              </w:rPr>
            </w:pPr>
            <w:r w:rsidRPr="00C20AAB">
              <w:rPr>
                <w:i/>
                <w:iCs/>
              </w:rPr>
              <w:t>Prepare to share the video</w:t>
            </w:r>
            <w:r>
              <w:rPr>
                <w:i/>
                <w:iCs/>
              </w:rPr>
              <w:t xml:space="preserve"> </w:t>
            </w:r>
            <w:hyperlink r:id="rId7" w:history="1">
              <w:r w:rsidRPr="00084DB4">
                <w:rPr>
                  <w:rStyle w:val="Hyperlink"/>
                  <w:i/>
                  <w:iCs/>
                </w:rPr>
                <w:t>Planning &amp; Delivering Instructions-Jennifer Crucetti</w:t>
              </w:r>
            </w:hyperlink>
            <w:r>
              <w:rPr>
                <w:i/>
                <w:iCs/>
              </w:rPr>
              <w:t xml:space="preserve"> </w:t>
            </w:r>
            <w:r w:rsidRPr="00C20AAB">
              <w:rPr>
                <w:i/>
                <w:iCs/>
              </w:rPr>
              <w:t xml:space="preserve">with students. </w:t>
            </w:r>
          </w:p>
        </w:tc>
        <w:tc>
          <w:tcPr>
            <w:tcW w:w="1578" w:type="dxa"/>
          </w:tcPr>
          <w:p w14:paraId="571DC268" w14:textId="48739304" w:rsidR="00FE4DB7" w:rsidRDefault="00FE4DB7" w:rsidP="00FE4DB7">
            <w:pPr>
              <w:pStyle w:val="Tabletext"/>
              <w:jc w:val="center"/>
            </w:pPr>
            <w:r>
              <w:t>PowerPoint</w:t>
            </w:r>
          </w:p>
        </w:tc>
      </w:tr>
      <w:tr w:rsidR="00FE4DB7" w:rsidRPr="00447D20" w14:paraId="56042100" w14:textId="77777777" w:rsidTr="00AE4969">
        <w:trPr>
          <w:cantSplit w:val="0"/>
          <w:trHeight w:val="420"/>
        </w:trPr>
        <w:tc>
          <w:tcPr>
            <w:tcW w:w="2250" w:type="dxa"/>
          </w:tcPr>
          <w:p w14:paraId="4A67A07A" w14:textId="77777777" w:rsidR="00FE4DB7" w:rsidRDefault="00FE4DB7" w:rsidP="00FE4DB7">
            <w:pPr>
              <w:pStyle w:val="Tabletext"/>
              <w:jc w:val="center"/>
            </w:pPr>
            <w:r>
              <w:t>5 mins</w:t>
            </w:r>
          </w:p>
        </w:tc>
        <w:tc>
          <w:tcPr>
            <w:tcW w:w="5528" w:type="dxa"/>
          </w:tcPr>
          <w:p w14:paraId="0484374C" w14:textId="77777777" w:rsidR="00FE4DB7" w:rsidRDefault="00FE4DB7" w:rsidP="00FE4DB7">
            <w:pPr>
              <w:pStyle w:val="Tabletext"/>
              <w:rPr>
                <w:b/>
                <w:bCs/>
              </w:rPr>
            </w:pPr>
            <w:r w:rsidRPr="00301690">
              <w:rPr>
                <w:b/>
                <w:bCs/>
              </w:rPr>
              <w:t>Bell</w:t>
            </w:r>
            <w:r>
              <w:rPr>
                <w:b/>
                <w:bCs/>
              </w:rPr>
              <w:t>r</w:t>
            </w:r>
            <w:r w:rsidRPr="00301690">
              <w:rPr>
                <w:b/>
                <w:bCs/>
              </w:rPr>
              <w:t>inger:</w:t>
            </w:r>
          </w:p>
          <w:p w14:paraId="5F4A2351" w14:textId="40A620AF" w:rsidR="00FE4DB7" w:rsidRPr="007C670B" w:rsidRDefault="00FE4DB7" w:rsidP="00FE4DB7">
            <w:pPr>
              <w:pStyle w:val="Tabletext"/>
            </w:pPr>
            <w:r>
              <w:t>Think about the routines that we use in clas</w:t>
            </w:r>
            <w:r w:rsidR="00053306">
              <w:t>s</w:t>
            </w:r>
            <w:r>
              <w:t>, including what to do when you enter the classroom, Stand Up – Hand Up – Pair Up, and Turn and Talk. What do these routines have in common?</w:t>
            </w:r>
          </w:p>
        </w:tc>
        <w:tc>
          <w:tcPr>
            <w:tcW w:w="1578" w:type="dxa"/>
          </w:tcPr>
          <w:p w14:paraId="3A39C9EB" w14:textId="77777777" w:rsidR="00FE4DB7" w:rsidRDefault="00FE4DB7" w:rsidP="00FE4DB7">
            <w:pPr>
              <w:pStyle w:val="Tabletext"/>
              <w:jc w:val="center"/>
            </w:pPr>
            <w:r>
              <w:t>Student Guide</w:t>
            </w:r>
          </w:p>
        </w:tc>
      </w:tr>
      <w:tr w:rsidR="00FE4DB7" w:rsidRPr="00447D20" w14:paraId="79D26555" w14:textId="77777777" w:rsidTr="00AE4969">
        <w:trPr>
          <w:cantSplit w:val="0"/>
          <w:trHeight w:val="420"/>
        </w:trPr>
        <w:tc>
          <w:tcPr>
            <w:tcW w:w="2250" w:type="dxa"/>
          </w:tcPr>
          <w:p w14:paraId="7772D4AA" w14:textId="77777777" w:rsidR="00FE4DB7" w:rsidRDefault="00FE4DB7" w:rsidP="00FE4DB7">
            <w:pPr>
              <w:pStyle w:val="Tabletext"/>
              <w:jc w:val="center"/>
            </w:pPr>
            <w:r>
              <w:t xml:space="preserve">5 </w:t>
            </w:r>
            <w:r w:rsidRPr="00205E12">
              <w:t>mins</w:t>
            </w:r>
          </w:p>
        </w:tc>
        <w:tc>
          <w:tcPr>
            <w:tcW w:w="5528" w:type="dxa"/>
          </w:tcPr>
          <w:p w14:paraId="0B556B88" w14:textId="77777777" w:rsidR="00FE4DB7" w:rsidRPr="0019436F" w:rsidRDefault="00FE4DB7" w:rsidP="00FE4DB7">
            <w:pPr>
              <w:pStyle w:val="Tabletext"/>
              <w:rPr>
                <w:b/>
                <w:bCs/>
              </w:rPr>
            </w:pPr>
            <w:r>
              <w:rPr>
                <w:b/>
                <w:bCs/>
              </w:rPr>
              <w:t>Demonstration and Reflection: The Need for Clear and Specific Directions</w:t>
            </w:r>
          </w:p>
          <w:p w14:paraId="670AF7ED" w14:textId="77777777" w:rsidR="00FE4DB7" w:rsidRDefault="00FE4DB7" w:rsidP="00FE4DB7">
            <w:pPr>
              <w:pStyle w:val="Tabletextbullet"/>
            </w:pPr>
            <w:r>
              <w:t>T: Get into groups and discuss your responses to the bellringer.</w:t>
            </w:r>
          </w:p>
          <w:p w14:paraId="2AD62FCB" w14:textId="77777777" w:rsidR="00FE4DB7" w:rsidRDefault="00FE4DB7" w:rsidP="00FE4DB7">
            <w:pPr>
              <w:pStyle w:val="Tabletextbullet"/>
            </w:pPr>
          </w:p>
          <w:p w14:paraId="75F43969" w14:textId="77777777" w:rsidR="00FE4DB7" w:rsidRDefault="00FE4DB7" w:rsidP="00FE4DB7">
            <w:pPr>
              <w:pStyle w:val="Tabletextbullet"/>
            </w:pPr>
            <w:r>
              <w:t>S: (Try to form groups and experience challenges.)</w:t>
            </w:r>
          </w:p>
          <w:p w14:paraId="354B79F7" w14:textId="77777777" w:rsidR="00FE4DB7" w:rsidRDefault="00FE4DB7" w:rsidP="00FE4DB7">
            <w:pPr>
              <w:pStyle w:val="Tabletextbullet"/>
              <w:rPr>
                <w:color w:val="000000" w:themeColor="text1"/>
              </w:rPr>
            </w:pPr>
          </w:p>
          <w:p w14:paraId="2B92C648" w14:textId="77777777" w:rsidR="00FE4DB7" w:rsidRDefault="00FE4DB7" w:rsidP="00FE4DB7">
            <w:pPr>
              <w:pStyle w:val="Tabletextbullet"/>
              <w:rPr>
                <w:color w:val="000000" w:themeColor="text1"/>
              </w:rPr>
            </w:pPr>
            <w:r>
              <w:rPr>
                <w:color w:val="000000" w:themeColor="text1"/>
              </w:rPr>
              <w:t>T: Let’s return to our seats. What just happened?</w:t>
            </w:r>
          </w:p>
          <w:p w14:paraId="38CD91EC" w14:textId="77777777" w:rsidR="00FE4DB7" w:rsidRDefault="00FE4DB7" w:rsidP="00FE4DB7">
            <w:pPr>
              <w:pStyle w:val="Tabletextbullet"/>
              <w:rPr>
                <w:color w:val="000000" w:themeColor="text1"/>
              </w:rPr>
            </w:pPr>
          </w:p>
          <w:p w14:paraId="4163D570" w14:textId="77777777" w:rsidR="00FE4DB7" w:rsidRDefault="00FE4DB7" w:rsidP="00FE4DB7">
            <w:pPr>
              <w:pStyle w:val="Tabletextbullet"/>
              <w:rPr>
                <w:color w:val="000000" w:themeColor="text1"/>
              </w:rPr>
            </w:pPr>
            <w:r>
              <w:rPr>
                <w:color w:val="000000" w:themeColor="text1"/>
              </w:rPr>
              <w:t>S: We were confused.</w:t>
            </w:r>
          </w:p>
          <w:p w14:paraId="2E000733" w14:textId="77777777" w:rsidR="00FE4DB7" w:rsidRDefault="00FE4DB7" w:rsidP="00FE4DB7">
            <w:pPr>
              <w:pStyle w:val="Tabletextbullet"/>
              <w:rPr>
                <w:color w:val="000000" w:themeColor="text1"/>
              </w:rPr>
            </w:pPr>
          </w:p>
          <w:p w14:paraId="5220FD61" w14:textId="77777777" w:rsidR="00FE4DB7" w:rsidRDefault="00FE4DB7" w:rsidP="00FE4DB7">
            <w:pPr>
              <w:pStyle w:val="Tabletextbullet"/>
              <w:rPr>
                <w:color w:val="000000" w:themeColor="text1"/>
              </w:rPr>
            </w:pPr>
            <w:r>
              <w:rPr>
                <w:color w:val="000000" w:themeColor="text1"/>
              </w:rPr>
              <w:t>T: Why were you confused?</w:t>
            </w:r>
          </w:p>
          <w:p w14:paraId="56A54183" w14:textId="77777777" w:rsidR="00FE4DB7" w:rsidRDefault="00FE4DB7" w:rsidP="00FE4DB7">
            <w:pPr>
              <w:pStyle w:val="Tabletextbullet"/>
              <w:rPr>
                <w:color w:val="000000" w:themeColor="text1"/>
              </w:rPr>
            </w:pPr>
          </w:p>
          <w:p w14:paraId="1CCF1F2D" w14:textId="77777777" w:rsidR="00FE4DB7" w:rsidRDefault="00FE4DB7" w:rsidP="00FE4DB7">
            <w:pPr>
              <w:pStyle w:val="Tabletextbullet"/>
              <w:rPr>
                <w:color w:val="000000" w:themeColor="text1"/>
              </w:rPr>
            </w:pPr>
            <w:r>
              <w:rPr>
                <w:color w:val="000000" w:themeColor="text1"/>
              </w:rPr>
              <w:t>S: We didn’t know exactly what you wanted.</w:t>
            </w:r>
          </w:p>
          <w:p w14:paraId="50EBB9FE" w14:textId="77777777" w:rsidR="00FE4DB7" w:rsidRDefault="00FE4DB7" w:rsidP="00FE4DB7">
            <w:pPr>
              <w:pStyle w:val="Tabletextbullet"/>
              <w:rPr>
                <w:color w:val="000000" w:themeColor="text1"/>
              </w:rPr>
            </w:pPr>
          </w:p>
          <w:p w14:paraId="7E4B2B66" w14:textId="77777777" w:rsidR="00FE4DB7" w:rsidRDefault="00FE4DB7" w:rsidP="00FE4DB7">
            <w:pPr>
              <w:pStyle w:val="Tabletextbullet"/>
              <w:rPr>
                <w:color w:val="000000" w:themeColor="text1"/>
              </w:rPr>
            </w:pPr>
            <w:r>
              <w:rPr>
                <w:color w:val="000000" w:themeColor="text1"/>
              </w:rPr>
              <w:t>T: What are some of the things you needed to know from me?</w:t>
            </w:r>
          </w:p>
          <w:p w14:paraId="24CCD800" w14:textId="77777777" w:rsidR="00FE4DB7" w:rsidRDefault="00FE4DB7" w:rsidP="00FE4DB7">
            <w:pPr>
              <w:pStyle w:val="Tabletextbullet"/>
              <w:rPr>
                <w:color w:val="000000" w:themeColor="text1"/>
              </w:rPr>
            </w:pPr>
          </w:p>
          <w:p w14:paraId="618739DC" w14:textId="77777777" w:rsidR="00FE4DB7" w:rsidRDefault="00FE4DB7" w:rsidP="00FE4DB7">
            <w:pPr>
              <w:pStyle w:val="Tabletextbullet"/>
              <w:rPr>
                <w:color w:val="000000" w:themeColor="text1"/>
              </w:rPr>
            </w:pPr>
            <w:r>
              <w:rPr>
                <w:color w:val="000000" w:themeColor="text1"/>
              </w:rPr>
              <w:t>S: Student responses may vary but may include:</w:t>
            </w:r>
          </w:p>
          <w:p w14:paraId="1BC3A02A" w14:textId="77777777" w:rsidR="00FE4DB7" w:rsidRDefault="00FE4DB7" w:rsidP="00FE4DB7">
            <w:pPr>
              <w:pStyle w:val="Tabletextbullet"/>
              <w:numPr>
                <w:ilvl w:val="0"/>
                <w:numId w:val="4"/>
              </w:numPr>
              <w:rPr>
                <w:color w:val="000000" w:themeColor="text1"/>
              </w:rPr>
            </w:pPr>
            <w:r>
              <w:rPr>
                <w:color w:val="000000" w:themeColor="text1"/>
              </w:rPr>
              <w:t>How many people are in a group?</w:t>
            </w:r>
          </w:p>
          <w:p w14:paraId="3AE42CAC" w14:textId="77777777" w:rsidR="00FE4DB7" w:rsidRDefault="00FE4DB7" w:rsidP="00FE4DB7">
            <w:pPr>
              <w:pStyle w:val="Tabletextbullet"/>
              <w:numPr>
                <w:ilvl w:val="0"/>
                <w:numId w:val="4"/>
              </w:numPr>
              <w:rPr>
                <w:color w:val="000000" w:themeColor="text1"/>
              </w:rPr>
            </w:pPr>
            <w:r>
              <w:rPr>
                <w:color w:val="000000" w:themeColor="text1"/>
              </w:rPr>
              <w:t>Can we get up from our seats to form groups?</w:t>
            </w:r>
          </w:p>
          <w:p w14:paraId="5E928BEA" w14:textId="77777777" w:rsidR="00FE4DB7" w:rsidRDefault="00FE4DB7" w:rsidP="00FE4DB7">
            <w:pPr>
              <w:pStyle w:val="Tabletextbullet"/>
              <w:numPr>
                <w:ilvl w:val="0"/>
                <w:numId w:val="4"/>
              </w:numPr>
              <w:rPr>
                <w:color w:val="000000" w:themeColor="text1"/>
              </w:rPr>
            </w:pPr>
            <w:r>
              <w:rPr>
                <w:color w:val="000000" w:themeColor="text1"/>
              </w:rPr>
              <w:t>How should we get into groups?</w:t>
            </w:r>
          </w:p>
          <w:p w14:paraId="370E6A26" w14:textId="77777777" w:rsidR="00FE4DB7" w:rsidRDefault="00FE4DB7" w:rsidP="00FE4DB7">
            <w:pPr>
              <w:pStyle w:val="Tabletextbullet"/>
              <w:rPr>
                <w:color w:val="000000" w:themeColor="text1"/>
              </w:rPr>
            </w:pPr>
          </w:p>
          <w:p w14:paraId="3F0AFAFD" w14:textId="77777777" w:rsidR="00FE4DB7" w:rsidRPr="00E20DDD" w:rsidRDefault="00FE4DB7" w:rsidP="00FE4DB7">
            <w:pPr>
              <w:pStyle w:val="Tabletextbullet"/>
              <w:rPr>
                <w:color w:val="000000" w:themeColor="text1"/>
              </w:rPr>
            </w:pPr>
            <w:r>
              <w:rPr>
                <w:color w:val="000000" w:themeColor="text1"/>
              </w:rPr>
              <w:t xml:space="preserve">T: Those are all great questions. I did not give you effective directions. Today, we’re going to dig into the need for </w:t>
            </w:r>
            <w:r>
              <w:rPr>
                <w:color w:val="000000" w:themeColor="text1"/>
              </w:rPr>
              <w:lastRenderedPageBreak/>
              <w:t>teachers to give effective directions, as well as what makes directions effective.</w:t>
            </w:r>
          </w:p>
        </w:tc>
        <w:tc>
          <w:tcPr>
            <w:tcW w:w="1578" w:type="dxa"/>
          </w:tcPr>
          <w:p w14:paraId="234B84D1" w14:textId="77777777" w:rsidR="00FE4DB7" w:rsidRDefault="00FE4DB7" w:rsidP="00FE4DB7">
            <w:pPr>
              <w:pStyle w:val="Tabletext"/>
              <w:jc w:val="center"/>
            </w:pPr>
            <w:r>
              <w:lastRenderedPageBreak/>
              <w:t>Student Guide</w:t>
            </w:r>
          </w:p>
          <w:p w14:paraId="233315A7" w14:textId="77777777" w:rsidR="00FE4DB7" w:rsidRPr="00205E12" w:rsidRDefault="00FE4DB7" w:rsidP="00FE4DB7">
            <w:pPr>
              <w:pStyle w:val="Tabletext"/>
            </w:pPr>
          </w:p>
        </w:tc>
      </w:tr>
      <w:tr w:rsidR="00FE4DB7" w:rsidRPr="00447D20" w14:paraId="5631710C" w14:textId="77777777" w:rsidTr="00AE4969">
        <w:trPr>
          <w:cantSplit w:val="0"/>
          <w:trHeight w:val="420"/>
        </w:trPr>
        <w:tc>
          <w:tcPr>
            <w:tcW w:w="2250" w:type="dxa"/>
          </w:tcPr>
          <w:p w14:paraId="17865A87" w14:textId="77777777" w:rsidR="00FE4DB7" w:rsidRDefault="00FE4DB7" w:rsidP="00FE4DB7">
            <w:pPr>
              <w:pStyle w:val="Tabletext"/>
              <w:jc w:val="center"/>
            </w:pPr>
            <w:r>
              <w:t>5 mins</w:t>
            </w:r>
          </w:p>
        </w:tc>
        <w:tc>
          <w:tcPr>
            <w:tcW w:w="5528" w:type="dxa"/>
          </w:tcPr>
          <w:p w14:paraId="184BAF35" w14:textId="77777777" w:rsidR="00FE4DB7" w:rsidRDefault="00FE4DB7" w:rsidP="00FE4DB7">
            <w:pPr>
              <w:pStyle w:val="Tabletext"/>
              <w:rPr>
                <w:b/>
                <w:bCs/>
              </w:rPr>
            </w:pPr>
            <w:r>
              <w:rPr>
                <w:b/>
                <w:bCs/>
              </w:rPr>
              <w:t xml:space="preserve">Notes: </w:t>
            </w:r>
            <w:r w:rsidRPr="00EE74FB">
              <w:rPr>
                <w:b/>
                <w:bCs/>
              </w:rPr>
              <w:t>Three Key Characteristics of Effective Directions</w:t>
            </w:r>
          </w:p>
          <w:p w14:paraId="2A8D46A4" w14:textId="77777777" w:rsidR="00FE4DB7" w:rsidRDefault="00FE4DB7" w:rsidP="00FE4DB7">
            <w:pPr>
              <w:pStyle w:val="Tabletext"/>
              <w:spacing w:before="0" w:after="0"/>
            </w:pPr>
            <w:r>
              <w:t>T: There are three characteristics of effective directions. They must be specific. Directions that are specific describe concrete actions that students should take.</w:t>
            </w:r>
          </w:p>
          <w:p w14:paraId="08DBD8E0" w14:textId="77777777" w:rsidR="00FE4DB7" w:rsidRDefault="00FE4DB7" w:rsidP="00FE4DB7">
            <w:pPr>
              <w:pStyle w:val="Tabletext"/>
              <w:spacing w:before="0" w:after="0"/>
            </w:pPr>
          </w:p>
          <w:p w14:paraId="751BADF0" w14:textId="77777777" w:rsidR="00FE4DB7" w:rsidRDefault="00FE4DB7" w:rsidP="00FE4DB7">
            <w:pPr>
              <w:pStyle w:val="Tabletext"/>
              <w:spacing w:before="0" w:after="0"/>
            </w:pPr>
            <w:r>
              <w:t>S: (Add to graphic organizer in Student Guide.)</w:t>
            </w:r>
          </w:p>
          <w:p w14:paraId="41ECC29A" w14:textId="77777777" w:rsidR="00FE4DB7" w:rsidRDefault="00FE4DB7" w:rsidP="00FE4DB7">
            <w:pPr>
              <w:pStyle w:val="Tabletext"/>
              <w:spacing w:before="0" w:after="0"/>
            </w:pPr>
          </w:p>
          <w:p w14:paraId="32F275DF" w14:textId="77777777" w:rsidR="00FE4DB7" w:rsidRDefault="00FE4DB7" w:rsidP="00FE4DB7">
            <w:pPr>
              <w:pStyle w:val="Tabletext"/>
              <w:spacing w:before="0" w:after="0"/>
            </w:pPr>
            <w:r>
              <w:t>T: Effective directions are sequential. They provide the order in which students need to complete the actions.</w:t>
            </w:r>
          </w:p>
          <w:p w14:paraId="1AA0C361" w14:textId="77777777" w:rsidR="00FE4DB7" w:rsidRDefault="00FE4DB7" w:rsidP="00FE4DB7">
            <w:pPr>
              <w:pStyle w:val="Tabletext"/>
              <w:spacing w:before="0" w:after="0"/>
            </w:pPr>
          </w:p>
          <w:p w14:paraId="24743223" w14:textId="77777777" w:rsidR="00FE4DB7" w:rsidRDefault="00FE4DB7" w:rsidP="00FE4DB7">
            <w:pPr>
              <w:pStyle w:val="Tabletext"/>
              <w:spacing w:before="0" w:after="0"/>
            </w:pPr>
            <w:r>
              <w:t>S: (Add to graphic organizer in Student Guide.)</w:t>
            </w:r>
          </w:p>
          <w:p w14:paraId="18B430A6" w14:textId="77777777" w:rsidR="00FE4DB7" w:rsidRDefault="00FE4DB7" w:rsidP="00FE4DB7">
            <w:pPr>
              <w:pStyle w:val="Tabletext"/>
              <w:spacing w:before="0" w:after="0"/>
            </w:pPr>
          </w:p>
          <w:p w14:paraId="53BB122A" w14:textId="77777777" w:rsidR="00FE4DB7" w:rsidRDefault="00FE4DB7" w:rsidP="00FE4DB7">
            <w:pPr>
              <w:pStyle w:val="Tabletext"/>
              <w:spacing w:before="0" w:after="0"/>
            </w:pPr>
            <w:r>
              <w:t>T: Effective directions need to be observable. The teacher needs to be able to see the students following the directions.</w:t>
            </w:r>
          </w:p>
          <w:p w14:paraId="4AB4C87F" w14:textId="77777777" w:rsidR="00FE4DB7" w:rsidRDefault="00FE4DB7" w:rsidP="00FE4DB7">
            <w:pPr>
              <w:pStyle w:val="Tabletext"/>
              <w:spacing w:before="0" w:after="0"/>
            </w:pPr>
          </w:p>
          <w:p w14:paraId="147C97EA" w14:textId="77777777" w:rsidR="00FE4DB7" w:rsidRDefault="00FE4DB7" w:rsidP="00FE4DB7">
            <w:pPr>
              <w:pStyle w:val="Tabletext"/>
              <w:spacing w:before="0" w:after="0"/>
            </w:pPr>
            <w:r>
              <w:t>S: (Add to graphic organizer in Student Guide.)</w:t>
            </w:r>
          </w:p>
          <w:p w14:paraId="0ADCB571" w14:textId="77777777" w:rsidR="00FE4DB7" w:rsidRDefault="00FE4DB7" w:rsidP="00FE4DB7">
            <w:pPr>
              <w:pStyle w:val="Tabletext"/>
              <w:spacing w:before="0" w:after="0"/>
            </w:pPr>
          </w:p>
          <w:p w14:paraId="502963D3" w14:textId="77777777" w:rsidR="00FE4DB7" w:rsidRDefault="00FE4DB7" w:rsidP="00FE4DB7">
            <w:pPr>
              <w:pStyle w:val="Tabletext"/>
              <w:spacing w:before="0" w:after="0"/>
            </w:pPr>
            <w:r>
              <w:t xml:space="preserve">T: In addition to whether instructions are effective, we need to consider when a teacher provides them. The best place to provide instructions is during a </w:t>
            </w:r>
            <w:r w:rsidRPr="00DE627B">
              <w:rPr>
                <w:b/>
                <w:bCs/>
              </w:rPr>
              <w:t>transition</w:t>
            </w:r>
            <w:r>
              <w:t xml:space="preserve"> in class. A transition is t</w:t>
            </w:r>
            <w:r w:rsidRPr="00DE627B">
              <w:t>he space and time between instructional activities during which teacher and students make a shift from one activity to another</w:t>
            </w:r>
            <w:r>
              <w:t>.</w:t>
            </w:r>
          </w:p>
          <w:p w14:paraId="5EE78332" w14:textId="77777777" w:rsidR="00FE4DB7" w:rsidRDefault="00FE4DB7" w:rsidP="00FE4DB7">
            <w:pPr>
              <w:pStyle w:val="Tabletext"/>
              <w:spacing w:before="0" w:after="0"/>
            </w:pPr>
          </w:p>
          <w:p w14:paraId="72A1046E" w14:textId="77777777" w:rsidR="00FE4DB7" w:rsidRDefault="00FE4DB7" w:rsidP="00FE4DB7">
            <w:pPr>
              <w:pStyle w:val="Tabletext"/>
              <w:spacing w:before="0" w:after="0"/>
            </w:pPr>
            <w:r>
              <w:t>S: (Add definition to Student Guide.)</w:t>
            </w:r>
          </w:p>
          <w:p w14:paraId="2633E60D" w14:textId="77777777" w:rsidR="00FE4DB7" w:rsidRDefault="00FE4DB7" w:rsidP="00FE4DB7">
            <w:pPr>
              <w:pStyle w:val="Tabletext"/>
              <w:spacing w:before="0" w:after="0"/>
            </w:pPr>
          </w:p>
          <w:p w14:paraId="300D3E64" w14:textId="77777777" w:rsidR="00FE4DB7" w:rsidRPr="00703969" w:rsidRDefault="00FE4DB7" w:rsidP="00FE4DB7">
            <w:pPr>
              <w:pStyle w:val="Tabletext"/>
              <w:spacing w:before="0"/>
            </w:pPr>
            <w:r>
              <w:t>T: During transitions, teachers should provide effective directions for the next part of class, unless students will be using a routine that they already know.</w:t>
            </w:r>
          </w:p>
        </w:tc>
        <w:tc>
          <w:tcPr>
            <w:tcW w:w="1578" w:type="dxa"/>
          </w:tcPr>
          <w:p w14:paraId="071F489D" w14:textId="77777777" w:rsidR="00FE4DB7" w:rsidRDefault="00FE4DB7" w:rsidP="00FE4DB7">
            <w:pPr>
              <w:pStyle w:val="Tabletext"/>
              <w:jc w:val="center"/>
            </w:pPr>
          </w:p>
        </w:tc>
      </w:tr>
      <w:tr w:rsidR="00FE4DB7" w:rsidRPr="00447D20" w14:paraId="5380B184" w14:textId="77777777" w:rsidTr="00AE4969">
        <w:trPr>
          <w:cantSplit w:val="0"/>
          <w:trHeight w:val="420"/>
        </w:trPr>
        <w:tc>
          <w:tcPr>
            <w:tcW w:w="2250" w:type="dxa"/>
          </w:tcPr>
          <w:p w14:paraId="41CAB42C" w14:textId="77777777" w:rsidR="00FE4DB7" w:rsidRDefault="00FE4DB7" w:rsidP="00FE4DB7">
            <w:pPr>
              <w:pStyle w:val="Tabletext"/>
              <w:jc w:val="center"/>
            </w:pPr>
            <w:r>
              <w:t>10 mins</w:t>
            </w:r>
          </w:p>
        </w:tc>
        <w:tc>
          <w:tcPr>
            <w:tcW w:w="5528" w:type="dxa"/>
          </w:tcPr>
          <w:p w14:paraId="186EDB85" w14:textId="77777777" w:rsidR="00FE4DB7" w:rsidRDefault="00FE4DB7" w:rsidP="00FE4DB7">
            <w:pPr>
              <w:pStyle w:val="Tabletext"/>
              <w:rPr>
                <w:b/>
                <w:bCs/>
              </w:rPr>
            </w:pPr>
            <w:r>
              <w:rPr>
                <w:b/>
                <w:bCs/>
              </w:rPr>
              <w:t>Practice 1: Example and Non-Example of Effective Directions</w:t>
            </w:r>
          </w:p>
          <w:p w14:paraId="6FE8477E" w14:textId="77777777" w:rsidR="00FE4DB7" w:rsidRDefault="00FE4DB7" w:rsidP="00FE4DB7">
            <w:pPr>
              <w:pStyle w:val="Tabletext"/>
              <w:spacing w:before="0" w:after="0"/>
            </w:pPr>
            <w:r>
              <w:t>T: In your Student Guide, there is a set of directions that a teacher would give before students begin working on an assignment. Read the directions silently to yourselves; then, circle the correct answer to the questions that follow.</w:t>
            </w:r>
          </w:p>
          <w:p w14:paraId="3D0BA63C" w14:textId="77777777" w:rsidR="00FE4DB7" w:rsidRDefault="00FE4DB7" w:rsidP="00FE4DB7">
            <w:pPr>
              <w:pStyle w:val="Tabletext"/>
              <w:spacing w:before="0" w:after="0"/>
            </w:pPr>
          </w:p>
          <w:p w14:paraId="02F51036" w14:textId="77777777" w:rsidR="00FE4DB7" w:rsidRDefault="00FE4DB7" w:rsidP="00FE4DB7">
            <w:pPr>
              <w:pStyle w:val="Tabletext"/>
              <w:spacing w:before="0" w:after="0"/>
            </w:pPr>
            <w:r>
              <w:t>S: (Read Directions #1 in Student Guide and circle appropriate responses.)</w:t>
            </w:r>
          </w:p>
          <w:p w14:paraId="0E7B94E1" w14:textId="77777777" w:rsidR="00FE4DB7" w:rsidRDefault="00FE4DB7" w:rsidP="00FE4DB7">
            <w:pPr>
              <w:pStyle w:val="Tabletext"/>
              <w:spacing w:before="0" w:after="0"/>
            </w:pPr>
          </w:p>
          <w:p w14:paraId="360B2421" w14:textId="77777777" w:rsidR="00FE4DB7" w:rsidRDefault="00FE4DB7" w:rsidP="00FE4DB7">
            <w:pPr>
              <w:pStyle w:val="Tabletext"/>
              <w:spacing w:before="0" w:after="0"/>
            </w:pPr>
            <w:r>
              <w:t>T: Do these directions demonstrate any of the characteristics of effective directions? If so, which ones?</w:t>
            </w:r>
          </w:p>
          <w:p w14:paraId="6475CCCB" w14:textId="77777777" w:rsidR="00FE4DB7" w:rsidRDefault="00FE4DB7" w:rsidP="00FE4DB7">
            <w:pPr>
              <w:pStyle w:val="Tabletext"/>
              <w:spacing w:before="0" w:after="0"/>
            </w:pPr>
          </w:p>
          <w:p w14:paraId="163E7A8A" w14:textId="77777777" w:rsidR="00FE4DB7" w:rsidRDefault="00FE4DB7" w:rsidP="00FE4DB7">
            <w:pPr>
              <w:pStyle w:val="Tabletext"/>
              <w:spacing w:before="0" w:after="0"/>
            </w:pPr>
            <w:r>
              <w:t>S: They are sequential, but that is the only one.</w:t>
            </w:r>
          </w:p>
          <w:p w14:paraId="75EFBE18" w14:textId="77777777" w:rsidR="00FE4DB7" w:rsidRDefault="00FE4DB7" w:rsidP="00FE4DB7">
            <w:pPr>
              <w:pStyle w:val="Tabletext"/>
              <w:spacing w:before="0" w:after="0"/>
            </w:pPr>
          </w:p>
          <w:p w14:paraId="095CA73E" w14:textId="77777777" w:rsidR="00FE4DB7" w:rsidRDefault="00FE4DB7" w:rsidP="00FE4DB7">
            <w:pPr>
              <w:pStyle w:val="Tabletext"/>
              <w:spacing w:before="0" w:after="0"/>
            </w:pPr>
            <w:r>
              <w:t>T: They’re not specific, and parts of them are not observable. Let’s look at the second set of directions. Read the directions silently to yourselves; then, circle the correct answer to the questions that follow.</w:t>
            </w:r>
          </w:p>
          <w:p w14:paraId="4288A733" w14:textId="77777777" w:rsidR="00FE4DB7" w:rsidRDefault="00FE4DB7" w:rsidP="00FE4DB7">
            <w:pPr>
              <w:pStyle w:val="Tabletext"/>
              <w:spacing w:before="0" w:after="0"/>
            </w:pPr>
          </w:p>
          <w:p w14:paraId="0F8339C7" w14:textId="77777777" w:rsidR="00FE4DB7" w:rsidRDefault="00FE4DB7" w:rsidP="00FE4DB7">
            <w:pPr>
              <w:pStyle w:val="Tabletext"/>
              <w:spacing w:before="0" w:after="0"/>
            </w:pPr>
            <w:r>
              <w:t>S: (Read Directions #2 in Student Guide and circle appropriate responses.)</w:t>
            </w:r>
          </w:p>
          <w:p w14:paraId="384C5080" w14:textId="77777777" w:rsidR="00FE4DB7" w:rsidRDefault="00FE4DB7" w:rsidP="00FE4DB7">
            <w:pPr>
              <w:pStyle w:val="Tabletext"/>
              <w:spacing w:before="0" w:after="0"/>
            </w:pPr>
          </w:p>
          <w:p w14:paraId="62B903BB" w14:textId="77777777" w:rsidR="00FE4DB7" w:rsidRDefault="00FE4DB7" w:rsidP="00FE4DB7">
            <w:pPr>
              <w:pStyle w:val="Tabletext"/>
              <w:spacing w:before="0" w:after="0"/>
            </w:pPr>
            <w:r>
              <w:t>T: Is this revised set of questions specific, sequential, and observable?</w:t>
            </w:r>
          </w:p>
          <w:p w14:paraId="6ED116D7" w14:textId="77777777" w:rsidR="00FE4DB7" w:rsidRDefault="00FE4DB7" w:rsidP="00FE4DB7">
            <w:pPr>
              <w:pStyle w:val="Tabletext"/>
              <w:spacing w:before="0" w:after="0"/>
            </w:pPr>
          </w:p>
          <w:p w14:paraId="66662440" w14:textId="77777777" w:rsidR="00FE4DB7" w:rsidRDefault="00FE4DB7" w:rsidP="00FE4DB7">
            <w:pPr>
              <w:pStyle w:val="Tabletext"/>
              <w:spacing w:before="0" w:after="0"/>
            </w:pPr>
            <w:r>
              <w:t>S: Yes</w:t>
            </w:r>
          </w:p>
          <w:p w14:paraId="778985AF" w14:textId="77777777" w:rsidR="00FE4DB7" w:rsidRDefault="00FE4DB7" w:rsidP="00FE4DB7">
            <w:pPr>
              <w:pStyle w:val="Tabletext"/>
              <w:spacing w:before="0" w:after="0"/>
            </w:pPr>
          </w:p>
          <w:p w14:paraId="71DA93FD" w14:textId="77777777" w:rsidR="00FE4DB7" w:rsidRDefault="00FE4DB7" w:rsidP="00FE4DB7">
            <w:pPr>
              <w:pStyle w:val="Tabletext"/>
              <w:spacing w:before="0" w:after="0"/>
            </w:pPr>
            <w:r>
              <w:t>T: What changes made these directions more specific than the original directions?</w:t>
            </w:r>
          </w:p>
          <w:p w14:paraId="696C5635" w14:textId="77777777" w:rsidR="00FE4DB7" w:rsidRDefault="00FE4DB7" w:rsidP="00FE4DB7">
            <w:pPr>
              <w:pStyle w:val="Tabletext"/>
              <w:spacing w:before="0" w:after="0"/>
            </w:pPr>
          </w:p>
          <w:p w14:paraId="7C340E7C" w14:textId="77777777" w:rsidR="00FE4DB7" w:rsidRDefault="00FE4DB7" w:rsidP="00FE4DB7">
            <w:pPr>
              <w:pStyle w:val="Tabletext"/>
              <w:spacing w:before="0" w:after="0"/>
            </w:pPr>
            <w:r>
              <w:t>S: Student responses may vary but may include:</w:t>
            </w:r>
          </w:p>
          <w:p w14:paraId="741CA614" w14:textId="77777777" w:rsidR="00FE4DB7" w:rsidRDefault="00FE4DB7" w:rsidP="00FE4DB7">
            <w:pPr>
              <w:pStyle w:val="Tabletext"/>
              <w:numPr>
                <w:ilvl w:val="0"/>
                <w:numId w:val="7"/>
              </w:numPr>
              <w:spacing w:before="0" w:after="0"/>
            </w:pPr>
            <w:r>
              <w:t>The students now know when and how to get into groups.</w:t>
            </w:r>
          </w:p>
          <w:p w14:paraId="0A1C3100" w14:textId="77777777" w:rsidR="00FE4DB7" w:rsidRDefault="00FE4DB7" w:rsidP="00FE4DB7">
            <w:pPr>
              <w:pStyle w:val="Tabletext"/>
              <w:numPr>
                <w:ilvl w:val="0"/>
                <w:numId w:val="7"/>
              </w:numPr>
              <w:spacing w:before="0" w:after="0"/>
            </w:pPr>
            <w:r>
              <w:t>They know how they are supposed to take turns sharing their thoughts and getting feedback from their peers.</w:t>
            </w:r>
          </w:p>
          <w:p w14:paraId="7690777B" w14:textId="77777777" w:rsidR="00FE4DB7" w:rsidRDefault="00FE4DB7" w:rsidP="00FE4DB7">
            <w:pPr>
              <w:pStyle w:val="Tabletext"/>
              <w:numPr>
                <w:ilvl w:val="0"/>
                <w:numId w:val="7"/>
              </w:numPr>
              <w:spacing w:before="0" w:after="0"/>
            </w:pPr>
            <w:r>
              <w:t>They know how much they must write for their assignment.</w:t>
            </w:r>
          </w:p>
          <w:p w14:paraId="1F44A983" w14:textId="77777777" w:rsidR="00FE4DB7" w:rsidRDefault="00FE4DB7" w:rsidP="00FE4DB7">
            <w:pPr>
              <w:pStyle w:val="Tabletext"/>
              <w:spacing w:before="0" w:after="0"/>
            </w:pPr>
          </w:p>
          <w:p w14:paraId="2827DBEF" w14:textId="77777777" w:rsidR="00FE4DB7" w:rsidRDefault="00FE4DB7" w:rsidP="00FE4DB7">
            <w:pPr>
              <w:pStyle w:val="Tabletext"/>
              <w:spacing w:before="0" w:after="0"/>
            </w:pPr>
            <w:r>
              <w:t>T: We already discussed how the original directions were sequential. But, we said that they were not observable. How are these revised directions more observable than the first set?</w:t>
            </w:r>
          </w:p>
          <w:p w14:paraId="1C2D3565" w14:textId="77777777" w:rsidR="00FE4DB7" w:rsidRDefault="00FE4DB7" w:rsidP="00FE4DB7">
            <w:pPr>
              <w:pStyle w:val="Tabletext"/>
              <w:spacing w:before="0" w:after="0"/>
            </w:pPr>
          </w:p>
          <w:p w14:paraId="0D6627CE" w14:textId="77777777" w:rsidR="00FE4DB7" w:rsidRDefault="00FE4DB7" w:rsidP="00FE4DB7">
            <w:pPr>
              <w:pStyle w:val="Tabletext"/>
              <w:spacing w:before="0" w:after="0"/>
            </w:pPr>
            <w:r>
              <w:t>S: Student responses may vary but may include:</w:t>
            </w:r>
          </w:p>
          <w:p w14:paraId="2311C196" w14:textId="77777777" w:rsidR="00FE4DB7" w:rsidRDefault="00FE4DB7" w:rsidP="00FE4DB7">
            <w:pPr>
              <w:pStyle w:val="Tabletext"/>
              <w:numPr>
                <w:ilvl w:val="0"/>
                <w:numId w:val="8"/>
              </w:numPr>
              <w:spacing w:before="0" w:after="0"/>
            </w:pPr>
            <w:r>
              <w:t>The teacher can see when students are done with their own thinking and ready to get into groups.</w:t>
            </w:r>
          </w:p>
          <w:p w14:paraId="7B3C505C" w14:textId="77777777" w:rsidR="00FE4DB7" w:rsidRDefault="00FE4DB7" w:rsidP="00FE4DB7">
            <w:pPr>
              <w:pStyle w:val="Tabletext"/>
              <w:numPr>
                <w:ilvl w:val="0"/>
                <w:numId w:val="8"/>
              </w:numPr>
              <w:spacing w:before="0" w:after="0"/>
            </w:pPr>
            <w:r>
              <w:t>The teacher can see when groups have formed and are working on the feedback process.</w:t>
            </w:r>
          </w:p>
          <w:p w14:paraId="53E3D474" w14:textId="77777777" w:rsidR="00FE4DB7" w:rsidRDefault="00FE4DB7" w:rsidP="00FE4DB7">
            <w:pPr>
              <w:pStyle w:val="Tabletext"/>
              <w:numPr>
                <w:ilvl w:val="0"/>
                <w:numId w:val="8"/>
              </w:numPr>
              <w:spacing w:before="0" w:after="0"/>
            </w:pPr>
            <w:r>
              <w:t>The teacher can see the students engaging in the process because they write notes.</w:t>
            </w:r>
          </w:p>
          <w:p w14:paraId="665A49DE" w14:textId="77777777" w:rsidR="00FE4DB7" w:rsidRPr="00564071" w:rsidRDefault="00FE4DB7" w:rsidP="00FE4DB7">
            <w:pPr>
              <w:pStyle w:val="Tabletext"/>
              <w:numPr>
                <w:ilvl w:val="0"/>
                <w:numId w:val="8"/>
              </w:numPr>
              <w:spacing w:before="0" w:after="0"/>
            </w:pPr>
            <w:r>
              <w:lastRenderedPageBreak/>
              <w:t>The teacher can see when students have finished getting feedback and are writing their letter to the editor.</w:t>
            </w:r>
          </w:p>
        </w:tc>
        <w:tc>
          <w:tcPr>
            <w:tcW w:w="1578" w:type="dxa"/>
          </w:tcPr>
          <w:p w14:paraId="30D0C0C9" w14:textId="77777777" w:rsidR="00FE4DB7" w:rsidRDefault="00FE4DB7" w:rsidP="00FE4DB7">
            <w:pPr>
              <w:pStyle w:val="Tabletext"/>
              <w:jc w:val="center"/>
            </w:pPr>
          </w:p>
        </w:tc>
      </w:tr>
      <w:tr w:rsidR="00FE4DB7" w:rsidRPr="00447D20" w14:paraId="2C93F34C" w14:textId="77777777" w:rsidTr="00AE4969">
        <w:trPr>
          <w:cantSplit w:val="0"/>
          <w:trHeight w:val="420"/>
        </w:trPr>
        <w:tc>
          <w:tcPr>
            <w:tcW w:w="2250" w:type="dxa"/>
          </w:tcPr>
          <w:p w14:paraId="0B26EE45" w14:textId="77777777" w:rsidR="00FE4DB7" w:rsidRDefault="00FE4DB7" w:rsidP="00FE4DB7">
            <w:pPr>
              <w:pStyle w:val="Tabletext"/>
              <w:jc w:val="center"/>
            </w:pPr>
            <w:r>
              <w:lastRenderedPageBreak/>
              <w:t>10 mins</w:t>
            </w:r>
          </w:p>
        </w:tc>
        <w:tc>
          <w:tcPr>
            <w:tcW w:w="5528" w:type="dxa"/>
          </w:tcPr>
          <w:p w14:paraId="6F8F9452" w14:textId="77777777" w:rsidR="00FE4DB7" w:rsidRDefault="00FE4DB7" w:rsidP="00FE4DB7">
            <w:pPr>
              <w:pStyle w:val="Tabletext"/>
              <w:rPr>
                <w:b/>
                <w:bCs/>
              </w:rPr>
            </w:pPr>
            <w:r>
              <w:rPr>
                <w:b/>
                <w:bCs/>
              </w:rPr>
              <w:t xml:space="preserve">Practice 2: Video on </w:t>
            </w:r>
            <w:r w:rsidRPr="0045223C">
              <w:rPr>
                <w:b/>
                <w:bCs/>
              </w:rPr>
              <w:t>Effective Directions</w:t>
            </w:r>
          </w:p>
          <w:p w14:paraId="723A0406" w14:textId="77777777" w:rsidR="00FE4DB7" w:rsidRDefault="00FE4DB7" w:rsidP="00FE4DB7">
            <w:pPr>
              <w:pStyle w:val="Tabletext"/>
              <w:spacing w:before="0" w:after="0"/>
            </w:pPr>
            <w:r>
              <w:t>T: We’re going to watch a video of a teacher giving instructions to her class. As you watch, answer the first question for each of the characteristics of effective directions. You’ll be identifying examples of specific, sequential, and observable directions in the video. Leave the second question for each characteristic blank for now.</w:t>
            </w:r>
          </w:p>
          <w:p w14:paraId="36B94C4C" w14:textId="77777777" w:rsidR="00FE4DB7" w:rsidRDefault="00FE4DB7" w:rsidP="00FE4DB7">
            <w:pPr>
              <w:pStyle w:val="Tabletext"/>
              <w:spacing w:before="0" w:after="0"/>
            </w:pPr>
          </w:p>
          <w:p w14:paraId="7DB0CBA8" w14:textId="77777777" w:rsidR="00FE4DB7" w:rsidRDefault="00FE4DB7" w:rsidP="00FE4DB7">
            <w:pPr>
              <w:pStyle w:val="Tabletext"/>
              <w:spacing w:before="0" w:after="0"/>
            </w:pPr>
            <w:r>
              <w:t>T: (Play video.)</w:t>
            </w:r>
          </w:p>
          <w:p w14:paraId="0281FA40" w14:textId="77777777" w:rsidR="00FE4DB7" w:rsidRDefault="00FE4DB7" w:rsidP="00FE4DB7">
            <w:pPr>
              <w:pStyle w:val="Tabletext"/>
              <w:spacing w:before="0" w:after="0"/>
            </w:pPr>
          </w:p>
          <w:p w14:paraId="4F6A136F" w14:textId="77777777" w:rsidR="00FE4DB7" w:rsidRDefault="00FE4DB7" w:rsidP="00FE4DB7">
            <w:pPr>
              <w:pStyle w:val="Tabletext"/>
              <w:spacing w:before="0" w:after="0"/>
            </w:pPr>
            <w:r>
              <w:t>T: I’m going to ask you to turn and talk with a partner. Discuss the examples you identified. Compare the examples you identified and select the best example. Make sure you have that example written in your Student Guide. Then, work with your partner to answer the second question. You will have five minutes to work with your partner. Turn and talk!</w:t>
            </w:r>
          </w:p>
          <w:p w14:paraId="33786D48" w14:textId="77777777" w:rsidR="00FE4DB7" w:rsidRDefault="00FE4DB7" w:rsidP="00FE4DB7">
            <w:pPr>
              <w:pStyle w:val="Tabletext"/>
              <w:spacing w:before="0" w:after="0"/>
            </w:pPr>
          </w:p>
          <w:p w14:paraId="2E05397A" w14:textId="77777777" w:rsidR="00FE4DB7" w:rsidRDefault="00FE4DB7" w:rsidP="00FE4DB7">
            <w:pPr>
              <w:pStyle w:val="Tabletext"/>
              <w:spacing w:before="0" w:after="0"/>
            </w:pPr>
            <w:r>
              <w:t>T: Now we’re going to review the answers. Who would like to volunteer to share an example of how the teacher’s instructions were specific and how they show this characteristic?</w:t>
            </w:r>
          </w:p>
          <w:p w14:paraId="197ABA64" w14:textId="77777777" w:rsidR="00FE4DB7" w:rsidRDefault="00FE4DB7" w:rsidP="00FE4DB7">
            <w:pPr>
              <w:pStyle w:val="Tabletext"/>
              <w:spacing w:before="0" w:after="0"/>
            </w:pPr>
          </w:p>
          <w:p w14:paraId="144D433B" w14:textId="77777777" w:rsidR="00FE4DB7" w:rsidRDefault="00FE4DB7" w:rsidP="00FE4DB7">
            <w:pPr>
              <w:pStyle w:val="Tabletext"/>
              <w:spacing w:before="0" w:after="0"/>
            </w:pPr>
            <w:r>
              <w:t xml:space="preserve">S: </w:t>
            </w:r>
            <w:r w:rsidRPr="00DC44EA">
              <w:t>She told them to circle their answers to the subtraction problem. It’s specific because s</w:t>
            </w:r>
            <w:r w:rsidRPr="0077532A">
              <w:t>tudents know how they should mark their answer when they have solved the problem. That is more specific than just telling them to write their answer on the page.</w:t>
            </w:r>
          </w:p>
          <w:p w14:paraId="7318EB0C" w14:textId="77777777" w:rsidR="00FE4DB7" w:rsidRDefault="00FE4DB7" w:rsidP="00FE4DB7">
            <w:pPr>
              <w:pStyle w:val="Tabletext"/>
              <w:spacing w:before="0" w:after="0"/>
            </w:pPr>
            <w:r>
              <w:br/>
              <w:t>T: Who would like to volunteer to share an example of how the teacher’s instructions were sequential and how they show this characteristic?</w:t>
            </w:r>
          </w:p>
          <w:p w14:paraId="1DFE298B" w14:textId="77777777" w:rsidR="00FE4DB7" w:rsidRDefault="00FE4DB7" w:rsidP="00FE4DB7">
            <w:pPr>
              <w:pStyle w:val="Tabletext"/>
              <w:spacing w:before="0" w:after="0"/>
            </w:pPr>
          </w:p>
          <w:p w14:paraId="3A8C687A" w14:textId="77777777" w:rsidR="00FE4DB7" w:rsidRDefault="00FE4DB7" w:rsidP="00FE4DB7">
            <w:pPr>
              <w:pStyle w:val="Tabletext"/>
              <w:spacing w:before="0" w:after="0"/>
            </w:pPr>
            <w:r>
              <w:t xml:space="preserve">S: </w:t>
            </w:r>
            <w:r w:rsidRPr="004735C8">
              <w:t>She asked the students to count the circles first. Then, she told them to write the number that was one less. It’s sequential because the students knew the order of steps to solve the subtraction problem. First, they had to count the number of circles, then they had to take one away.</w:t>
            </w:r>
          </w:p>
          <w:p w14:paraId="3790E5E4" w14:textId="77777777" w:rsidR="00FE4DB7" w:rsidRDefault="00FE4DB7" w:rsidP="00FE4DB7">
            <w:pPr>
              <w:pStyle w:val="Tabletext"/>
              <w:spacing w:before="0" w:after="0"/>
            </w:pPr>
          </w:p>
          <w:p w14:paraId="4CD01FF0" w14:textId="77777777" w:rsidR="00FE4DB7" w:rsidRDefault="00FE4DB7" w:rsidP="00FE4DB7">
            <w:pPr>
              <w:pStyle w:val="Tabletext"/>
              <w:spacing w:before="0" w:after="0"/>
            </w:pPr>
            <w:r>
              <w:lastRenderedPageBreak/>
              <w:t xml:space="preserve">T: </w:t>
            </w:r>
            <w:r w:rsidRPr="004735C8">
              <w:t xml:space="preserve">Who would like to volunteer to share an example of how the teacher’s instructions were </w:t>
            </w:r>
            <w:r>
              <w:t>observable</w:t>
            </w:r>
            <w:r w:rsidRPr="004735C8">
              <w:t xml:space="preserve"> and how they show this characteristic?</w:t>
            </w:r>
          </w:p>
          <w:p w14:paraId="6766184C" w14:textId="77777777" w:rsidR="00FE4DB7" w:rsidRDefault="00FE4DB7" w:rsidP="00FE4DB7">
            <w:pPr>
              <w:pStyle w:val="Tabletext"/>
              <w:spacing w:before="0" w:after="0"/>
            </w:pPr>
          </w:p>
          <w:p w14:paraId="52BEFAD8" w14:textId="77777777" w:rsidR="00FE4DB7" w:rsidRPr="001244BE" w:rsidRDefault="00FE4DB7" w:rsidP="00FE4DB7">
            <w:pPr>
              <w:pStyle w:val="Tabletext"/>
              <w:spacing w:before="0"/>
              <w:rPr>
                <w:i/>
                <w:iCs/>
              </w:rPr>
            </w:pPr>
            <w:r>
              <w:t xml:space="preserve">S: </w:t>
            </w:r>
            <w:r w:rsidRPr="001244BE">
              <w:t>She told the students to put their fingers on box 1. It’s observable because she can see if the students are putting their fingers in the right place.</w:t>
            </w:r>
          </w:p>
        </w:tc>
        <w:tc>
          <w:tcPr>
            <w:tcW w:w="1578" w:type="dxa"/>
          </w:tcPr>
          <w:p w14:paraId="03AA0524" w14:textId="1046B403" w:rsidR="00FE4DB7" w:rsidRDefault="00D732BA" w:rsidP="00FE4DB7">
            <w:pPr>
              <w:pStyle w:val="Tabletext"/>
              <w:jc w:val="center"/>
            </w:pPr>
            <w:hyperlink r:id="rId8" w:history="1">
              <w:r w:rsidR="00084DB4" w:rsidRPr="00084DB4">
                <w:rPr>
                  <w:rStyle w:val="Hyperlink"/>
                  <w:i/>
                  <w:iCs/>
                </w:rPr>
                <w:t>Planning &amp; Delivering Instructions-Jennifer Crucetti</w:t>
              </w:r>
            </w:hyperlink>
          </w:p>
        </w:tc>
      </w:tr>
      <w:tr w:rsidR="00FE4DB7" w:rsidRPr="00447D20" w14:paraId="4DD80A1E" w14:textId="77777777" w:rsidTr="00AE4969">
        <w:trPr>
          <w:cantSplit w:val="0"/>
          <w:trHeight w:val="420"/>
        </w:trPr>
        <w:tc>
          <w:tcPr>
            <w:tcW w:w="2250" w:type="dxa"/>
          </w:tcPr>
          <w:p w14:paraId="42E96D72" w14:textId="77777777" w:rsidR="00FE4DB7" w:rsidRDefault="00FE4DB7" w:rsidP="00FE4DB7">
            <w:pPr>
              <w:pStyle w:val="Tabletext"/>
              <w:jc w:val="center"/>
            </w:pPr>
            <w:r>
              <w:t>5 mins</w:t>
            </w:r>
          </w:p>
        </w:tc>
        <w:tc>
          <w:tcPr>
            <w:tcW w:w="5528" w:type="dxa"/>
          </w:tcPr>
          <w:p w14:paraId="10188928" w14:textId="77777777" w:rsidR="00FE4DB7" w:rsidRDefault="00FE4DB7" w:rsidP="00FE4DB7">
            <w:pPr>
              <w:pStyle w:val="Tabletext"/>
              <w:rPr>
                <w:b/>
                <w:bCs/>
              </w:rPr>
            </w:pPr>
            <w:r>
              <w:rPr>
                <w:b/>
                <w:bCs/>
              </w:rPr>
              <w:t>Debrief</w:t>
            </w:r>
          </w:p>
          <w:p w14:paraId="185275BC" w14:textId="77777777" w:rsidR="00FE4DB7" w:rsidRDefault="00FE4DB7" w:rsidP="00FE4DB7">
            <w:pPr>
              <w:pStyle w:val="Tabletextbullet"/>
            </w:pPr>
            <w:r w:rsidRPr="00762E82">
              <w:t xml:space="preserve">T: </w:t>
            </w:r>
            <w:r>
              <w:t>What are the three characteristics of effective directions?</w:t>
            </w:r>
          </w:p>
          <w:p w14:paraId="2E7B7B99" w14:textId="77777777" w:rsidR="00FE4DB7" w:rsidRDefault="00FE4DB7" w:rsidP="00FE4DB7">
            <w:pPr>
              <w:pStyle w:val="Tabletextbullet"/>
            </w:pPr>
          </w:p>
          <w:p w14:paraId="52416F4D" w14:textId="77777777" w:rsidR="00FE4DB7" w:rsidRDefault="00FE4DB7" w:rsidP="00FE4DB7">
            <w:pPr>
              <w:pStyle w:val="Tabletextbullet"/>
            </w:pPr>
            <w:r>
              <w:t>S: They need to be specific, sequential, and observable.</w:t>
            </w:r>
          </w:p>
          <w:p w14:paraId="3357CB31" w14:textId="77777777" w:rsidR="00FE4DB7" w:rsidRDefault="00FE4DB7" w:rsidP="00FE4DB7">
            <w:pPr>
              <w:pStyle w:val="Tabletextbullet"/>
            </w:pPr>
          </w:p>
          <w:p w14:paraId="4A1AF80F" w14:textId="77777777" w:rsidR="00FE4DB7" w:rsidRDefault="00FE4DB7" w:rsidP="00FE4DB7">
            <w:pPr>
              <w:pStyle w:val="Tabletextbullet"/>
            </w:pPr>
            <w:r>
              <w:t>T: When should teachers give effective directions to students?</w:t>
            </w:r>
          </w:p>
          <w:p w14:paraId="07AB2873" w14:textId="77777777" w:rsidR="00FE4DB7" w:rsidRDefault="00FE4DB7" w:rsidP="00FE4DB7">
            <w:pPr>
              <w:pStyle w:val="Tabletextbullet"/>
            </w:pPr>
          </w:p>
          <w:p w14:paraId="4C3B84D1" w14:textId="77777777" w:rsidR="00FE4DB7" w:rsidRPr="008B2B24" w:rsidRDefault="00FE4DB7" w:rsidP="00FE4DB7">
            <w:pPr>
              <w:pStyle w:val="Tabletextbullet"/>
            </w:pPr>
            <w:r>
              <w:t>S: When the class is transitioning from one activity to another</w:t>
            </w:r>
          </w:p>
        </w:tc>
        <w:tc>
          <w:tcPr>
            <w:tcW w:w="1578" w:type="dxa"/>
          </w:tcPr>
          <w:p w14:paraId="226312E1" w14:textId="77777777" w:rsidR="00FE4DB7" w:rsidRDefault="00FE4DB7" w:rsidP="00FE4DB7">
            <w:pPr>
              <w:pStyle w:val="Tabletext"/>
              <w:jc w:val="center"/>
            </w:pPr>
          </w:p>
        </w:tc>
      </w:tr>
      <w:tr w:rsidR="00FE4DB7" w:rsidRPr="00447D20" w14:paraId="34F7598D" w14:textId="77777777" w:rsidTr="00AE4969">
        <w:trPr>
          <w:trHeight w:val="420"/>
        </w:trPr>
        <w:tc>
          <w:tcPr>
            <w:tcW w:w="2250" w:type="dxa"/>
          </w:tcPr>
          <w:p w14:paraId="74090C91" w14:textId="77777777" w:rsidR="00FE4DB7" w:rsidRDefault="00FE4DB7" w:rsidP="00FE4DB7">
            <w:pPr>
              <w:pStyle w:val="Tabletext"/>
              <w:jc w:val="center"/>
            </w:pPr>
            <w:r>
              <w:t>5</w:t>
            </w:r>
            <w:r w:rsidRPr="00205E12">
              <w:t xml:space="preserve"> mins</w:t>
            </w:r>
          </w:p>
        </w:tc>
        <w:tc>
          <w:tcPr>
            <w:tcW w:w="5528" w:type="dxa"/>
          </w:tcPr>
          <w:p w14:paraId="1A34178E" w14:textId="60347838" w:rsidR="00FE4DB7" w:rsidRPr="00A85644" w:rsidRDefault="00FE4DB7" w:rsidP="00FE4DB7">
            <w:pPr>
              <w:pStyle w:val="Tabletextbullet"/>
            </w:pPr>
            <w:r>
              <w:t>S: (Complete the Exit Ticket.)</w:t>
            </w:r>
          </w:p>
        </w:tc>
        <w:tc>
          <w:tcPr>
            <w:tcW w:w="1578" w:type="dxa"/>
          </w:tcPr>
          <w:p w14:paraId="5B78663F" w14:textId="3FE6E410" w:rsidR="00FE4DB7" w:rsidRPr="00205E12" w:rsidRDefault="00D732BA" w:rsidP="00FE4DB7">
            <w:pPr>
              <w:pStyle w:val="Tabletext"/>
              <w:jc w:val="center"/>
            </w:pPr>
            <w:r>
              <w:t>Exit Ticket</w:t>
            </w:r>
          </w:p>
        </w:tc>
      </w:tr>
    </w:tbl>
    <w:p w14:paraId="4C438FAA" w14:textId="77777777"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7AC77" w14:textId="77777777" w:rsidR="00F73376" w:rsidRDefault="00F73376" w:rsidP="00180877">
      <w:pPr>
        <w:spacing w:after="0" w:line="240" w:lineRule="auto"/>
      </w:pPr>
      <w:r>
        <w:separator/>
      </w:r>
    </w:p>
  </w:endnote>
  <w:endnote w:type="continuationSeparator" w:id="0">
    <w:p w14:paraId="3D6B8EFB" w14:textId="77777777" w:rsidR="00F73376" w:rsidRDefault="00F73376" w:rsidP="00180877">
      <w:pPr>
        <w:spacing w:after="0" w:line="240" w:lineRule="auto"/>
      </w:pPr>
      <w:r>
        <w:continuationSeparator/>
      </w:r>
    </w:p>
  </w:endnote>
  <w:endnote w:type="continuationNotice" w:id="1">
    <w:p w14:paraId="0BF9A081" w14:textId="77777777" w:rsidR="00F73376" w:rsidRDefault="00F733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3337144" w:rsidR="004405CD" w:rsidRPr="00EC5E3A" w:rsidRDefault="00EC5E3A" w:rsidP="00EC5E3A">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8D4FD" w14:textId="77777777" w:rsidR="00F73376" w:rsidRDefault="00F73376" w:rsidP="00180877">
      <w:pPr>
        <w:spacing w:after="0" w:line="240" w:lineRule="auto"/>
      </w:pPr>
      <w:r>
        <w:separator/>
      </w:r>
    </w:p>
  </w:footnote>
  <w:footnote w:type="continuationSeparator" w:id="0">
    <w:p w14:paraId="21CD718A" w14:textId="77777777" w:rsidR="00F73376" w:rsidRDefault="00F73376" w:rsidP="00180877">
      <w:pPr>
        <w:spacing w:after="0" w:line="240" w:lineRule="auto"/>
      </w:pPr>
      <w:r>
        <w:continuationSeparator/>
      </w:r>
    </w:p>
  </w:footnote>
  <w:footnote w:type="continuationNotice" w:id="1">
    <w:p w14:paraId="72988EFE" w14:textId="77777777" w:rsidR="00F73376" w:rsidRDefault="00F733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5A3E03"/>
    <w:multiLevelType w:val="hybridMultilevel"/>
    <w:tmpl w:val="8BC46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3422F59"/>
    <w:multiLevelType w:val="hybridMultilevel"/>
    <w:tmpl w:val="299E0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94131FC"/>
    <w:multiLevelType w:val="hybridMultilevel"/>
    <w:tmpl w:val="75EC6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7C050C"/>
    <w:multiLevelType w:val="hybridMultilevel"/>
    <w:tmpl w:val="8D603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D96C3C"/>
    <w:multiLevelType w:val="hybridMultilevel"/>
    <w:tmpl w:val="5AEE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1510054">
    <w:abstractNumId w:val="1"/>
  </w:num>
  <w:num w:numId="2" w16cid:durableId="1162890842">
    <w:abstractNumId w:val="0"/>
  </w:num>
  <w:num w:numId="3" w16cid:durableId="428812179">
    <w:abstractNumId w:val="2"/>
  </w:num>
  <w:num w:numId="4" w16cid:durableId="1892498966">
    <w:abstractNumId w:val="7"/>
  </w:num>
  <w:num w:numId="5" w16cid:durableId="469908018">
    <w:abstractNumId w:val="4"/>
  </w:num>
  <w:num w:numId="6" w16cid:durableId="1398356268">
    <w:abstractNumId w:val="3"/>
  </w:num>
  <w:num w:numId="7" w16cid:durableId="2027558615">
    <w:abstractNumId w:val="5"/>
  </w:num>
  <w:num w:numId="8" w16cid:durableId="1200434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53306"/>
    <w:rsid w:val="00084DB4"/>
    <w:rsid w:val="000A1954"/>
    <w:rsid w:val="00102B72"/>
    <w:rsid w:val="00180877"/>
    <w:rsid w:val="001A6ECF"/>
    <w:rsid w:val="00237B3F"/>
    <w:rsid w:val="0042500B"/>
    <w:rsid w:val="004405CD"/>
    <w:rsid w:val="00523B9D"/>
    <w:rsid w:val="00860027"/>
    <w:rsid w:val="00861830"/>
    <w:rsid w:val="008B07DB"/>
    <w:rsid w:val="00AE4969"/>
    <w:rsid w:val="00B327D3"/>
    <w:rsid w:val="00CF5805"/>
    <w:rsid w:val="00D732BA"/>
    <w:rsid w:val="00DF10FE"/>
    <w:rsid w:val="00E069CC"/>
    <w:rsid w:val="00EA19D5"/>
    <w:rsid w:val="00EB2F20"/>
    <w:rsid w:val="00EC5E3A"/>
    <w:rsid w:val="00F73376"/>
    <w:rsid w:val="00FE4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FDBFEE66-0F81-450D-A9C7-9922E6D9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ECF"/>
  </w:style>
  <w:style w:type="paragraph" w:styleId="Heading1">
    <w:name w:val="heading 1"/>
    <w:basedOn w:val="Normal"/>
    <w:next w:val="Normal"/>
    <w:link w:val="Heading1Char"/>
    <w:uiPriority w:val="9"/>
    <w:qFormat/>
    <w:rsid w:val="001A6EC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A6EC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1A6ECF"/>
    <w:rPr>
      <w:rFonts w:asciiTheme="majorHAnsi" w:hAnsiTheme="majorHAnsi" w:cs="Open Sans"/>
      <w:bCs/>
      <w:sz w:val="28"/>
      <w:szCs w:val="20"/>
    </w:rPr>
  </w:style>
  <w:style w:type="character" w:customStyle="1" w:styleId="Heading2Char">
    <w:name w:val="Heading 2 Char"/>
    <w:basedOn w:val="DefaultParagraphFont"/>
    <w:link w:val="Heading2"/>
    <w:uiPriority w:val="9"/>
    <w:rsid w:val="001A6ECF"/>
    <w:rPr>
      <w:rFonts w:cs="Open Sans"/>
      <w:b/>
      <w:bCs/>
      <w:sz w:val="24"/>
      <w:szCs w:val="20"/>
    </w:rPr>
  </w:style>
  <w:style w:type="table" w:styleId="TableGrid">
    <w:name w:val="Table Grid"/>
    <w:basedOn w:val="TableNormal"/>
    <w:uiPriority w:val="39"/>
    <w:rsid w:val="001A6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A6ECF"/>
    <w:pPr>
      <w:ind w:left="720"/>
      <w:contextualSpacing/>
    </w:pPr>
  </w:style>
  <w:style w:type="character" w:styleId="Hyperlink">
    <w:name w:val="Hyperlink"/>
    <w:basedOn w:val="DefaultParagraphFont"/>
    <w:uiPriority w:val="99"/>
    <w:unhideWhenUsed/>
    <w:rsid w:val="001A6ECF"/>
    <w:rPr>
      <w:color w:val="0D6CB9"/>
      <w:u w:val="single"/>
    </w:rPr>
  </w:style>
  <w:style w:type="paragraph" w:customStyle="1" w:styleId="Tabletext">
    <w:name w:val="Table text"/>
    <w:basedOn w:val="Normal"/>
    <w:qFormat/>
    <w:rsid w:val="001A6ECF"/>
    <w:pPr>
      <w:spacing w:before="120" w:after="120" w:line="240" w:lineRule="auto"/>
    </w:pPr>
  </w:style>
  <w:style w:type="paragraph" w:customStyle="1" w:styleId="Tabletextbullet">
    <w:name w:val="Table text bullet"/>
    <w:basedOn w:val="Tabletext"/>
    <w:qFormat/>
    <w:rsid w:val="001A6ECF"/>
    <w:pPr>
      <w:contextualSpacing/>
    </w:pPr>
  </w:style>
  <w:style w:type="paragraph" w:customStyle="1" w:styleId="ListAlphaparens">
    <w:name w:val="List Alpha parens"/>
    <w:basedOn w:val="Tabletext"/>
    <w:qFormat/>
    <w:rsid w:val="001A6ECF"/>
    <w:pPr>
      <w:numPr>
        <w:numId w:val="1"/>
      </w:numPr>
      <w:contextualSpacing/>
    </w:pPr>
  </w:style>
  <w:style w:type="character" w:styleId="UnresolvedMention">
    <w:name w:val="Unresolved Mention"/>
    <w:basedOn w:val="DefaultParagraphFont"/>
    <w:uiPriority w:val="99"/>
    <w:semiHidden/>
    <w:unhideWhenUsed/>
    <w:rsid w:val="00084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1Uti4O-0L1g93XByU7iZ5JL-f-CUeK0H/view?usp=sharing" TargetMode="External"/><Relationship Id="rId3" Type="http://schemas.openxmlformats.org/officeDocument/2006/relationships/settings" Target="settings.xml"/><Relationship Id="rId7" Type="http://schemas.openxmlformats.org/officeDocument/2006/relationships/hyperlink" Target="https://drive.google.com/file/d/11Uti4O-0L1g93XByU7iZ5JL-f-CUeK0H/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Lesson 1.04: Planning and Delivering Effective Instructions</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1.04: Planning and Delivering Effective Instructions</dc:title>
  <dc:subject>Lesson 1.04: Planning and Delivering Effective Instructions</dc:subject>
  <dc:creator>Texas Education Agency</dc:creator>
  <cp:keywords/>
  <dc:description/>
  <cp:lastModifiedBy>White (she/her), Whitney</cp:lastModifiedBy>
  <cp:revision>15</cp:revision>
  <dcterms:created xsi:type="dcterms:W3CDTF">2022-05-26T05:20:00Z</dcterms:created>
  <dcterms:modified xsi:type="dcterms:W3CDTF">2023-08-27T05:29:00Z</dcterms:modified>
</cp:coreProperties>
</file>