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E614" w14:textId="3FCC8314" w:rsidR="001B7467" w:rsidRDefault="007B668D" w:rsidP="002133F4">
      <w:pPr>
        <w:pStyle w:val="Heading1"/>
      </w:pPr>
      <w:r w:rsidRPr="002133F4">
        <w:t>Unit</w:t>
      </w:r>
      <w:r w:rsidR="007A3312">
        <w:t xml:space="preserve"> </w:t>
      </w:r>
      <w:r w:rsidR="00D875AC">
        <w:t>10</w:t>
      </w:r>
      <w:r w:rsidR="00677709">
        <w:t>:</w:t>
      </w:r>
      <w:r w:rsidR="005B726E">
        <w:t xml:space="preserve"> </w:t>
      </w:r>
      <w:r w:rsidR="00ED3CDC">
        <w:t>Putting It All Together</w:t>
      </w:r>
    </w:p>
    <w:p w14:paraId="63A9B0BE" w14:textId="3DE825DE" w:rsidR="00CD0A91" w:rsidRPr="00CD0A91" w:rsidRDefault="00C15B37" w:rsidP="008C2420">
      <w:pPr>
        <w:pStyle w:val="Heading2"/>
        <w:spacing w:after="360"/>
      </w:pPr>
      <w:r w:rsidRPr="009722B4">
        <w:t xml:space="preserve">Lesson </w:t>
      </w:r>
      <w:r w:rsidR="00ED3CDC">
        <w:t>10.0</w:t>
      </w:r>
      <w:r w:rsidR="001068E1">
        <w:t>8</w:t>
      </w:r>
      <w:r w:rsidR="00ED3CDC">
        <w:t>:</w:t>
      </w:r>
      <w:r w:rsidR="001068E1">
        <w:t xml:space="preserve"> Reflective, Collegial Practices | Developing Habits of Continuous Improvement</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00AC5742">
        <w:trPr>
          <w:trHeight w:val="420"/>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000D54FF">
        <w:trPr>
          <w:trHeight w:val="420"/>
        </w:trPr>
        <w:tc>
          <w:tcPr>
            <w:tcW w:w="1537" w:type="pct"/>
          </w:tcPr>
          <w:p w14:paraId="00E6805C" w14:textId="2CD241B5" w:rsidR="00A969C1" w:rsidRPr="000978D5" w:rsidRDefault="00A969C1" w:rsidP="00D268F5">
            <w:pPr>
              <w:pStyle w:val="Tabletext"/>
            </w:pPr>
            <w:r w:rsidRPr="000978D5">
              <w:t>Warm-Up (</w:t>
            </w:r>
            <w:r w:rsidR="00801609">
              <w:t>5</w:t>
            </w:r>
            <w:r w:rsidR="00D60CA1" w:rsidRPr="000978D5">
              <w:t xml:space="preserve"> </w:t>
            </w:r>
            <w:r w:rsidRPr="000978D5">
              <w:t>mins)</w:t>
            </w:r>
            <w:r w:rsidR="00B057A4" w:rsidRPr="000978D5">
              <w:t xml:space="preserve"> </w:t>
            </w:r>
          </w:p>
          <w:p w14:paraId="25D6FCAD" w14:textId="30803050" w:rsidR="00A969C1" w:rsidRDefault="009722B4" w:rsidP="001C0565">
            <w:pPr>
              <w:pStyle w:val="Tabletextbullet"/>
              <w:numPr>
                <w:ilvl w:val="0"/>
                <w:numId w:val="3"/>
              </w:numPr>
            </w:pPr>
            <w:r w:rsidRPr="000978D5">
              <w:t>Bellringer</w:t>
            </w:r>
            <w:r w:rsidR="00090D41">
              <w:t xml:space="preserve"> (</w:t>
            </w:r>
            <w:r w:rsidR="006C02F8">
              <w:t>5</w:t>
            </w:r>
            <w:r w:rsidR="00090D41">
              <w:t xml:space="preserve"> mins)</w:t>
            </w:r>
          </w:p>
          <w:p w14:paraId="43A8359E" w14:textId="5F6B5400" w:rsidR="00601463" w:rsidRPr="000978D5" w:rsidRDefault="00601463" w:rsidP="00801609">
            <w:pPr>
              <w:pStyle w:val="Tabletextbullet"/>
              <w:numPr>
                <w:ilvl w:val="0"/>
                <w:numId w:val="0"/>
              </w:numPr>
              <w:ind w:left="900"/>
            </w:pPr>
          </w:p>
        </w:tc>
        <w:tc>
          <w:tcPr>
            <w:tcW w:w="1733" w:type="pct"/>
            <w:shd w:val="clear" w:color="auto" w:fill="auto"/>
          </w:tcPr>
          <w:p w14:paraId="4043903B" w14:textId="39C0B080" w:rsidR="00D06332" w:rsidRDefault="00C942AC" w:rsidP="00D06332">
            <w:pPr>
              <w:pStyle w:val="Tabletext"/>
            </w:pPr>
            <w:r w:rsidRPr="000978D5">
              <w:t>Instruction</w:t>
            </w:r>
            <w:r w:rsidR="00341AE7" w:rsidRPr="000978D5">
              <w:t xml:space="preserve"> </w:t>
            </w:r>
            <w:r w:rsidR="00C947A3" w:rsidRPr="000978D5">
              <w:t>(</w:t>
            </w:r>
            <w:r w:rsidR="00D06332">
              <w:t>1</w:t>
            </w:r>
            <w:r w:rsidR="00F2452C">
              <w:t>0</w:t>
            </w:r>
            <w:r w:rsidR="00801609">
              <w:t xml:space="preserve"> mins</w:t>
            </w:r>
            <w:r w:rsidR="00341AE7" w:rsidRPr="000978D5">
              <w:t>)</w:t>
            </w:r>
          </w:p>
          <w:p w14:paraId="14B44A9E" w14:textId="7F31A86D" w:rsidR="002801DD" w:rsidRDefault="00C77716" w:rsidP="00801609">
            <w:pPr>
              <w:pStyle w:val="Tabletextbullet"/>
            </w:pPr>
            <w:r>
              <w:t>Introduction to</w:t>
            </w:r>
            <w:r w:rsidR="00BA0C68">
              <w:t xml:space="preserve"> </w:t>
            </w:r>
            <w:r w:rsidR="00933AD6">
              <w:t>the</w:t>
            </w:r>
            <w:r>
              <w:t xml:space="preserve"> Con</w:t>
            </w:r>
            <w:r w:rsidR="00BA0C68">
              <w:t>tinuous Improvement Cycle</w:t>
            </w:r>
            <w:r w:rsidR="00D06332">
              <w:t xml:space="preserve"> (7 mins)</w:t>
            </w:r>
          </w:p>
          <w:p w14:paraId="2FADD8A6" w14:textId="33343469" w:rsidR="00933AD6" w:rsidRPr="000978D5" w:rsidRDefault="00DC26E2" w:rsidP="00801609">
            <w:pPr>
              <w:pStyle w:val="Tabletextbullet"/>
            </w:pPr>
            <w:r>
              <w:t xml:space="preserve">Introduction to </w:t>
            </w:r>
            <w:r w:rsidR="00933AD6">
              <w:t>Texas Lesson Study</w:t>
            </w:r>
            <w:r w:rsidR="00D06332">
              <w:t xml:space="preserve"> (</w:t>
            </w:r>
            <w:r w:rsidR="00F2452C">
              <w:t>3</w:t>
            </w:r>
            <w:r w:rsidR="00D06332">
              <w:t xml:space="preserve"> mins)</w:t>
            </w:r>
          </w:p>
        </w:tc>
        <w:tc>
          <w:tcPr>
            <w:tcW w:w="1730" w:type="pct"/>
          </w:tcPr>
          <w:p w14:paraId="3B5D1765" w14:textId="44B9E855" w:rsidR="00A969C1" w:rsidRPr="000978D5" w:rsidRDefault="00C942AC" w:rsidP="008A3F4E">
            <w:pPr>
              <w:pStyle w:val="Tabletext"/>
            </w:pPr>
            <w:r w:rsidRPr="000978D5">
              <w:t>Application (</w:t>
            </w:r>
            <w:r w:rsidR="005E744E">
              <w:t>30</w:t>
            </w:r>
            <w:r w:rsidRPr="000978D5">
              <w:t xml:space="preserve"> mins)</w:t>
            </w:r>
          </w:p>
          <w:p w14:paraId="7C2130E7" w14:textId="64A58218" w:rsidR="00D06332" w:rsidRDefault="00F2452C" w:rsidP="00A72A7F">
            <w:pPr>
              <w:pStyle w:val="Tabletextbullet"/>
            </w:pPr>
            <w:r>
              <w:t>Texas Lesson Study Deep Dive (10 mins)</w:t>
            </w:r>
          </w:p>
          <w:p w14:paraId="1986D280" w14:textId="1986366B" w:rsidR="00F2452C" w:rsidRDefault="003A1AC3" w:rsidP="00A72A7F">
            <w:pPr>
              <w:pStyle w:val="Tabletextbullet"/>
            </w:pPr>
            <w:r>
              <w:t xml:space="preserve">Texas Lesson Study </w:t>
            </w:r>
            <w:r w:rsidR="00416F80">
              <w:t>Group Share Out (5 mins)</w:t>
            </w:r>
          </w:p>
          <w:p w14:paraId="0F1EA416" w14:textId="0FEFC33A" w:rsidR="00947F72" w:rsidRDefault="00275458" w:rsidP="00A72A7F">
            <w:pPr>
              <w:pStyle w:val="Tabletextbullet"/>
            </w:pPr>
            <w:r>
              <w:t>Debrief</w:t>
            </w:r>
            <w:r w:rsidR="000F6272">
              <w:t>:</w:t>
            </w:r>
            <w:r w:rsidR="00CB09DB">
              <w:t xml:space="preserve"> (</w:t>
            </w:r>
            <w:r w:rsidR="00801609">
              <w:t>5</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525"/>
        <w:gridCol w:w="450"/>
        <w:gridCol w:w="1440"/>
        <w:gridCol w:w="5941"/>
      </w:tblGrid>
      <w:tr w:rsidR="00477F7F" w:rsidRPr="000978D5" w14:paraId="4FC7E5CC" w14:textId="77777777" w:rsidTr="00AA4E90">
        <w:trPr>
          <w:cantSplit w:val="0"/>
        </w:trPr>
        <w:tc>
          <w:tcPr>
            <w:tcW w:w="1525" w:type="dxa"/>
          </w:tcPr>
          <w:p w14:paraId="58689705" w14:textId="24AB6689" w:rsidR="00477F7F" w:rsidRPr="000978D5" w:rsidRDefault="00477F7F" w:rsidP="00477F7F">
            <w:pPr>
              <w:pStyle w:val="Tabletext"/>
              <w:rPr>
                <w:b/>
                <w:bCs/>
              </w:rPr>
            </w:pPr>
            <w:r w:rsidRPr="00A72A7F">
              <w:rPr>
                <w:b/>
                <w:bCs/>
                <w:sz w:val="24"/>
                <w:szCs w:val="24"/>
              </w:rPr>
              <w:t>TEKS</w:t>
            </w:r>
          </w:p>
        </w:tc>
        <w:tc>
          <w:tcPr>
            <w:tcW w:w="450" w:type="dxa"/>
          </w:tcPr>
          <w:p w14:paraId="3F767555" w14:textId="5E895887" w:rsidR="00477F7F" w:rsidRDefault="00477F7F" w:rsidP="00477F7F">
            <w:pPr>
              <w:pStyle w:val="Tabletext"/>
              <w:ind w:right="-105"/>
            </w:pPr>
            <w:r>
              <w:t>5</w:t>
            </w:r>
          </w:p>
        </w:tc>
        <w:tc>
          <w:tcPr>
            <w:tcW w:w="7381" w:type="dxa"/>
            <w:gridSpan w:val="2"/>
          </w:tcPr>
          <w:p w14:paraId="04C2C138" w14:textId="77777777" w:rsidR="00477F7F" w:rsidRDefault="00477F7F" w:rsidP="00477F7F">
            <w:r>
              <w:t>The student interacts effectively in the role of an educator. The student is expected to</w:t>
            </w:r>
            <w:r w:rsidRPr="00DB2B12">
              <w:t>:</w:t>
            </w:r>
          </w:p>
          <w:p w14:paraId="3E80018A" w14:textId="52759ADC" w:rsidR="00477F7F" w:rsidRDefault="00477F7F" w:rsidP="00477F7F">
            <w:pPr>
              <w:pStyle w:val="ListParagraph"/>
              <w:numPr>
                <w:ilvl w:val="0"/>
                <w:numId w:val="12"/>
              </w:numPr>
            </w:pPr>
            <w:r w:rsidRPr="00477F7F">
              <w:rPr>
                <w:rFonts w:cstheme="minorHAnsi"/>
              </w:rPr>
              <w:t xml:space="preserve">demonstrate effective interaction skills with stakeholders such as students, educators, parents/guardians, community members, and other professionals; </w:t>
            </w:r>
          </w:p>
        </w:tc>
      </w:tr>
      <w:tr w:rsidR="00477F7F" w:rsidRPr="000978D5" w14:paraId="08465997" w14:textId="77777777" w:rsidTr="00AA4E90">
        <w:trPr>
          <w:cantSplit w:val="0"/>
        </w:trPr>
        <w:tc>
          <w:tcPr>
            <w:tcW w:w="1525" w:type="dxa"/>
          </w:tcPr>
          <w:p w14:paraId="16B693D4" w14:textId="77777777" w:rsidR="00477F7F" w:rsidRDefault="00477F7F" w:rsidP="00477F7F">
            <w:pPr>
              <w:pStyle w:val="Tabletext"/>
              <w:rPr>
                <w:b/>
                <w:bCs/>
              </w:rPr>
            </w:pPr>
          </w:p>
        </w:tc>
        <w:tc>
          <w:tcPr>
            <w:tcW w:w="450" w:type="dxa"/>
          </w:tcPr>
          <w:p w14:paraId="7551E46F" w14:textId="63D1CB31" w:rsidR="00477F7F" w:rsidRDefault="00477F7F" w:rsidP="00477F7F">
            <w:pPr>
              <w:pStyle w:val="Tabletext"/>
              <w:ind w:right="-105"/>
            </w:pPr>
            <w:r>
              <w:t>11</w:t>
            </w:r>
          </w:p>
        </w:tc>
        <w:tc>
          <w:tcPr>
            <w:tcW w:w="7381" w:type="dxa"/>
            <w:gridSpan w:val="2"/>
          </w:tcPr>
          <w:p w14:paraId="6F30108C" w14:textId="77777777" w:rsidR="00477F7F" w:rsidRDefault="00477F7F" w:rsidP="00477F7F">
            <w:r>
              <w:t>The student understands the professional, ethical, and legal responsibilities in teaching and training. The student is expected to:</w:t>
            </w:r>
          </w:p>
          <w:p w14:paraId="61B56DE8" w14:textId="0E04F4CD" w:rsidR="00477F7F" w:rsidRDefault="00477F7F" w:rsidP="00477F7F">
            <w:pPr>
              <w:pStyle w:val="ListParagraph"/>
              <w:numPr>
                <w:ilvl w:val="0"/>
                <w:numId w:val="11"/>
              </w:numPr>
            </w:pPr>
            <w:r>
              <w:t>describe teacher and trainer practices that promote professional and ethical conduct;</w:t>
            </w:r>
          </w:p>
        </w:tc>
      </w:tr>
      <w:tr w:rsidR="007A3312" w:rsidRPr="000978D5" w14:paraId="0B835AAE" w14:textId="77777777" w:rsidTr="00AA4E90">
        <w:trPr>
          <w:cantSplit w:val="0"/>
        </w:trPr>
        <w:tc>
          <w:tcPr>
            <w:tcW w:w="1525" w:type="dxa"/>
            <w:hideMark/>
          </w:tcPr>
          <w:p w14:paraId="17C15C51" w14:textId="77777777" w:rsidR="007A3312" w:rsidRPr="000978D5" w:rsidRDefault="007A3312" w:rsidP="00AA4E90">
            <w:pPr>
              <w:pStyle w:val="Tabletext"/>
              <w:rPr>
                <w:b/>
                <w:bCs/>
              </w:rPr>
            </w:pPr>
            <w:r w:rsidRPr="000978D5">
              <w:rPr>
                <w:b/>
                <w:bCs/>
              </w:rPr>
              <w:t xml:space="preserve">Objectives </w:t>
            </w:r>
          </w:p>
        </w:tc>
        <w:tc>
          <w:tcPr>
            <w:tcW w:w="7831" w:type="dxa"/>
            <w:gridSpan w:val="3"/>
          </w:tcPr>
          <w:p w14:paraId="6A8BAAB6" w14:textId="27C6BB98" w:rsidR="00916D42" w:rsidRDefault="00916D42" w:rsidP="00AA4E90">
            <w:pPr>
              <w:pStyle w:val="ListParagraph"/>
              <w:numPr>
                <w:ilvl w:val="0"/>
                <w:numId w:val="4"/>
              </w:numPr>
              <w:spacing w:before="120" w:after="120"/>
            </w:pPr>
            <w:r w:rsidRPr="04978792">
              <w:t>Describe parts and purposes of the continuous improvement cycle (</w:t>
            </w:r>
            <w:r w:rsidR="00CC6B48">
              <w:t>Plan-Do-Study-Act)</w:t>
            </w:r>
          </w:p>
          <w:p w14:paraId="2E298FEE" w14:textId="7B6AA4FF" w:rsidR="007A3312" w:rsidRPr="00AA4E90" w:rsidRDefault="0094125C" w:rsidP="00AA4E90">
            <w:pPr>
              <w:pStyle w:val="ListParagraph"/>
              <w:numPr>
                <w:ilvl w:val="0"/>
                <w:numId w:val="4"/>
              </w:numPr>
              <w:spacing w:before="120" w:after="120"/>
              <w:rPr>
                <w:rFonts w:cstheme="minorHAnsi"/>
              </w:rPr>
            </w:pPr>
            <w:r>
              <w:rPr>
                <w:rFonts w:cstheme="minorHAnsi"/>
              </w:rPr>
              <w:t xml:space="preserve">Observe and discuss </w:t>
            </w:r>
            <w:r w:rsidR="00933AD6">
              <w:rPr>
                <w:rFonts w:cstheme="minorHAnsi"/>
              </w:rPr>
              <w:t>the</w:t>
            </w:r>
            <w:r>
              <w:rPr>
                <w:rFonts w:cstheme="minorHAnsi"/>
              </w:rPr>
              <w:t xml:space="preserve"> continuous improvement cycle as demonstrated </w:t>
            </w:r>
            <w:r w:rsidR="00AA4E90">
              <w:rPr>
                <w:rFonts w:cstheme="minorHAnsi"/>
              </w:rPr>
              <w:t>by Texas Lesson Study</w:t>
            </w:r>
          </w:p>
        </w:tc>
      </w:tr>
      <w:tr w:rsidR="007A3312" w:rsidRPr="000978D5" w14:paraId="498A0AA6" w14:textId="77777777" w:rsidTr="00AA4E90">
        <w:trPr>
          <w:cantSplit w:val="0"/>
        </w:trPr>
        <w:tc>
          <w:tcPr>
            <w:tcW w:w="1525" w:type="dxa"/>
          </w:tcPr>
          <w:p w14:paraId="493A880C" w14:textId="77777777" w:rsidR="007A3312" w:rsidRPr="000978D5" w:rsidRDefault="007A3312" w:rsidP="00AA4E90">
            <w:pPr>
              <w:pStyle w:val="Tabletext"/>
              <w:rPr>
                <w:b/>
                <w:bCs/>
              </w:rPr>
            </w:pPr>
            <w:r w:rsidRPr="000978D5">
              <w:rPr>
                <w:b/>
                <w:bCs/>
              </w:rPr>
              <w:t>Rationale/</w:t>
            </w:r>
            <w:r w:rsidRPr="000978D5">
              <w:rPr>
                <w:b/>
                <w:bCs/>
              </w:rPr>
              <w:br/>
              <w:t xml:space="preserve">Summary </w:t>
            </w:r>
          </w:p>
        </w:tc>
        <w:tc>
          <w:tcPr>
            <w:tcW w:w="7831" w:type="dxa"/>
            <w:gridSpan w:val="3"/>
          </w:tcPr>
          <w:p w14:paraId="65820F18" w14:textId="3E27377D" w:rsidR="007A3312" w:rsidRPr="00172370" w:rsidRDefault="000B0EC8" w:rsidP="00AA4E90">
            <w:pPr>
              <w:spacing w:before="120" w:after="120"/>
            </w:pPr>
            <w:r>
              <w:t xml:space="preserve">Teachers need to continually engage in reflection and improvement practices to refine their approach to instruction—this is important for their growth as a professional as well as student growth </w:t>
            </w:r>
            <w:r w:rsidR="0042077F">
              <w:t xml:space="preserve">and learning. This lesson introduces students to the concept of a Continuous Improvement Cycle where they will identify </w:t>
            </w:r>
            <w:r w:rsidR="00F47852">
              <w:t xml:space="preserve">the strategies teachers use to analyze instruction and ways of improvement. They will also be introduced to Texas Lesson Study, an application of the continuous improvement cycle that </w:t>
            </w:r>
            <w:r w:rsidR="00D43CC4">
              <w:t>Texas teachers use to support their instructional goals through collaboration.</w:t>
            </w:r>
          </w:p>
        </w:tc>
      </w:tr>
      <w:tr w:rsidR="007A3312" w:rsidRPr="000978D5" w14:paraId="57A5B118" w14:textId="77777777" w:rsidTr="00AA4E90">
        <w:trPr>
          <w:cantSplit w:val="0"/>
        </w:trPr>
        <w:tc>
          <w:tcPr>
            <w:tcW w:w="1525" w:type="dxa"/>
          </w:tcPr>
          <w:p w14:paraId="4FC7509B" w14:textId="77777777" w:rsidR="007A3312" w:rsidRPr="000978D5" w:rsidRDefault="007A3312" w:rsidP="00AA4E90">
            <w:pPr>
              <w:pStyle w:val="Tabletext"/>
              <w:rPr>
                <w:b/>
                <w:bCs/>
              </w:rPr>
            </w:pPr>
            <w:r w:rsidRPr="000978D5">
              <w:rPr>
                <w:b/>
                <w:bCs/>
              </w:rPr>
              <w:t xml:space="preserve">Formative Assessment and Exemplar Response </w:t>
            </w:r>
          </w:p>
        </w:tc>
        <w:tc>
          <w:tcPr>
            <w:tcW w:w="7831" w:type="dxa"/>
            <w:gridSpan w:val="3"/>
          </w:tcPr>
          <w:p w14:paraId="05525034" w14:textId="77777777" w:rsidR="007A3312" w:rsidRDefault="0058095B" w:rsidP="006B50CF">
            <w:pPr>
              <w:pStyle w:val="ListParagraph"/>
              <w:numPr>
                <w:ilvl w:val="0"/>
                <w:numId w:val="6"/>
              </w:numPr>
              <w:spacing w:before="120" w:after="120"/>
            </w:pPr>
            <w:r>
              <w:t>Identify and explain the four parts of the continuous improvement cycle.</w:t>
            </w:r>
          </w:p>
          <w:p w14:paraId="6B38384D" w14:textId="77777777" w:rsidR="0058095B" w:rsidRDefault="0058095B" w:rsidP="006B50CF">
            <w:pPr>
              <w:pStyle w:val="ListParagraph"/>
              <w:numPr>
                <w:ilvl w:val="0"/>
                <w:numId w:val="6"/>
              </w:numPr>
              <w:spacing w:before="120" w:after="120"/>
            </w:pPr>
            <w:r>
              <w:t xml:space="preserve">How do </w:t>
            </w:r>
            <w:r w:rsidR="00BB36B4">
              <w:t>continuous improvement cycles benefit teachers? How do they benefit students?</w:t>
            </w:r>
          </w:p>
          <w:p w14:paraId="7C336564" w14:textId="05EAA5DF" w:rsidR="006B50CF" w:rsidRDefault="006B50CF" w:rsidP="006B50CF">
            <w:pPr>
              <w:pStyle w:val="ListParagraph"/>
              <w:numPr>
                <w:ilvl w:val="0"/>
                <w:numId w:val="6"/>
              </w:numPr>
              <w:spacing w:before="120" w:after="120" w:line="259" w:lineRule="auto"/>
            </w:pPr>
            <w:r>
              <w:t>Return to your bellringer from earlier in class. How does the quote you selected relate to Continuous Improvement Cycles, such as Texas Lesson Study?</w:t>
            </w:r>
          </w:p>
          <w:p w14:paraId="4AA283C3" w14:textId="2D7B19D6" w:rsidR="00BB36B4" w:rsidRPr="00BB36B4" w:rsidRDefault="00BB36B4" w:rsidP="00BB36B4">
            <w:pPr>
              <w:pStyle w:val="ListParagraph"/>
              <w:spacing w:before="120" w:after="120"/>
              <w:ind w:left="0"/>
              <w:rPr>
                <w:i/>
                <w:iCs/>
              </w:rPr>
            </w:pPr>
            <w:r w:rsidRPr="00BB36B4">
              <w:rPr>
                <w:i/>
                <w:iCs/>
              </w:rPr>
              <w:t>See Exit Ticket Answer Key for exemplar response.</w:t>
            </w:r>
          </w:p>
        </w:tc>
      </w:tr>
      <w:tr w:rsidR="00700C3D" w:rsidRPr="00602ABE" w14:paraId="42CC2149" w14:textId="77777777" w:rsidTr="00AA4E90">
        <w:trPr>
          <w:cantSplit w:val="0"/>
        </w:trPr>
        <w:tc>
          <w:tcPr>
            <w:tcW w:w="1525" w:type="dxa"/>
            <w:vMerge w:val="restart"/>
          </w:tcPr>
          <w:p w14:paraId="0A87DD15" w14:textId="77777777" w:rsidR="00700C3D" w:rsidRPr="00A72A7F" w:rsidRDefault="00700C3D" w:rsidP="00AA4E90">
            <w:pPr>
              <w:pStyle w:val="Tabletext"/>
              <w:rPr>
                <w:b/>
                <w:bCs/>
                <w:sz w:val="24"/>
                <w:szCs w:val="24"/>
              </w:rPr>
            </w:pPr>
            <w:r w:rsidRPr="00A72A7F">
              <w:rPr>
                <w:b/>
                <w:bCs/>
                <w:sz w:val="24"/>
                <w:szCs w:val="24"/>
              </w:rPr>
              <w:lastRenderedPageBreak/>
              <w:t xml:space="preserve">Vocabulary </w:t>
            </w:r>
          </w:p>
        </w:tc>
        <w:tc>
          <w:tcPr>
            <w:tcW w:w="1890" w:type="dxa"/>
            <w:gridSpan w:val="2"/>
          </w:tcPr>
          <w:p w14:paraId="0427C821" w14:textId="71EB0891" w:rsidR="00700C3D" w:rsidRPr="00321AF2" w:rsidRDefault="00B21E82" w:rsidP="00AA4E90">
            <w:pPr>
              <w:pStyle w:val="Tabletext"/>
              <w:rPr>
                <w:b/>
                <w:bCs/>
              </w:rPr>
            </w:pPr>
            <w:r>
              <w:rPr>
                <w:b/>
                <w:bCs/>
              </w:rPr>
              <w:t>Continuous Improvement</w:t>
            </w:r>
            <w:r w:rsidR="00BA0C68">
              <w:rPr>
                <w:b/>
                <w:bCs/>
              </w:rPr>
              <w:t xml:space="preserve"> Cycle</w:t>
            </w:r>
          </w:p>
        </w:tc>
        <w:tc>
          <w:tcPr>
            <w:tcW w:w="5941" w:type="dxa"/>
          </w:tcPr>
          <w:p w14:paraId="41E68013" w14:textId="4BAC7AA2" w:rsidR="00700C3D" w:rsidRPr="00FF219F" w:rsidRDefault="00203218" w:rsidP="00AA4E90">
            <w:pPr>
              <w:pStyle w:val="Tabletext"/>
            </w:pPr>
            <w:r>
              <w:t>A</w:t>
            </w:r>
            <w:r w:rsidR="00BF7163">
              <w:t xml:space="preserve">n intentional approach to improving </w:t>
            </w:r>
            <w:r w:rsidR="00D155CB">
              <w:t>one’s</w:t>
            </w:r>
            <w:r w:rsidR="00BF7163">
              <w:t xml:space="preserve"> practice through </w:t>
            </w:r>
            <w:r w:rsidR="00FA5573">
              <w:t xml:space="preserve">planning, action, and reflection. </w:t>
            </w:r>
          </w:p>
        </w:tc>
      </w:tr>
      <w:tr w:rsidR="00700C3D" w:rsidRPr="00602ABE" w14:paraId="48129485" w14:textId="77777777" w:rsidTr="00AA4E90">
        <w:trPr>
          <w:cantSplit w:val="0"/>
        </w:trPr>
        <w:tc>
          <w:tcPr>
            <w:tcW w:w="1525" w:type="dxa"/>
            <w:vMerge/>
          </w:tcPr>
          <w:p w14:paraId="6097F9CF" w14:textId="77777777" w:rsidR="00700C3D" w:rsidRPr="00A72A7F" w:rsidRDefault="00700C3D" w:rsidP="00AA4E90">
            <w:pPr>
              <w:pStyle w:val="Tabletext"/>
              <w:rPr>
                <w:b/>
                <w:bCs/>
                <w:sz w:val="24"/>
                <w:szCs w:val="24"/>
              </w:rPr>
            </w:pPr>
          </w:p>
        </w:tc>
        <w:tc>
          <w:tcPr>
            <w:tcW w:w="1890" w:type="dxa"/>
            <w:gridSpan w:val="2"/>
          </w:tcPr>
          <w:p w14:paraId="415770F6" w14:textId="1D32B2EF" w:rsidR="00700C3D" w:rsidRDefault="00C77716" w:rsidP="00AA4E90">
            <w:pPr>
              <w:pStyle w:val="Tabletext"/>
              <w:rPr>
                <w:b/>
                <w:bCs/>
              </w:rPr>
            </w:pPr>
            <w:r>
              <w:rPr>
                <w:b/>
                <w:bCs/>
              </w:rPr>
              <w:t>Texas Lesson Study</w:t>
            </w:r>
          </w:p>
        </w:tc>
        <w:tc>
          <w:tcPr>
            <w:tcW w:w="5941" w:type="dxa"/>
          </w:tcPr>
          <w:p w14:paraId="52956362" w14:textId="34B11643" w:rsidR="00700C3D" w:rsidRDefault="00CA04FC" w:rsidP="00AA4E90">
            <w:pPr>
              <w:pStyle w:val="Tabletext"/>
            </w:pPr>
            <w:r>
              <w:t xml:space="preserve">A continuous improvement cycle in which </w:t>
            </w:r>
            <w:r w:rsidR="00B601E8">
              <w:t>Texas teachers</w:t>
            </w:r>
            <w:r>
              <w:t xml:space="preserve"> work collaboratively </w:t>
            </w:r>
            <w:r w:rsidR="00EE1C95">
              <w:t xml:space="preserve">to </w:t>
            </w:r>
            <w:r w:rsidR="00777D82">
              <w:t>plan, practice, and reflect on instruction around a particular problem of practice</w:t>
            </w:r>
            <w:r w:rsidR="00B601E8">
              <w:t xml:space="preserve"> within their content and grade level.</w:t>
            </w:r>
          </w:p>
        </w:tc>
      </w:tr>
    </w:tbl>
    <w:p w14:paraId="7FBB91B3"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190D0AD" w14:textId="77777777" w:rsidTr="179BD63E">
        <w:trPr>
          <w:trHeight w:val="420"/>
          <w:tblHeader/>
        </w:trPr>
        <w:tc>
          <w:tcPr>
            <w:tcW w:w="2250" w:type="dxa"/>
            <w:hideMark/>
          </w:tcPr>
          <w:p w14:paraId="59D178CF" w14:textId="77777777" w:rsidR="009E73D9" w:rsidRPr="00205E12" w:rsidRDefault="00BA56BC" w:rsidP="00801609">
            <w:pPr>
              <w:pStyle w:val="Tabletext"/>
              <w:jc w:val="center"/>
              <w:rPr>
                <w:b/>
                <w:bCs/>
              </w:rPr>
            </w:pPr>
            <w:r>
              <w:br w:type="page"/>
            </w:r>
            <w:r w:rsidR="009E73D9" w:rsidRPr="00205E12">
              <w:rPr>
                <w:b/>
                <w:bCs/>
              </w:rPr>
              <w:t>Est Time</w:t>
            </w:r>
          </w:p>
        </w:tc>
        <w:tc>
          <w:tcPr>
            <w:tcW w:w="5528" w:type="dxa"/>
          </w:tcPr>
          <w:p w14:paraId="541495E8" w14:textId="77777777" w:rsidR="009E73D9" w:rsidRPr="00DB54CD" w:rsidRDefault="009E73D9" w:rsidP="00801609">
            <w:pPr>
              <w:pStyle w:val="Tabletext"/>
              <w:jc w:val="center"/>
              <w:rPr>
                <w:b/>
                <w:bCs/>
              </w:rPr>
            </w:pPr>
            <w:r w:rsidRPr="00DB54CD">
              <w:rPr>
                <w:b/>
                <w:bCs/>
              </w:rPr>
              <w:t>Instructional Activities (including formative assessments)</w:t>
            </w:r>
          </w:p>
        </w:tc>
        <w:tc>
          <w:tcPr>
            <w:tcW w:w="1578" w:type="dxa"/>
            <w:hideMark/>
          </w:tcPr>
          <w:p w14:paraId="34C7D706" w14:textId="77777777" w:rsidR="009E73D9" w:rsidRPr="00DB54CD" w:rsidRDefault="009E73D9" w:rsidP="00801609">
            <w:pPr>
              <w:pStyle w:val="Tabletext"/>
              <w:jc w:val="center"/>
              <w:rPr>
                <w:b/>
                <w:bCs/>
              </w:rPr>
            </w:pPr>
            <w:r w:rsidRPr="00DB54CD">
              <w:rPr>
                <w:b/>
                <w:bCs/>
              </w:rPr>
              <w:t>Materials</w:t>
            </w:r>
          </w:p>
        </w:tc>
      </w:tr>
      <w:tr w:rsidR="00B34651" w:rsidRPr="00447D20" w14:paraId="682207DC" w14:textId="77777777" w:rsidTr="179BD63E">
        <w:trPr>
          <w:cantSplit w:val="0"/>
          <w:trHeight w:val="420"/>
        </w:trPr>
        <w:tc>
          <w:tcPr>
            <w:tcW w:w="2250" w:type="dxa"/>
          </w:tcPr>
          <w:p w14:paraId="5BA27255" w14:textId="77777777" w:rsidR="00B34651" w:rsidRDefault="00B34651" w:rsidP="00801609">
            <w:pPr>
              <w:pStyle w:val="Tabletext"/>
              <w:jc w:val="center"/>
            </w:pPr>
          </w:p>
        </w:tc>
        <w:tc>
          <w:tcPr>
            <w:tcW w:w="5528" w:type="dxa"/>
          </w:tcPr>
          <w:p w14:paraId="4E716793" w14:textId="6FB5E4F1" w:rsidR="001B2ED1" w:rsidRDefault="00B601E8" w:rsidP="00801609">
            <w:pPr>
              <w:pStyle w:val="Tabletext"/>
              <w:rPr>
                <w:i/>
                <w:iCs/>
              </w:rPr>
            </w:pPr>
            <w:r>
              <w:rPr>
                <w:i/>
                <w:iCs/>
              </w:rPr>
              <w:t xml:space="preserve">For the Texas Lesson Study Deep Dive, there are six topics. Students can be placed into six </w:t>
            </w:r>
            <w:r w:rsidR="006D7D1C">
              <w:rPr>
                <w:i/>
                <w:iCs/>
              </w:rPr>
              <w:t>groups,</w:t>
            </w:r>
            <w:r>
              <w:rPr>
                <w:i/>
                <w:iCs/>
              </w:rPr>
              <w:t xml:space="preserve"> </w:t>
            </w:r>
            <w:r w:rsidR="00266E88">
              <w:rPr>
                <w:i/>
                <w:iCs/>
              </w:rPr>
              <w:t>assigning</w:t>
            </w:r>
            <w:r>
              <w:rPr>
                <w:i/>
                <w:iCs/>
              </w:rPr>
              <w:t xml:space="preserve"> each </w:t>
            </w:r>
            <w:r w:rsidR="006D7D1C">
              <w:rPr>
                <w:i/>
                <w:iCs/>
              </w:rPr>
              <w:t xml:space="preserve">group </w:t>
            </w:r>
            <w:r>
              <w:rPr>
                <w:i/>
                <w:iCs/>
              </w:rPr>
              <w:t xml:space="preserve">one </w:t>
            </w:r>
            <w:r w:rsidR="006D7D1C">
              <w:rPr>
                <w:i/>
                <w:iCs/>
              </w:rPr>
              <w:t>TXLS step. F</w:t>
            </w:r>
            <w:r>
              <w:rPr>
                <w:i/>
                <w:iCs/>
              </w:rPr>
              <w:t>or smaller classes it is recommended to split them into three groups</w:t>
            </w:r>
            <w:r w:rsidR="006D7D1C">
              <w:rPr>
                <w:i/>
                <w:iCs/>
              </w:rPr>
              <w:t>, assigning each group two TXLS steps.</w:t>
            </w:r>
          </w:p>
          <w:p w14:paraId="02091FE4" w14:textId="3E706962" w:rsidR="001B2ED1" w:rsidRPr="000D54FF" w:rsidRDefault="007177EA" w:rsidP="00801609">
            <w:pPr>
              <w:pStyle w:val="Tabletext"/>
              <w:rPr>
                <w:i/>
                <w:iCs/>
              </w:rPr>
            </w:pPr>
            <w:r>
              <w:rPr>
                <w:i/>
                <w:iCs/>
              </w:rPr>
              <w:t>Timing for this lesson is approximate</w:t>
            </w:r>
            <w:r w:rsidR="00E50A7D">
              <w:rPr>
                <w:i/>
                <w:iCs/>
              </w:rPr>
              <w:t xml:space="preserve"> and may require more than one 45-minute class session to complete. Please adjust to your class needs as necessary. </w:t>
            </w:r>
          </w:p>
        </w:tc>
        <w:tc>
          <w:tcPr>
            <w:tcW w:w="1578" w:type="dxa"/>
          </w:tcPr>
          <w:p w14:paraId="33192EB8" w14:textId="2E60753B" w:rsidR="00B34651" w:rsidRDefault="00B34651" w:rsidP="00801609">
            <w:pPr>
              <w:pStyle w:val="Tabletext"/>
              <w:jc w:val="center"/>
            </w:pPr>
          </w:p>
        </w:tc>
      </w:tr>
      <w:tr w:rsidR="00CF1E03" w:rsidRPr="00447D20" w14:paraId="2F87D68E" w14:textId="77777777" w:rsidTr="179BD63E">
        <w:trPr>
          <w:cantSplit w:val="0"/>
          <w:trHeight w:val="420"/>
        </w:trPr>
        <w:tc>
          <w:tcPr>
            <w:tcW w:w="2250" w:type="dxa"/>
          </w:tcPr>
          <w:p w14:paraId="459F9D57" w14:textId="43BCE74A" w:rsidR="00CF1E03" w:rsidRDefault="00801609" w:rsidP="00801609">
            <w:pPr>
              <w:pStyle w:val="Tabletext"/>
              <w:jc w:val="center"/>
            </w:pPr>
            <w:r>
              <w:t>5 mins</w:t>
            </w:r>
          </w:p>
        </w:tc>
        <w:tc>
          <w:tcPr>
            <w:tcW w:w="5528" w:type="dxa"/>
          </w:tcPr>
          <w:p w14:paraId="297B13CB" w14:textId="77777777" w:rsidR="008E49A6" w:rsidRDefault="00801609" w:rsidP="00801609">
            <w:pPr>
              <w:spacing w:before="120" w:after="120"/>
              <w:rPr>
                <w:b/>
                <w:bCs/>
              </w:rPr>
            </w:pPr>
            <w:r w:rsidRPr="00801609">
              <w:rPr>
                <w:b/>
                <w:bCs/>
              </w:rPr>
              <w:t>Bellringer</w:t>
            </w:r>
            <w:r w:rsidR="008E49A6">
              <w:rPr>
                <w:b/>
                <w:bCs/>
              </w:rPr>
              <w:t xml:space="preserve">: </w:t>
            </w:r>
          </w:p>
          <w:p w14:paraId="2B8652A4" w14:textId="77777777" w:rsidR="008E49A6" w:rsidRDefault="0098076F" w:rsidP="00801609">
            <w:pPr>
              <w:spacing w:before="120" w:after="120"/>
            </w:pPr>
            <w:r>
              <w:t xml:space="preserve">Of the quotes listed below, select one of them that speaks most to you. Why does this quote stand out? Do you agree or disagree with it? </w:t>
            </w:r>
            <w:r w:rsidR="00625B68">
              <w:t xml:space="preserve">How do you think the quote you selected </w:t>
            </w:r>
            <w:r w:rsidR="00367843">
              <w:t>applies to teaching and learning?</w:t>
            </w:r>
          </w:p>
          <w:p w14:paraId="09F26069" w14:textId="78F5B9A7" w:rsidR="00367843" w:rsidRDefault="00365167" w:rsidP="00801609">
            <w:pPr>
              <w:spacing w:before="120" w:after="120"/>
            </w:pPr>
            <w:r>
              <w:t>Quote</w:t>
            </w:r>
            <w:r w:rsidR="00734D11">
              <w:t xml:space="preserve"> A: “When you’re in a growth mindset, what that means is that you choose to see struggle and challenge as an opportunity for growth and for learning and development.” -Chris </w:t>
            </w:r>
            <w:r w:rsidR="00F06C96">
              <w:t>Bertram</w:t>
            </w:r>
          </w:p>
          <w:p w14:paraId="31AB3F96" w14:textId="77777777" w:rsidR="00F06C96" w:rsidRDefault="00F06C96" w:rsidP="00801609">
            <w:pPr>
              <w:spacing w:before="120" w:after="120"/>
            </w:pPr>
          </w:p>
          <w:p w14:paraId="241C4104" w14:textId="049322D4" w:rsidR="00F06C96" w:rsidRDefault="00365167" w:rsidP="00801609">
            <w:pPr>
              <w:spacing w:before="120" w:after="120"/>
            </w:pPr>
            <w:r>
              <w:t>Quote</w:t>
            </w:r>
            <w:r w:rsidR="00F06C96">
              <w:t xml:space="preserve"> B: </w:t>
            </w:r>
            <w:r w:rsidR="00531609">
              <w:t>“It is only after you’ve stepped outside your comfort zone that you begin to change, grow, and transform.” -</w:t>
            </w:r>
            <w:r>
              <w:t>Roy T. Bennett</w:t>
            </w:r>
          </w:p>
          <w:p w14:paraId="7DA8B966" w14:textId="77777777" w:rsidR="00365167" w:rsidRDefault="00365167" w:rsidP="00801609">
            <w:pPr>
              <w:spacing w:before="120" w:after="120"/>
            </w:pPr>
          </w:p>
          <w:p w14:paraId="1763EF12" w14:textId="20D9887B" w:rsidR="00367843" w:rsidRPr="008E49A6" w:rsidRDefault="00365167" w:rsidP="00801609">
            <w:pPr>
              <w:spacing w:before="120" w:after="120"/>
            </w:pPr>
            <w:r>
              <w:t xml:space="preserve">Quote C: </w:t>
            </w:r>
            <w:r w:rsidR="000F0BBB">
              <w:t xml:space="preserve">“Practice the philosophy of continuous improvement. Get a little better every single day.” </w:t>
            </w:r>
            <w:r w:rsidR="00D2179B">
              <w:t>-Author Unknown</w:t>
            </w:r>
          </w:p>
        </w:tc>
        <w:tc>
          <w:tcPr>
            <w:tcW w:w="1578" w:type="dxa"/>
          </w:tcPr>
          <w:p w14:paraId="3B249360" w14:textId="77777777" w:rsidR="003B55C2" w:rsidRDefault="00FB26C7" w:rsidP="00801609">
            <w:pPr>
              <w:pStyle w:val="Tabletext"/>
              <w:jc w:val="center"/>
            </w:pPr>
            <w:r>
              <w:t>Student Guide</w:t>
            </w:r>
          </w:p>
          <w:p w14:paraId="6FD73E8F" w14:textId="2AF19ED8" w:rsidR="00FB26C7" w:rsidRDefault="00FB26C7" w:rsidP="00801609">
            <w:pPr>
              <w:pStyle w:val="Tabletext"/>
              <w:jc w:val="center"/>
            </w:pPr>
            <w:r>
              <w:t>PPT</w:t>
            </w:r>
          </w:p>
        </w:tc>
      </w:tr>
      <w:tr w:rsidR="00A101E5" w:rsidRPr="00447D20" w14:paraId="29B00EC6" w14:textId="77777777" w:rsidTr="179BD63E">
        <w:trPr>
          <w:cantSplit w:val="0"/>
          <w:trHeight w:val="420"/>
        </w:trPr>
        <w:tc>
          <w:tcPr>
            <w:tcW w:w="2250" w:type="dxa"/>
          </w:tcPr>
          <w:p w14:paraId="654FFB5C" w14:textId="1AF7328D" w:rsidR="00A101E5" w:rsidRDefault="00314F93" w:rsidP="00801609">
            <w:pPr>
              <w:pStyle w:val="Tabletext"/>
              <w:jc w:val="center"/>
            </w:pPr>
            <w:r>
              <w:t>10</w:t>
            </w:r>
            <w:r w:rsidR="00FB26C7">
              <w:t xml:space="preserve"> mins</w:t>
            </w:r>
          </w:p>
        </w:tc>
        <w:tc>
          <w:tcPr>
            <w:tcW w:w="5528" w:type="dxa"/>
          </w:tcPr>
          <w:p w14:paraId="316BAFF3" w14:textId="77777777" w:rsidR="001005D0" w:rsidRDefault="00FB26C7" w:rsidP="00801609">
            <w:pPr>
              <w:spacing w:before="120" w:after="120"/>
              <w:rPr>
                <w:b/>
                <w:bCs/>
              </w:rPr>
            </w:pPr>
            <w:r w:rsidRPr="001B2ED1">
              <w:rPr>
                <w:b/>
                <w:bCs/>
              </w:rPr>
              <w:t>Introduction to the Continuous Improvement Cycle</w:t>
            </w:r>
            <w:r w:rsidR="001B2ED1">
              <w:rPr>
                <w:b/>
                <w:bCs/>
              </w:rPr>
              <w:t>:</w:t>
            </w:r>
          </w:p>
          <w:p w14:paraId="523BEF0C" w14:textId="77777777" w:rsidR="0020436B" w:rsidRDefault="0020436B" w:rsidP="00801609">
            <w:pPr>
              <w:spacing w:before="120" w:after="120"/>
            </w:pPr>
            <w:r>
              <w:t>T: Today we’re going to discuss</w:t>
            </w:r>
            <w:r w:rsidR="00AC7379">
              <w:t xml:space="preserve"> a concept called continuous improvement. Based on the quotes you read </w:t>
            </w:r>
            <w:r w:rsidR="00AC7379">
              <w:lastRenderedPageBreak/>
              <w:t>and context clues, what do you think continuous improvement means?</w:t>
            </w:r>
          </w:p>
          <w:p w14:paraId="68C1142C" w14:textId="77777777" w:rsidR="00AC7379" w:rsidRDefault="00AC7379" w:rsidP="00801609">
            <w:pPr>
              <w:spacing w:before="120" w:after="120"/>
            </w:pPr>
            <w:r>
              <w:t>S: (Answers will vary.)</w:t>
            </w:r>
          </w:p>
          <w:p w14:paraId="7F985011" w14:textId="15F8A61B" w:rsidR="00AC7379" w:rsidRDefault="00AC7379" w:rsidP="00801609">
            <w:pPr>
              <w:spacing w:before="120" w:after="120"/>
            </w:pPr>
            <w:r>
              <w:t xml:space="preserve">T: </w:t>
            </w:r>
            <w:r w:rsidR="002C3E3F">
              <w:t>To explain continuous improvement, we are going to describe it as a cycle. The continuous improvement cycle is an intentional approach to improving one’s practice through planning, action, and reflection.</w:t>
            </w:r>
            <w:r w:rsidR="00C55576">
              <w:t xml:space="preserve"> </w:t>
            </w:r>
            <w:r w:rsidR="00BD31EA">
              <w:t xml:space="preserve">Being aware of the areas in which you can grow as a teacher and intentionally </w:t>
            </w:r>
            <w:r w:rsidR="00AE18D2">
              <w:t>using strategies to promote that growth will help you to become a better teacher and give more opportunities for your students to learn.</w:t>
            </w:r>
          </w:p>
          <w:p w14:paraId="54E399C0" w14:textId="1F9F25FE" w:rsidR="00275BC4" w:rsidRDefault="00275BC4" w:rsidP="00801609">
            <w:pPr>
              <w:spacing w:before="120" w:after="120"/>
            </w:pPr>
            <w:r>
              <w:t xml:space="preserve">T: Find the section of your Student Guide titled </w:t>
            </w:r>
            <w:r w:rsidR="00E04A05">
              <w:t xml:space="preserve">“Plan, Do, Study, Act.” </w:t>
            </w:r>
            <w:r w:rsidR="00AE756C">
              <w:t xml:space="preserve">These four steps are an easy way to think about how a teacher might implement a continuous improvement cycle. </w:t>
            </w:r>
            <w:r w:rsidR="00114B5B">
              <w:t xml:space="preserve">The first step to beginning a continuous improvement process is to identify a problem </w:t>
            </w:r>
            <w:r w:rsidR="00CE6376">
              <w:t>that should be addressed. This might be a learning goal, a behavior management goal, or a professional development goal.</w:t>
            </w:r>
          </w:p>
          <w:p w14:paraId="2461A748" w14:textId="77777777" w:rsidR="00AD2201" w:rsidRDefault="00BE0C47" w:rsidP="00801609">
            <w:pPr>
              <w:spacing w:before="120" w:after="120"/>
            </w:pPr>
            <w:r>
              <w:t xml:space="preserve">T: When a teacher </w:t>
            </w:r>
            <w:r w:rsidR="00CE6376">
              <w:t xml:space="preserve">recognizes their problem of practice, they can implement the PDSA cycle. </w:t>
            </w:r>
            <w:r w:rsidR="00703A29">
              <w:t xml:space="preserve">Step One in the cycle is Plan. Will a volunteer read from the PowerPoint </w:t>
            </w:r>
            <w:r w:rsidR="00DA3EAD">
              <w:t>how to implement the planning step?</w:t>
            </w:r>
          </w:p>
          <w:p w14:paraId="3EB7F4F1" w14:textId="323CA9B4" w:rsidR="00DA3EAD" w:rsidRDefault="00DA3EAD" w:rsidP="00DA3EAD">
            <w:pPr>
              <w:rPr>
                <w:rFonts w:cstheme="minorHAnsi"/>
              </w:rPr>
            </w:pPr>
            <w:r w:rsidRPr="00DA3EAD">
              <w:t xml:space="preserve">S: </w:t>
            </w:r>
            <w:r w:rsidRPr="00DA3EAD">
              <w:rPr>
                <w:rFonts w:cstheme="minorHAnsi"/>
              </w:rPr>
              <w:t>Identify the problem, List possible steps to approach the problem. List desired outcomes</w:t>
            </w:r>
            <w:r>
              <w:rPr>
                <w:rFonts w:cstheme="minorHAnsi"/>
              </w:rPr>
              <w:t>.</w:t>
            </w:r>
          </w:p>
          <w:p w14:paraId="30486382" w14:textId="77777777" w:rsidR="00DA3EAD" w:rsidRDefault="00DA3EAD" w:rsidP="00DA3EAD">
            <w:pPr>
              <w:rPr>
                <w:rFonts w:cstheme="minorHAnsi"/>
              </w:rPr>
            </w:pPr>
          </w:p>
          <w:p w14:paraId="76D516D0" w14:textId="60CC018D" w:rsidR="00DA3EAD" w:rsidRDefault="00DA3EAD" w:rsidP="00DA3EAD">
            <w:pPr>
              <w:rPr>
                <w:rFonts w:cstheme="minorHAnsi"/>
              </w:rPr>
            </w:pPr>
            <w:r>
              <w:rPr>
                <w:rFonts w:cstheme="minorHAnsi"/>
              </w:rPr>
              <w:t xml:space="preserve">T: </w:t>
            </w:r>
            <w:r w:rsidR="00DF75A8">
              <w:rPr>
                <w:rFonts w:cstheme="minorHAnsi"/>
              </w:rPr>
              <w:t xml:space="preserve">The planning process is very important because it determines what steps the teacher will need to take </w:t>
            </w:r>
            <w:r w:rsidR="00746179">
              <w:rPr>
                <w:rFonts w:cstheme="minorHAnsi"/>
              </w:rPr>
              <w:t>to</w:t>
            </w:r>
            <w:r w:rsidR="00DF75A8">
              <w:rPr>
                <w:rFonts w:cstheme="minorHAnsi"/>
              </w:rPr>
              <w:t xml:space="preserve"> address the issue</w:t>
            </w:r>
            <w:r w:rsidR="00A50CA7">
              <w:rPr>
                <w:rFonts w:cstheme="minorHAnsi"/>
              </w:rPr>
              <w:t xml:space="preserve">. </w:t>
            </w:r>
          </w:p>
          <w:p w14:paraId="3AAAA644" w14:textId="77777777" w:rsidR="00A50CA7" w:rsidRDefault="00A50CA7" w:rsidP="00DA3EAD">
            <w:pPr>
              <w:rPr>
                <w:rFonts w:cstheme="minorHAnsi"/>
              </w:rPr>
            </w:pPr>
          </w:p>
          <w:p w14:paraId="4458A03D" w14:textId="477D4B67" w:rsidR="00A50CA7" w:rsidRDefault="00A50CA7" w:rsidP="00DA3EAD">
            <w:pPr>
              <w:rPr>
                <w:rFonts w:cstheme="minorHAnsi"/>
              </w:rPr>
            </w:pPr>
            <w:r>
              <w:rPr>
                <w:rFonts w:cstheme="minorHAnsi"/>
              </w:rPr>
              <w:t>T: The next step in the cycle is Do. Will a volunteer read from the PowerPoint how to implement this step?</w:t>
            </w:r>
          </w:p>
          <w:p w14:paraId="44813761" w14:textId="77777777" w:rsidR="003D0EBF" w:rsidRDefault="003D0EBF" w:rsidP="003D0EBF">
            <w:pPr>
              <w:rPr>
                <w:rFonts w:cstheme="minorHAnsi"/>
              </w:rPr>
            </w:pPr>
          </w:p>
          <w:p w14:paraId="66B0935E" w14:textId="6FA99D94" w:rsidR="00A50CA7" w:rsidRDefault="00A50CA7" w:rsidP="003D0EBF">
            <w:pPr>
              <w:rPr>
                <w:rFonts w:cstheme="minorHAnsi"/>
              </w:rPr>
            </w:pPr>
            <w:r w:rsidRPr="003D0EBF">
              <w:rPr>
                <w:rFonts w:cstheme="minorHAnsi"/>
              </w:rPr>
              <w:t>S: Apply the steps listed in the plan</w:t>
            </w:r>
            <w:r w:rsidR="003D0EBF" w:rsidRPr="003D0EBF">
              <w:rPr>
                <w:rFonts w:cstheme="minorHAnsi"/>
              </w:rPr>
              <w:t xml:space="preserve">, </w:t>
            </w:r>
            <w:r w:rsidRPr="003D0EBF">
              <w:rPr>
                <w:rFonts w:cstheme="minorHAnsi"/>
              </w:rPr>
              <w:t>Take notes/make observations during this time</w:t>
            </w:r>
            <w:r w:rsidR="003D0EBF">
              <w:rPr>
                <w:rFonts w:cstheme="minorHAnsi"/>
              </w:rPr>
              <w:t>.</w:t>
            </w:r>
          </w:p>
          <w:p w14:paraId="351ED80D" w14:textId="77777777" w:rsidR="003D0EBF" w:rsidRDefault="003D0EBF" w:rsidP="003D0EBF">
            <w:pPr>
              <w:rPr>
                <w:rFonts w:cstheme="minorHAnsi"/>
              </w:rPr>
            </w:pPr>
          </w:p>
          <w:p w14:paraId="40EAE2FB" w14:textId="4E89A65F" w:rsidR="003D0EBF" w:rsidRDefault="003D0EBF" w:rsidP="00760B39">
            <w:r>
              <w:t>T:</w:t>
            </w:r>
            <w:r w:rsidR="00746179">
              <w:t xml:space="preserve"> In this step, the teacher will take action to implement the changes they</w:t>
            </w:r>
            <w:r w:rsidR="00F965CD">
              <w:t xml:space="preserve"> selected during the planning step. During this time, the teacher should be engaged with </w:t>
            </w:r>
            <w:r w:rsidR="00F1095D">
              <w:t xml:space="preserve">students and </w:t>
            </w:r>
            <w:r w:rsidR="00C712FE">
              <w:t xml:space="preserve">can take </w:t>
            </w:r>
            <w:r w:rsidR="00957D40">
              <w:t>notes but</w:t>
            </w:r>
            <w:r w:rsidR="00C712FE">
              <w:t xml:space="preserve"> should reserve judgements on the effect of the changes until </w:t>
            </w:r>
            <w:r w:rsidR="00844C56">
              <w:t>they are able to review data.</w:t>
            </w:r>
          </w:p>
          <w:p w14:paraId="3CF22BCA" w14:textId="77777777" w:rsidR="00844C56" w:rsidRDefault="00844C56" w:rsidP="00760B39"/>
          <w:p w14:paraId="5E09053A" w14:textId="37C5B568" w:rsidR="00957D40" w:rsidRDefault="00844C56" w:rsidP="00F55931">
            <w:r>
              <w:lastRenderedPageBreak/>
              <w:t xml:space="preserve">T: </w:t>
            </w:r>
            <w:r w:rsidR="004047FA">
              <w:t>The third step is Study. Will a volunteer read from the PowerPoint how to implement this step?</w:t>
            </w:r>
          </w:p>
          <w:p w14:paraId="7656B1E2" w14:textId="77777777" w:rsidR="004047FA" w:rsidRDefault="004047FA" w:rsidP="00F55931"/>
          <w:p w14:paraId="67A37A2B" w14:textId="1E56E8E9" w:rsidR="004047FA" w:rsidRDefault="004047FA" w:rsidP="00F55931">
            <w:r>
              <w:t xml:space="preserve">S: </w:t>
            </w:r>
            <w:r w:rsidRPr="004047FA">
              <w:rPr>
                <w:rFonts w:cstheme="minorHAnsi"/>
              </w:rPr>
              <w:t>Study the results after applying the plan. Did you see the outcome you expected? What were the actual results when compared to the desired ones?</w:t>
            </w:r>
            <w:r w:rsidRPr="004047FA">
              <w:t xml:space="preserve"> </w:t>
            </w:r>
          </w:p>
          <w:p w14:paraId="314BF6FE" w14:textId="77777777" w:rsidR="00146242" w:rsidRDefault="00146242" w:rsidP="00F55931"/>
          <w:p w14:paraId="52A00533" w14:textId="623E20EC" w:rsidR="002B7D64" w:rsidRDefault="00146242" w:rsidP="00F55931">
            <w:r>
              <w:t xml:space="preserve">T: </w:t>
            </w:r>
            <w:r w:rsidR="002B7D64">
              <w:t xml:space="preserve">In this step, the teacher takes time to reflect on how the change they made impacted their overall goal. </w:t>
            </w:r>
          </w:p>
          <w:p w14:paraId="1178DC47" w14:textId="77777777" w:rsidR="006C5519" w:rsidRDefault="006C5519" w:rsidP="00F55931"/>
          <w:p w14:paraId="0067B8C2" w14:textId="17E7959B" w:rsidR="006C5519" w:rsidRDefault="006C5519" w:rsidP="00F55931">
            <w:r>
              <w:t>T: The final step is Act. Will a volunteer read from the PowerPoint how to implement this step?</w:t>
            </w:r>
          </w:p>
          <w:p w14:paraId="3954377D" w14:textId="77777777" w:rsidR="006C5519" w:rsidRDefault="006C5519" w:rsidP="00F55931"/>
          <w:p w14:paraId="409E3EDE" w14:textId="60AF4F14" w:rsidR="00A50CA7" w:rsidRDefault="006C5519" w:rsidP="00DA3EAD">
            <w:pPr>
              <w:rPr>
                <w:rFonts w:cstheme="minorHAnsi"/>
                <w:i/>
                <w:iCs/>
                <w:color w:val="008000"/>
              </w:rPr>
            </w:pPr>
            <w:r>
              <w:t xml:space="preserve">S: </w:t>
            </w:r>
            <w:r w:rsidRPr="006C5519">
              <w:rPr>
                <w:rFonts w:cstheme="minorHAnsi"/>
              </w:rPr>
              <w:t>Consider your next steps. Has the solution addressed the problem? Do you need to return to any of the previous step?</w:t>
            </w:r>
          </w:p>
          <w:p w14:paraId="136DC90F" w14:textId="77777777" w:rsidR="006C5519" w:rsidRDefault="006C5519" w:rsidP="00DA3EAD">
            <w:pPr>
              <w:rPr>
                <w:rFonts w:cstheme="minorHAnsi"/>
                <w:i/>
                <w:iCs/>
                <w:color w:val="008000"/>
              </w:rPr>
            </w:pPr>
          </w:p>
          <w:p w14:paraId="437431E9" w14:textId="3935A3EE" w:rsidR="007060EB" w:rsidRDefault="00906C81" w:rsidP="007060EB">
            <w:r>
              <w:rPr>
                <w:rFonts w:cstheme="minorHAnsi"/>
              </w:rPr>
              <w:t xml:space="preserve">T: In this final step, </w:t>
            </w:r>
            <w:r w:rsidR="007060EB">
              <w:t>the teacher determines if they need to make additional changes, or if what they have implemented seems to be working. If the decision is to continue implementing the change or to try something new, they would start the continuous improvement cycle over again with the first step (Plan).</w:t>
            </w:r>
          </w:p>
          <w:p w14:paraId="3CC11940" w14:textId="77777777" w:rsidR="0062263D" w:rsidRDefault="0062263D" w:rsidP="007060EB"/>
          <w:p w14:paraId="30DB345B" w14:textId="25CA9D55" w:rsidR="0062263D" w:rsidRDefault="0062263D" w:rsidP="007060EB">
            <w:r>
              <w:t>T: Let’s practice looking at an example of</w:t>
            </w:r>
            <w:r w:rsidR="00314F93">
              <w:t xml:space="preserve"> when a continuous improvement cycle might be used. Locate the Class Example in your study guide. Independently, take </w:t>
            </w:r>
            <w:r w:rsidR="00D91289">
              <w:t>three</w:t>
            </w:r>
            <w:r w:rsidR="00314F93">
              <w:t xml:space="preserve"> minutes to </w:t>
            </w:r>
            <w:r w:rsidR="00D91289">
              <w:t>read through the scenario and fill out the PDSA graphic organizer.</w:t>
            </w:r>
          </w:p>
          <w:p w14:paraId="216ECD48" w14:textId="3550171D" w:rsidR="00D91289" w:rsidRDefault="00D91289" w:rsidP="007060EB">
            <w:r>
              <w:br/>
              <w:t>S: (Independently fill out PDSA graphic organizer.)</w:t>
            </w:r>
          </w:p>
          <w:p w14:paraId="57C26270" w14:textId="77777777" w:rsidR="00D91289" w:rsidRDefault="00D91289" w:rsidP="007060EB"/>
          <w:p w14:paraId="7B9E0D33" w14:textId="77777777" w:rsidR="00BC6B4B" w:rsidRDefault="00D91289" w:rsidP="007060EB">
            <w:r>
              <w:t xml:space="preserve">T: </w:t>
            </w:r>
            <w:r w:rsidR="008D11BF">
              <w:t xml:space="preserve">Let’s review our answers for how Ms. K can implement the PDSA cycle to improve student understanding. </w:t>
            </w:r>
          </w:p>
          <w:p w14:paraId="65CF7759" w14:textId="73CED124" w:rsidR="00D91289" w:rsidRDefault="00BC6B4B" w:rsidP="007060EB">
            <w:r>
              <w:br/>
              <w:t xml:space="preserve">T: (Call on students to share their thoughts on how the teacher can implement PDSA, using the Student Guide Answer Key to confirm </w:t>
            </w:r>
            <w:r w:rsidR="00612656">
              <w:t>exemplar responses.)</w:t>
            </w:r>
            <w:r w:rsidR="00D91289">
              <w:t xml:space="preserve"> </w:t>
            </w:r>
          </w:p>
          <w:p w14:paraId="486AE7FD" w14:textId="4E26B9EF" w:rsidR="00DA3EAD" w:rsidRPr="00DA3EAD" w:rsidRDefault="00DA3EAD" w:rsidP="00DA3EAD">
            <w:pPr>
              <w:rPr>
                <w:rFonts w:cstheme="minorHAnsi"/>
                <w:i/>
                <w:iCs/>
                <w:color w:val="008000"/>
              </w:rPr>
            </w:pPr>
          </w:p>
        </w:tc>
        <w:tc>
          <w:tcPr>
            <w:tcW w:w="1578" w:type="dxa"/>
          </w:tcPr>
          <w:p w14:paraId="6C547537" w14:textId="77777777" w:rsidR="00A101E5" w:rsidRDefault="001B2ED1" w:rsidP="00801609">
            <w:pPr>
              <w:pStyle w:val="Tabletext"/>
              <w:jc w:val="center"/>
            </w:pPr>
            <w:r>
              <w:lastRenderedPageBreak/>
              <w:t>Student Guide</w:t>
            </w:r>
          </w:p>
          <w:p w14:paraId="4852C082" w14:textId="0B7F720C" w:rsidR="001B2ED1" w:rsidRDefault="001B2ED1" w:rsidP="00801609">
            <w:pPr>
              <w:pStyle w:val="Tabletext"/>
              <w:jc w:val="center"/>
            </w:pPr>
            <w:r>
              <w:t>PPT</w:t>
            </w:r>
          </w:p>
        </w:tc>
      </w:tr>
      <w:tr w:rsidR="00955B6A" w:rsidRPr="00447D20" w14:paraId="68CE1EB9" w14:textId="77777777" w:rsidTr="179BD63E">
        <w:trPr>
          <w:cantSplit w:val="0"/>
          <w:trHeight w:val="420"/>
        </w:trPr>
        <w:tc>
          <w:tcPr>
            <w:tcW w:w="2250" w:type="dxa"/>
          </w:tcPr>
          <w:p w14:paraId="7C946A8B" w14:textId="64BD91A1" w:rsidR="00955B6A" w:rsidRPr="00B25FAF" w:rsidRDefault="00F2452C" w:rsidP="00801609">
            <w:pPr>
              <w:pStyle w:val="Tabletext"/>
              <w:jc w:val="center"/>
            </w:pPr>
            <w:r>
              <w:lastRenderedPageBreak/>
              <w:t>3</w:t>
            </w:r>
            <w:r w:rsidR="00FB26C7">
              <w:t xml:space="preserve"> mins</w:t>
            </w:r>
          </w:p>
        </w:tc>
        <w:tc>
          <w:tcPr>
            <w:tcW w:w="5528" w:type="dxa"/>
          </w:tcPr>
          <w:p w14:paraId="71959AA0" w14:textId="77777777" w:rsidR="00EC3A16" w:rsidRDefault="00FB26C7" w:rsidP="00801609">
            <w:pPr>
              <w:spacing w:before="120" w:after="120" w:line="259" w:lineRule="auto"/>
              <w:rPr>
                <w:b/>
                <w:bCs/>
              </w:rPr>
            </w:pPr>
            <w:r w:rsidRPr="001B2ED1">
              <w:rPr>
                <w:b/>
                <w:bCs/>
              </w:rPr>
              <w:t>Introduction to Texas Lesson Study</w:t>
            </w:r>
            <w:r w:rsidR="001B2ED1">
              <w:rPr>
                <w:b/>
                <w:bCs/>
              </w:rPr>
              <w:t>:</w:t>
            </w:r>
          </w:p>
          <w:p w14:paraId="29C9FD81" w14:textId="6BF23EBE" w:rsidR="007060EB" w:rsidRDefault="007060EB" w:rsidP="00801609">
            <w:pPr>
              <w:spacing w:before="120" w:after="120" w:line="259" w:lineRule="auto"/>
            </w:pPr>
            <w:r>
              <w:t>T:</w:t>
            </w:r>
            <w:r w:rsidR="006E3DAE">
              <w:t xml:space="preserve"> </w:t>
            </w:r>
            <w:r w:rsidR="005458A3">
              <w:t xml:space="preserve">Some teachers in Texas participate in </w:t>
            </w:r>
            <w:r w:rsidR="006E3DAE">
              <w:t xml:space="preserve">Lesson Study. </w:t>
            </w:r>
            <w:r w:rsidR="001B75D2">
              <w:t xml:space="preserve">Lesson Study </w:t>
            </w:r>
            <w:r w:rsidR="005458A3">
              <w:t xml:space="preserve">is a type of professional development that was developed </w:t>
            </w:r>
            <w:r w:rsidR="006416F1">
              <w:t>over 100 years ago in Japan. It’s</w:t>
            </w:r>
            <w:r w:rsidR="005458A3">
              <w:t xml:space="preserve"> </w:t>
            </w:r>
            <w:r w:rsidR="006416F1">
              <w:t xml:space="preserve">a way for </w:t>
            </w:r>
            <w:r w:rsidR="006416F1">
              <w:lastRenderedPageBreak/>
              <w:t xml:space="preserve">teachers to </w:t>
            </w:r>
            <w:r w:rsidR="00C97802">
              <w:t>work together to</w:t>
            </w:r>
            <w:r w:rsidR="001B75D2">
              <w:t xml:space="preserve"> improve their practice. </w:t>
            </w:r>
            <w:r w:rsidR="004543DA">
              <w:t xml:space="preserve">Let’s watch a quick video explaining how Texas Lesson Study works. </w:t>
            </w:r>
          </w:p>
          <w:p w14:paraId="75E67502" w14:textId="645CA821" w:rsidR="00612656" w:rsidRPr="007060EB" w:rsidRDefault="000F14CD" w:rsidP="00801609">
            <w:pPr>
              <w:spacing w:before="120" w:after="120" w:line="259" w:lineRule="auto"/>
            </w:pPr>
            <w:r>
              <w:t>T: (</w:t>
            </w:r>
            <w:r w:rsidR="003C2741">
              <w:t>Show introduction video on</w:t>
            </w:r>
            <w:r>
              <w:t xml:space="preserve"> </w:t>
            </w:r>
            <w:hyperlink r:id="rId11" w:history="1">
              <w:r w:rsidRPr="003C2741">
                <w:rPr>
                  <w:rStyle w:val="Hyperlink"/>
                </w:rPr>
                <w:t>Lesson Study Webpage</w:t>
              </w:r>
            </w:hyperlink>
            <w:r>
              <w:t>.)</w:t>
            </w:r>
          </w:p>
        </w:tc>
        <w:tc>
          <w:tcPr>
            <w:tcW w:w="1578" w:type="dxa"/>
          </w:tcPr>
          <w:p w14:paraId="7F61BDBC" w14:textId="77777777" w:rsidR="00D32A62" w:rsidRDefault="001B2ED1" w:rsidP="001B2ED1">
            <w:pPr>
              <w:pStyle w:val="Tabletext"/>
              <w:jc w:val="center"/>
            </w:pPr>
            <w:r>
              <w:lastRenderedPageBreak/>
              <w:t>Student Guide</w:t>
            </w:r>
          </w:p>
          <w:p w14:paraId="2523C876" w14:textId="209991DB" w:rsidR="001B2ED1" w:rsidRDefault="001B2ED1" w:rsidP="001B2ED1">
            <w:pPr>
              <w:pStyle w:val="Tabletext"/>
              <w:jc w:val="center"/>
            </w:pPr>
            <w:r>
              <w:t>PPT</w:t>
            </w:r>
          </w:p>
        </w:tc>
      </w:tr>
      <w:tr w:rsidR="00FA5F79" w:rsidRPr="00447D20" w14:paraId="1A01BC03" w14:textId="77777777" w:rsidTr="179BD63E">
        <w:trPr>
          <w:cantSplit w:val="0"/>
          <w:trHeight w:val="420"/>
        </w:trPr>
        <w:tc>
          <w:tcPr>
            <w:tcW w:w="2250" w:type="dxa"/>
          </w:tcPr>
          <w:p w14:paraId="5A0A8FFA" w14:textId="0ED7406E" w:rsidR="00FA5F79" w:rsidRDefault="00266E88" w:rsidP="00801609">
            <w:pPr>
              <w:pStyle w:val="Tabletext"/>
              <w:jc w:val="center"/>
            </w:pPr>
            <w:r>
              <w:t>1</w:t>
            </w:r>
            <w:r w:rsidR="005E744E">
              <w:t>5</w:t>
            </w:r>
            <w:r>
              <w:t xml:space="preserve"> mins</w:t>
            </w:r>
          </w:p>
        </w:tc>
        <w:tc>
          <w:tcPr>
            <w:tcW w:w="5528" w:type="dxa"/>
          </w:tcPr>
          <w:p w14:paraId="251994D3" w14:textId="77777777" w:rsidR="005935CA" w:rsidRDefault="00266E88" w:rsidP="00801609">
            <w:pPr>
              <w:spacing w:before="120" w:after="120"/>
              <w:rPr>
                <w:rFonts w:eastAsia="Times New Roman" w:cstheme="minorHAnsi"/>
                <w:b/>
                <w:bCs/>
                <w:color w:val="000000"/>
              </w:rPr>
            </w:pPr>
            <w:r>
              <w:rPr>
                <w:rFonts w:eastAsia="Times New Roman" w:cstheme="minorHAnsi"/>
                <w:b/>
                <w:bCs/>
                <w:color w:val="000000"/>
              </w:rPr>
              <w:t>Texas Lesson Study Deep Dive</w:t>
            </w:r>
            <w:r w:rsidR="001B2ED1">
              <w:rPr>
                <w:rFonts w:eastAsia="Times New Roman" w:cstheme="minorHAnsi"/>
                <w:b/>
                <w:bCs/>
                <w:color w:val="000000"/>
              </w:rPr>
              <w:t>:</w:t>
            </w:r>
            <w:r>
              <w:rPr>
                <w:rFonts w:eastAsia="Times New Roman" w:cstheme="minorHAnsi"/>
                <w:b/>
                <w:bCs/>
                <w:color w:val="000000"/>
              </w:rPr>
              <w:t xml:space="preserve"> </w:t>
            </w:r>
          </w:p>
          <w:p w14:paraId="53501A84" w14:textId="77777777" w:rsidR="00AB2E4C" w:rsidRDefault="00E744A8" w:rsidP="00801609">
            <w:pPr>
              <w:spacing w:before="120" w:after="120"/>
              <w:rPr>
                <w:rFonts w:eastAsia="Times New Roman" w:cstheme="minorHAnsi"/>
                <w:color w:val="000000"/>
              </w:rPr>
            </w:pPr>
            <w:r>
              <w:rPr>
                <w:rFonts w:eastAsia="Times New Roman" w:cstheme="minorHAnsi"/>
                <w:color w:val="000000"/>
              </w:rPr>
              <w:t xml:space="preserve">T: You are going to work in groups to </w:t>
            </w:r>
            <w:r w:rsidR="00004FAD">
              <w:rPr>
                <w:rFonts w:eastAsia="Times New Roman" w:cstheme="minorHAnsi"/>
                <w:color w:val="000000"/>
              </w:rPr>
              <w:t xml:space="preserve">learn more about Texas Lesson Study as an example of </w:t>
            </w:r>
            <w:r w:rsidR="000D38E3">
              <w:rPr>
                <w:rFonts w:eastAsia="Times New Roman" w:cstheme="minorHAnsi"/>
                <w:color w:val="000000"/>
              </w:rPr>
              <w:t xml:space="preserve">a </w:t>
            </w:r>
            <w:r w:rsidR="00004FAD">
              <w:rPr>
                <w:rFonts w:eastAsia="Times New Roman" w:cstheme="minorHAnsi"/>
                <w:color w:val="000000"/>
              </w:rPr>
              <w:t>Continuous Improvement Cycle</w:t>
            </w:r>
            <w:r w:rsidR="000D38E3">
              <w:rPr>
                <w:rFonts w:eastAsia="Times New Roman" w:cstheme="minorHAnsi"/>
                <w:color w:val="000000"/>
              </w:rPr>
              <w:t>.</w:t>
            </w:r>
          </w:p>
          <w:p w14:paraId="08A3A417" w14:textId="77777777" w:rsidR="00B35335" w:rsidRDefault="000D38E3" w:rsidP="00801609">
            <w:pPr>
              <w:spacing w:before="120" w:after="120"/>
              <w:rPr>
                <w:rFonts w:eastAsia="Times New Roman" w:cstheme="minorHAnsi"/>
                <w:color w:val="000000"/>
              </w:rPr>
            </w:pPr>
            <w:r>
              <w:rPr>
                <w:rFonts w:eastAsia="Times New Roman" w:cstheme="minorHAnsi"/>
                <w:color w:val="000000"/>
              </w:rPr>
              <w:t>T: (Move students into groups and assign them 1-2</w:t>
            </w:r>
            <w:r w:rsidR="00B35335">
              <w:rPr>
                <w:rFonts w:eastAsia="Times New Roman" w:cstheme="minorHAnsi"/>
                <w:color w:val="000000"/>
              </w:rPr>
              <w:t xml:space="preserve"> topics. See the teacher notes at the beginning of the lesson.)</w:t>
            </w:r>
          </w:p>
          <w:p w14:paraId="6F3A7057" w14:textId="77777777" w:rsidR="000D38E3" w:rsidRDefault="00B35335" w:rsidP="00801609">
            <w:pPr>
              <w:spacing w:before="120" w:after="120"/>
              <w:rPr>
                <w:rFonts w:eastAsia="Times New Roman" w:cstheme="minorHAnsi"/>
                <w:color w:val="000000"/>
              </w:rPr>
            </w:pPr>
            <w:r>
              <w:rPr>
                <w:rFonts w:eastAsia="Times New Roman" w:cstheme="minorHAnsi"/>
                <w:color w:val="000000"/>
              </w:rPr>
              <w:t xml:space="preserve">T: You will have fifteen minutes to learn as much as you can about your </w:t>
            </w:r>
            <w:r w:rsidR="00D04AA9">
              <w:rPr>
                <w:rFonts w:eastAsia="Times New Roman" w:cstheme="minorHAnsi"/>
                <w:color w:val="000000"/>
              </w:rPr>
              <w:t>step</w:t>
            </w:r>
            <w:r>
              <w:rPr>
                <w:rFonts w:eastAsia="Times New Roman" w:cstheme="minorHAnsi"/>
                <w:color w:val="000000"/>
              </w:rPr>
              <w:t xml:space="preserve">(s). </w:t>
            </w:r>
            <w:r w:rsidR="00D04AA9">
              <w:rPr>
                <w:rFonts w:eastAsia="Times New Roman" w:cstheme="minorHAnsi"/>
                <w:color w:val="000000"/>
              </w:rPr>
              <w:t xml:space="preserve">Use the graphic organizer to record your information and then, as a group, create a poster to explain your step(s) </w:t>
            </w:r>
            <w:r w:rsidR="00D169DB">
              <w:rPr>
                <w:rFonts w:eastAsia="Times New Roman" w:cstheme="minorHAnsi"/>
                <w:color w:val="000000"/>
              </w:rPr>
              <w:t>to your classmates.</w:t>
            </w:r>
          </w:p>
          <w:p w14:paraId="76516B57" w14:textId="77777777" w:rsidR="00D169DB" w:rsidRDefault="00D169DB" w:rsidP="00801609">
            <w:pPr>
              <w:spacing w:before="120" w:after="120"/>
              <w:rPr>
                <w:rFonts w:eastAsia="Times New Roman" w:cstheme="minorHAnsi"/>
                <w:color w:val="000000"/>
              </w:rPr>
            </w:pPr>
            <w:r>
              <w:rPr>
                <w:rFonts w:eastAsia="Times New Roman" w:cstheme="minorHAnsi"/>
                <w:color w:val="000000"/>
              </w:rPr>
              <w:t>S: (Begin researching TXLS and creating posters.)</w:t>
            </w:r>
          </w:p>
          <w:p w14:paraId="62424CF3" w14:textId="0CED0867" w:rsidR="00D169DB" w:rsidRPr="00AB2E4C" w:rsidRDefault="00D169DB" w:rsidP="00801609">
            <w:pPr>
              <w:spacing w:before="120" w:after="120"/>
              <w:rPr>
                <w:rFonts w:eastAsia="Times New Roman" w:cstheme="minorHAnsi"/>
                <w:color w:val="000000"/>
              </w:rPr>
            </w:pPr>
            <w:r>
              <w:rPr>
                <w:rFonts w:eastAsia="Times New Roman" w:cstheme="minorHAnsi"/>
                <w:color w:val="000000"/>
              </w:rPr>
              <w:t>T: (Circulate the room and help students when needed.)</w:t>
            </w:r>
          </w:p>
        </w:tc>
        <w:tc>
          <w:tcPr>
            <w:tcW w:w="1578" w:type="dxa"/>
          </w:tcPr>
          <w:p w14:paraId="74095062" w14:textId="77777777" w:rsidR="001B2ED1" w:rsidRDefault="001B2ED1" w:rsidP="00801609">
            <w:pPr>
              <w:pStyle w:val="Tabletext"/>
              <w:jc w:val="center"/>
            </w:pPr>
            <w:r>
              <w:t>Student Guide</w:t>
            </w:r>
          </w:p>
          <w:p w14:paraId="091AA564" w14:textId="77777777" w:rsidR="00AB2E4C" w:rsidRDefault="00AB2E4C" w:rsidP="00AB2E4C">
            <w:pPr>
              <w:pStyle w:val="Tabletext"/>
              <w:jc w:val="center"/>
            </w:pPr>
            <w:r>
              <w:t>Internet Connected Device per Group</w:t>
            </w:r>
          </w:p>
          <w:p w14:paraId="79FFA571" w14:textId="77777777" w:rsidR="00E744A8" w:rsidRDefault="00E744A8" w:rsidP="00AB2E4C">
            <w:pPr>
              <w:pStyle w:val="Tabletext"/>
              <w:jc w:val="center"/>
            </w:pPr>
            <w:r>
              <w:t>Poster Paper</w:t>
            </w:r>
          </w:p>
          <w:p w14:paraId="248EEC08" w14:textId="2B7EAC49" w:rsidR="00E744A8" w:rsidRDefault="00E744A8" w:rsidP="00AB2E4C">
            <w:pPr>
              <w:pStyle w:val="Tabletext"/>
              <w:jc w:val="center"/>
            </w:pPr>
            <w:r>
              <w:t>Markers</w:t>
            </w:r>
          </w:p>
        </w:tc>
      </w:tr>
      <w:tr w:rsidR="00266E88" w:rsidRPr="00447D20" w14:paraId="17A520C0" w14:textId="77777777" w:rsidTr="179BD63E">
        <w:trPr>
          <w:cantSplit w:val="0"/>
          <w:trHeight w:val="420"/>
        </w:trPr>
        <w:tc>
          <w:tcPr>
            <w:tcW w:w="2250" w:type="dxa"/>
          </w:tcPr>
          <w:p w14:paraId="1972F302" w14:textId="2E98E601" w:rsidR="00266E88" w:rsidRDefault="00314F93" w:rsidP="00801609">
            <w:pPr>
              <w:pStyle w:val="Tabletext"/>
              <w:jc w:val="center"/>
            </w:pPr>
            <w:r>
              <w:t>5</w:t>
            </w:r>
            <w:r w:rsidR="00266E88">
              <w:t xml:space="preserve"> mins</w:t>
            </w:r>
          </w:p>
        </w:tc>
        <w:tc>
          <w:tcPr>
            <w:tcW w:w="5528" w:type="dxa"/>
          </w:tcPr>
          <w:p w14:paraId="3E06A9E8" w14:textId="77777777" w:rsidR="00266E88" w:rsidRDefault="00266E88" w:rsidP="00801609">
            <w:pPr>
              <w:spacing w:before="120" w:after="120"/>
              <w:rPr>
                <w:rFonts w:eastAsia="Times New Roman" w:cstheme="minorHAnsi"/>
                <w:b/>
                <w:bCs/>
                <w:color w:val="000000"/>
              </w:rPr>
            </w:pPr>
            <w:r>
              <w:rPr>
                <w:rFonts w:eastAsia="Times New Roman" w:cstheme="minorHAnsi"/>
                <w:b/>
                <w:bCs/>
                <w:color w:val="000000"/>
              </w:rPr>
              <w:t>Texas Lesson Study Group Share Out</w:t>
            </w:r>
            <w:r w:rsidR="001B2ED1">
              <w:rPr>
                <w:rFonts w:eastAsia="Times New Roman" w:cstheme="minorHAnsi"/>
                <w:b/>
                <w:bCs/>
                <w:color w:val="000000"/>
              </w:rPr>
              <w:t>:</w:t>
            </w:r>
          </w:p>
          <w:p w14:paraId="52DD7132" w14:textId="19B695D5" w:rsidR="00D169DB" w:rsidRDefault="00D169DB" w:rsidP="00801609">
            <w:pPr>
              <w:spacing w:before="120" w:after="120"/>
              <w:rPr>
                <w:rFonts w:eastAsia="Times New Roman" w:cstheme="minorHAnsi"/>
                <w:color w:val="000000"/>
              </w:rPr>
            </w:pPr>
            <w:r>
              <w:rPr>
                <w:rFonts w:eastAsia="Times New Roman" w:cstheme="minorHAnsi"/>
                <w:color w:val="000000"/>
              </w:rPr>
              <w:t>T: (Starting with Step 0, instruct groups to share out about the steps of TXLS.)</w:t>
            </w:r>
          </w:p>
          <w:p w14:paraId="69E16552" w14:textId="454D0C0B" w:rsidR="00D169DB" w:rsidRPr="00D169DB" w:rsidRDefault="00D169DB" w:rsidP="00801609">
            <w:pPr>
              <w:spacing w:before="120" w:after="120"/>
              <w:rPr>
                <w:rFonts w:eastAsia="Times New Roman" w:cstheme="minorHAnsi"/>
                <w:color w:val="000000"/>
              </w:rPr>
            </w:pPr>
            <w:r>
              <w:rPr>
                <w:rFonts w:eastAsia="Times New Roman" w:cstheme="minorHAnsi"/>
                <w:color w:val="000000"/>
              </w:rPr>
              <w:t>S: (Starting with Step 0, groups will share the steps of TXLS.)</w:t>
            </w:r>
          </w:p>
        </w:tc>
        <w:tc>
          <w:tcPr>
            <w:tcW w:w="1578" w:type="dxa"/>
          </w:tcPr>
          <w:p w14:paraId="04A13B58" w14:textId="77777777" w:rsidR="003168E2" w:rsidRDefault="003168E2" w:rsidP="00801609">
            <w:pPr>
              <w:pStyle w:val="Tabletext"/>
              <w:jc w:val="center"/>
            </w:pPr>
            <w:r>
              <w:t>Student Guide</w:t>
            </w:r>
          </w:p>
          <w:p w14:paraId="06F8F394" w14:textId="6A1A0A50" w:rsidR="00E744A8" w:rsidRDefault="00E744A8" w:rsidP="00801609">
            <w:pPr>
              <w:pStyle w:val="Tabletext"/>
              <w:jc w:val="center"/>
            </w:pPr>
            <w:r>
              <w:t>Poster Paper</w:t>
            </w:r>
          </w:p>
        </w:tc>
      </w:tr>
      <w:tr w:rsidR="00737908" w:rsidRPr="00447D20" w14:paraId="194209F0" w14:textId="77777777" w:rsidTr="179BD63E">
        <w:trPr>
          <w:cantSplit w:val="0"/>
          <w:trHeight w:val="420"/>
        </w:trPr>
        <w:tc>
          <w:tcPr>
            <w:tcW w:w="2250" w:type="dxa"/>
          </w:tcPr>
          <w:p w14:paraId="7EEC2920" w14:textId="7286CF16" w:rsidR="00737908" w:rsidRDefault="00B632CB" w:rsidP="00801609">
            <w:pPr>
              <w:pStyle w:val="Tabletext"/>
              <w:jc w:val="center"/>
            </w:pPr>
            <w:r>
              <w:t>2</w:t>
            </w:r>
            <w:r w:rsidR="00801609">
              <w:t xml:space="preserve"> mins</w:t>
            </w:r>
          </w:p>
        </w:tc>
        <w:tc>
          <w:tcPr>
            <w:tcW w:w="5528" w:type="dxa"/>
          </w:tcPr>
          <w:p w14:paraId="7002D70D" w14:textId="0B560AA0" w:rsidR="00737908" w:rsidRDefault="00737908" w:rsidP="00801609">
            <w:pPr>
              <w:pStyle w:val="Tabletext"/>
              <w:rPr>
                <w:b/>
                <w:bCs/>
              </w:rPr>
            </w:pPr>
            <w:r>
              <w:rPr>
                <w:b/>
                <w:bCs/>
              </w:rPr>
              <w:t>Debrief</w:t>
            </w:r>
            <w:r w:rsidR="001B2ED1">
              <w:rPr>
                <w:b/>
                <w:bCs/>
              </w:rPr>
              <w:t>:</w:t>
            </w:r>
            <w:r>
              <w:rPr>
                <w:b/>
                <w:bCs/>
              </w:rPr>
              <w:t xml:space="preserve"> </w:t>
            </w:r>
          </w:p>
          <w:p w14:paraId="098B0046" w14:textId="26A95713" w:rsidR="00801609" w:rsidRDefault="009602A4" w:rsidP="00801609">
            <w:pPr>
              <w:pStyle w:val="Tabletext"/>
            </w:pPr>
            <w:r>
              <w:t xml:space="preserve"> </w:t>
            </w:r>
            <w:r w:rsidR="00493AE4">
              <w:t xml:space="preserve">T: </w:t>
            </w:r>
            <w:r w:rsidR="00DE2646">
              <w:t>Why should teachers participate in continuous improvement cycles, such as TXLS or PDSA?</w:t>
            </w:r>
          </w:p>
          <w:p w14:paraId="0CDB2AD0" w14:textId="17173C09" w:rsidR="00DE2646" w:rsidRPr="00737908" w:rsidRDefault="00DE2646" w:rsidP="00801609">
            <w:pPr>
              <w:pStyle w:val="Tabletext"/>
            </w:pPr>
            <w:r>
              <w:t xml:space="preserve">S: These cycles allow them to </w:t>
            </w:r>
            <w:r w:rsidR="00C078FC">
              <w:t xml:space="preserve">better understand what is and is not working to promote student learning, and </w:t>
            </w:r>
            <w:r w:rsidR="00DF2CD3">
              <w:t>in some cases allows for collaboration with other teachers who are experiencing a similar problem or question.</w:t>
            </w:r>
          </w:p>
          <w:p w14:paraId="44F2BDF1" w14:textId="64934CE2" w:rsidR="00525215" w:rsidRPr="00737908" w:rsidRDefault="00525215" w:rsidP="00801609">
            <w:pPr>
              <w:pStyle w:val="Tabletext"/>
            </w:pPr>
          </w:p>
        </w:tc>
        <w:tc>
          <w:tcPr>
            <w:tcW w:w="1578" w:type="dxa"/>
          </w:tcPr>
          <w:p w14:paraId="2F6D9035" w14:textId="6DD11E79" w:rsidR="00737908" w:rsidRDefault="00B632CB" w:rsidP="00801609">
            <w:pPr>
              <w:pStyle w:val="Tabletext"/>
              <w:jc w:val="center"/>
            </w:pPr>
            <w:r>
              <w:t>Student Guide</w:t>
            </w:r>
          </w:p>
        </w:tc>
      </w:tr>
      <w:tr w:rsidR="00B125BD" w:rsidRPr="00447D20" w14:paraId="223845B0" w14:textId="77777777" w:rsidTr="179BD63E">
        <w:trPr>
          <w:trHeight w:val="420"/>
        </w:trPr>
        <w:tc>
          <w:tcPr>
            <w:tcW w:w="2250" w:type="dxa"/>
          </w:tcPr>
          <w:p w14:paraId="1D633D3C" w14:textId="259C30EB" w:rsidR="00B125BD" w:rsidRDefault="00801609" w:rsidP="00801609">
            <w:pPr>
              <w:pStyle w:val="Tabletext"/>
              <w:jc w:val="center"/>
            </w:pPr>
            <w:r>
              <w:t>5 mins</w:t>
            </w:r>
          </w:p>
        </w:tc>
        <w:tc>
          <w:tcPr>
            <w:tcW w:w="5528" w:type="dxa"/>
          </w:tcPr>
          <w:p w14:paraId="0330E6B7" w14:textId="77630702" w:rsidR="00B125BD" w:rsidRPr="00A85644" w:rsidRDefault="00D75B01" w:rsidP="00801609">
            <w:pPr>
              <w:pStyle w:val="Tabletextbullet"/>
              <w:numPr>
                <w:ilvl w:val="0"/>
                <w:numId w:val="0"/>
              </w:numPr>
            </w:pPr>
            <w:r>
              <w:t xml:space="preserve">S: (Complete the Exit </w:t>
            </w:r>
            <w:r w:rsidR="00801609">
              <w:t>Ticket</w:t>
            </w:r>
            <w:r>
              <w:t>.)</w:t>
            </w:r>
          </w:p>
        </w:tc>
        <w:tc>
          <w:tcPr>
            <w:tcW w:w="1578" w:type="dxa"/>
          </w:tcPr>
          <w:p w14:paraId="060FABA3" w14:textId="55A78D17" w:rsidR="00B125BD" w:rsidRPr="00205E12" w:rsidRDefault="00801609" w:rsidP="00801609">
            <w:pPr>
              <w:pStyle w:val="Tabletext"/>
              <w:jc w:val="center"/>
            </w:pPr>
            <w:r>
              <w:t>Exit Ticket</w:t>
            </w:r>
          </w:p>
        </w:tc>
      </w:tr>
    </w:tbl>
    <w:p w14:paraId="63D6479E" w14:textId="3305BA51" w:rsidR="00733BEA" w:rsidRDefault="00733BEA" w:rsidP="00D20D0B"/>
    <w:p w14:paraId="4A9085EA" w14:textId="750CE98E" w:rsidR="00D2179B" w:rsidRDefault="00D2179B">
      <w:pPr>
        <w:rPr>
          <w:rFonts w:asciiTheme="majorHAnsi" w:hAnsiTheme="majorHAnsi" w:cs="Open Sans"/>
          <w:bCs/>
          <w:sz w:val="28"/>
          <w:szCs w:val="20"/>
        </w:rPr>
      </w:pPr>
    </w:p>
    <w:sectPr w:rsidR="00D2179B" w:rsidSect="00AF789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20BE6" w14:textId="77777777" w:rsidR="005446DA" w:rsidRDefault="005446DA" w:rsidP="004C62A0">
      <w:pPr>
        <w:spacing w:after="0" w:line="240" w:lineRule="auto"/>
      </w:pPr>
      <w:r>
        <w:separator/>
      </w:r>
    </w:p>
  </w:endnote>
  <w:endnote w:type="continuationSeparator" w:id="0">
    <w:p w14:paraId="4C26D5CE" w14:textId="77777777" w:rsidR="005446DA" w:rsidRDefault="005446DA" w:rsidP="004C62A0">
      <w:pPr>
        <w:spacing w:after="0" w:line="240" w:lineRule="auto"/>
      </w:pPr>
      <w:r>
        <w:continuationSeparator/>
      </w:r>
    </w:p>
  </w:endnote>
  <w:endnote w:type="continuationNotice" w:id="1">
    <w:p w14:paraId="59E87E91" w14:textId="77777777" w:rsidR="005446DA" w:rsidRDefault="005446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E74E" w14:textId="77777777" w:rsidR="00485163" w:rsidRDefault="00485163" w:rsidP="005262BE">
    <w:pPr>
      <w:pStyle w:val="Footer"/>
      <w:jc w:val="center"/>
    </w:pPr>
    <w:r>
      <w:rPr>
        <w:noProof/>
      </w:rPr>
      <w:drawing>
        <wp:inline distT="0" distB="0" distL="0" distR="0" wp14:anchorId="604AC5D1" wp14:editId="2F93BF17">
          <wp:extent cx="812801" cy="456142"/>
          <wp:effectExtent l="0" t="0" r="6350" b="1270"/>
          <wp:docPr id="18" name="Picture 18"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51AF5122" w14:textId="77777777" w:rsidR="00485163" w:rsidRPr="00BE5FCB" w:rsidRDefault="00485163"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Pr="00BE5FCB">
      <w:t xml:space="preserve">Draft | GYO E+T Curriculum Pilot | </w:t>
    </w:r>
    <w:r w:rsidR="00067C04">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D43B1" w14:textId="77777777" w:rsidR="005446DA" w:rsidRDefault="005446DA" w:rsidP="004C62A0">
      <w:pPr>
        <w:spacing w:after="0" w:line="240" w:lineRule="auto"/>
      </w:pPr>
      <w:r>
        <w:separator/>
      </w:r>
    </w:p>
  </w:footnote>
  <w:footnote w:type="continuationSeparator" w:id="0">
    <w:p w14:paraId="13BFE481" w14:textId="77777777" w:rsidR="005446DA" w:rsidRDefault="005446DA" w:rsidP="004C62A0">
      <w:pPr>
        <w:spacing w:after="0" w:line="240" w:lineRule="auto"/>
      </w:pPr>
      <w:r>
        <w:continuationSeparator/>
      </w:r>
    </w:p>
  </w:footnote>
  <w:footnote w:type="continuationNotice" w:id="1">
    <w:p w14:paraId="032981E8" w14:textId="77777777" w:rsidR="005446DA" w:rsidRDefault="005446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1D04"/>
    <w:multiLevelType w:val="hybridMultilevel"/>
    <w:tmpl w:val="C912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07FA2"/>
    <w:multiLevelType w:val="hybridMultilevel"/>
    <w:tmpl w:val="7FC4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1773D"/>
    <w:multiLevelType w:val="hybridMultilevel"/>
    <w:tmpl w:val="54B0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824A0"/>
    <w:multiLevelType w:val="hybridMultilevel"/>
    <w:tmpl w:val="E4CADABC"/>
    <w:lvl w:ilvl="0" w:tplc="44B41EC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F7629"/>
    <w:multiLevelType w:val="hybridMultilevel"/>
    <w:tmpl w:val="C1742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AE3CB4"/>
    <w:multiLevelType w:val="hybridMultilevel"/>
    <w:tmpl w:val="9E049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6D37D5"/>
    <w:multiLevelType w:val="hybridMultilevel"/>
    <w:tmpl w:val="9E049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A37FA1"/>
    <w:multiLevelType w:val="hybridMultilevel"/>
    <w:tmpl w:val="10AA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466348">
    <w:abstractNumId w:val="3"/>
  </w:num>
  <w:num w:numId="2" w16cid:durableId="176163690">
    <w:abstractNumId w:val="7"/>
  </w:num>
  <w:num w:numId="3" w16cid:durableId="2033069930">
    <w:abstractNumId w:val="6"/>
  </w:num>
  <w:num w:numId="4" w16cid:durableId="1690911496">
    <w:abstractNumId w:val="10"/>
  </w:num>
  <w:num w:numId="5" w16cid:durableId="1074939212">
    <w:abstractNumId w:val="4"/>
  </w:num>
  <w:num w:numId="6" w16cid:durableId="541791932">
    <w:abstractNumId w:val="9"/>
  </w:num>
  <w:num w:numId="7" w16cid:durableId="66464133">
    <w:abstractNumId w:val="8"/>
  </w:num>
  <w:num w:numId="8" w16cid:durableId="1563562719">
    <w:abstractNumId w:val="5"/>
  </w:num>
  <w:num w:numId="9" w16cid:durableId="719748344">
    <w:abstractNumId w:val="1"/>
  </w:num>
  <w:num w:numId="10" w16cid:durableId="1753350323">
    <w:abstractNumId w:val="2"/>
  </w:num>
  <w:num w:numId="11" w16cid:durableId="793451554">
    <w:abstractNumId w:val="0"/>
  </w:num>
  <w:num w:numId="12" w16cid:durableId="334185636">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4FAD"/>
    <w:rsid w:val="00005363"/>
    <w:rsid w:val="00005E6E"/>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8B8"/>
    <w:rsid w:val="00074978"/>
    <w:rsid w:val="00074E28"/>
    <w:rsid w:val="000754BB"/>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0EC8"/>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BAF"/>
    <w:rsid w:val="000C3C80"/>
    <w:rsid w:val="000C5443"/>
    <w:rsid w:val="000C585C"/>
    <w:rsid w:val="000C6884"/>
    <w:rsid w:val="000C6A78"/>
    <w:rsid w:val="000C6DD2"/>
    <w:rsid w:val="000D0690"/>
    <w:rsid w:val="000D0A3B"/>
    <w:rsid w:val="000D148B"/>
    <w:rsid w:val="000D1F93"/>
    <w:rsid w:val="000D2686"/>
    <w:rsid w:val="000D2C97"/>
    <w:rsid w:val="000D2F33"/>
    <w:rsid w:val="000D38E3"/>
    <w:rsid w:val="000D3A1C"/>
    <w:rsid w:val="000D3EE1"/>
    <w:rsid w:val="000D3F51"/>
    <w:rsid w:val="000D4412"/>
    <w:rsid w:val="000D54FF"/>
    <w:rsid w:val="000D5BF4"/>
    <w:rsid w:val="000D5EFC"/>
    <w:rsid w:val="000D6B8E"/>
    <w:rsid w:val="000D773E"/>
    <w:rsid w:val="000D7D32"/>
    <w:rsid w:val="000D7DE7"/>
    <w:rsid w:val="000E175A"/>
    <w:rsid w:val="000E1CA6"/>
    <w:rsid w:val="000E2D38"/>
    <w:rsid w:val="000E2DAF"/>
    <w:rsid w:val="000E3BFB"/>
    <w:rsid w:val="000E50B3"/>
    <w:rsid w:val="000E5600"/>
    <w:rsid w:val="000E5866"/>
    <w:rsid w:val="000E6B33"/>
    <w:rsid w:val="000E71C4"/>
    <w:rsid w:val="000E788C"/>
    <w:rsid w:val="000F0221"/>
    <w:rsid w:val="000F0BBB"/>
    <w:rsid w:val="000F1007"/>
    <w:rsid w:val="000F128D"/>
    <w:rsid w:val="000F14C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68E1"/>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4B5B"/>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75F"/>
    <w:rsid w:val="00143C15"/>
    <w:rsid w:val="001449A3"/>
    <w:rsid w:val="00144F5B"/>
    <w:rsid w:val="00145779"/>
    <w:rsid w:val="00145EA2"/>
    <w:rsid w:val="001460E4"/>
    <w:rsid w:val="00146242"/>
    <w:rsid w:val="001469F5"/>
    <w:rsid w:val="00146E87"/>
    <w:rsid w:val="00147532"/>
    <w:rsid w:val="001479E6"/>
    <w:rsid w:val="00147AE9"/>
    <w:rsid w:val="0015024C"/>
    <w:rsid w:val="001508E5"/>
    <w:rsid w:val="00151B0B"/>
    <w:rsid w:val="0015267F"/>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49C"/>
    <w:rsid w:val="00172582"/>
    <w:rsid w:val="0017259E"/>
    <w:rsid w:val="00172DA6"/>
    <w:rsid w:val="0017332A"/>
    <w:rsid w:val="00173384"/>
    <w:rsid w:val="0017373B"/>
    <w:rsid w:val="00174340"/>
    <w:rsid w:val="0017501A"/>
    <w:rsid w:val="00175F63"/>
    <w:rsid w:val="00176A90"/>
    <w:rsid w:val="00176DFC"/>
    <w:rsid w:val="0017723D"/>
    <w:rsid w:val="00177994"/>
    <w:rsid w:val="00180111"/>
    <w:rsid w:val="00180755"/>
    <w:rsid w:val="001809AE"/>
    <w:rsid w:val="00180C33"/>
    <w:rsid w:val="001810F4"/>
    <w:rsid w:val="00181A63"/>
    <w:rsid w:val="00181A6D"/>
    <w:rsid w:val="0018200A"/>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2ED1"/>
    <w:rsid w:val="001B3A38"/>
    <w:rsid w:val="001B3F2B"/>
    <w:rsid w:val="001B4DB3"/>
    <w:rsid w:val="001B5148"/>
    <w:rsid w:val="001B5294"/>
    <w:rsid w:val="001B59A2"/>
    <w:rsid w:val="001B5ACB"/>
    <w:rsid w:val="001B70C4"/>
    <w:rsid w:val="001B70DA"/>
    <w:rsid w:val="001B7467"/>
    <w:rsid w:val="001B75D2"/>
    <w:rsid w:val="001B7C8D"/>
    <w:rsid w:val="001C0565"/>
    <w:rsid w:val="001C112A"/>
    <w:rsid w:val="001C11F8"/>
    <w:rsid w:val="001C16F1"/>
    <w:rsid w:val="001C2503"/>
    <w:rsid w:val="001C273A"/>
    <w:rsid w:val="001C2FDC"/>
    <w:rsid w:val="001C33C4"/>
    <w:rsid w:val="001C351A"/>
    <w:rsid w:val="001C359C"/>
    <w:rsid w:val="001C41AB"/>
    <w:rsid w:val="001C4789"/>
    <w:rsid w:val="001C4D4C"/>
    <w:rsid w:val="001C5255"/>
    <w:rsid w:val="001C5885"/>
    <w:rsid w:val="001C5FBD"/>
    <w:rsid w:val="001C6C11"/>
    <w:rsid w:val="001C71E5"/>
    <w:rsid w:val="001C78D3"/>
    <w:rsid w:val="001D0016"/>
    <w:rsid w:val="001D018F"/>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CB9"/>
    <w:rsid w:val="001F0D96"/>
    <w:rsid w:val="001F0FCE"/>
    <w:rsid w:val="001F133F"/>
    <w:rsid w:val="001F13A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218"/>
    <w:rsid w:val="0020333D"/>
    <w:rsid w:val="0020427D"/>
    <w:rsid w:val="0020436B"/>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2943"/>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D66"/>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73B"/>
    <w:rsid w:val="00266BCD"/>
    <w:rsid w:val="00266E88"/>
    <w:rsid w:val="002706DC"/>
    <w:rsid w:val="0027167A"/>
    <w:rsid w:val="00272202"/>
    <w:rsid w:val="00272C1D"/>
    <w:rsid w:val="00274192"/>
    <w:rsid w:val="002750A3"/>
    <w:rsid w:val="00275458"/>
    <w:rsid w:val="00275BC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763"/>
    <w:rsid w:val="002B2D4D"/>
    <w:rsid w:val="002B358F"/>
    <w:rsid w:val="002B584C"/>
    <w:rsid w:val="002B5A55"/>
    <w:rsid w:val="002B61D1"/>
    <w:rsid w:val="002B6562"/>
    <w:rsid w:val="002B76D1"/>
    <w:rsid w:val="002B7D64"/>
    <w:rsid w:val="002B7FC2"/>
    <w:rsid w:val="002C02D4"/>
    <w:rsid w:val="002C07B3"/>
    <w:rsid w:val="002C08D1"/>
    <w:rsid w:val="002C23EE"/>
    <w:rsid w:val="002C3407"/>
    <w:rsid w:val="002C3563"/>
    <w:rsid w:val="002C3B11"/>
    <w:rsid w:val="002C3BD0"/>
    <w:rsid w:val="002C3E3F"/>
    <w:rsid w:val="002C4395"/>
    <w:rsid w:val="002C447C"/>
    <w:rsid w:val="002C53FA"/>
    <w:rsid w:val="002C5402"/>
    <w:rsid w:val="002C55EB"/>
    <w:rsid w:val="002C5B15"/>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6D3D"/>
    <w:rsid w:val="0030775F"/>
    <w:rsid w:val="00310274"/>
    <w:rsid w:val="003108E8"/>
    <w:rsid w:val="00310EB4"/>
    <w:rsid w:val="00312E5A"/>
    <w:rsid w:val="0031342F"/>
    <w:rsid w:val="00313982"/>
    <w:rsid w:val="00314F93"/>
    <w:rsid w:val="00315B3A"/>
    <w:rsid w:val="00315BD6"/>
    <w:rsid w:val="00315CEA"/>
    <w:rsid w:val="00315D27"/>
    <w:rsid w:val="003166E5"/>
    <w:rsid w:val="003168E2"/>
    <w:rsid w:val="00316FB7"/>
    <w:rsid w:val="003207B1"/>
    <w:rsid w:val="00320AA8"/>
    <w:rsid w:val="00320FC1"/>
    <w:rsid w:val="003215C8"/>
    <w:rsid w:val="003217C0"/>
    <w:rsid w:val="00321AF2"/>
    <w:rsid w:val="00322034"/>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4121"/>
    <w:rsid w:val="0033521B"/>
    <w:rsid w:val="00335B76"/>
    <w:rsid w:val="00335F63"/>
    <w:rsid w:val="00335F8C"/>
    <w:rsid w:val="00336DA7"/>
    <w:rsid w:val="003371F3"/>
    <w:rsid w:val="00337388"/>
    <w:rsid w:val="003378FD"/>
    <w:rsid w:val="00340073"/>
    <w:rsid w:val="00340F20"/>
    <w:rsid w:val="003412C9"/>
    <w:rsid w:val="00341AE7"/>
    <w:rsid w:val="00341F28"/>
    <w:rsid w:val="0034342B"/>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1A9"/>
    <w:rsid w:val="00357207"/>
    <w:rsid w:val="0035720F"/>
    <w:rsid w:val="00360E31"/>
    <w:rsid w:val="00361752"/>
    <w:rsid w:val="00361894"/>
    <w:rsid w:val="00361FCD"/>
    <w:rsid w:val="003630D3"/>
    <w:rsid w:val="00363316"/>
    <w:rsid w:val="00364317"/>
    <w:rsid w:val="00364F19"/>
    <w:rsid w:val="00365052"/>
    <w:rsid w:val="00365167"/>
    <w:rsid w:val="003652D5"/>
    <w:rsid w:val="003652F9"/>
    <w:rsid w:val="00366722"/>
    <w:rsid w:val="003669FB"/>
    <w:rsid w:val="00367254"/>
    <w:rsid w:val="00367843"/>
    <w:rsid w:val="00367C59"/>
    <w:rsid w:val="00367DE1"/>
    <w:rsid w:val="00370022"/>
    <w:rsid w:val="00370686"/>
    <w:rsid w:val="00371331"/>
    <w:rsid w:val="00371A8A"/>
    <w:rsid w:val="00371B8D"/>
    <w:rsid w:val="0037293E"/>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36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AC3"/>
    <w:rsid w:val="003A1DF9"/>
    <w:rsid w:val="003A1E76"/>
    <w:rsid w:val="003A2841"/>
    <w:rsid w:val="003A2E89"/>
    <w:rsid w:val="003A3278"/>
    <w:rsid w:val="003A3443"/>
    <w:rsid w:val="003A4557"/>
    <w:rsid w:val="003A5BE8"/>
    <w:rsid w:val="003A66E5"/>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2741"/>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0EBF"/>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7FA"/>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431"/>
    <w:rsid w:val="0041594F"/>
    <w:rsid w:val="00415F5E"/>
    <w:rsid w:val="00416871"/>
    <w:rsid w:val="00416A0E"/>
    <w:rsid w:val="00416F80"/>
    <w:rsid w:val="004178F2"/>
    <w:rsid w:val="00417A56"/>
    <w:rsid w:val="0042077F"/>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4F5"/>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3D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77F7F"/>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AE4"/>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851"/>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17781"/>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609"/>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6DA"/>
    <w:rsid w:val="00544D9E"/>
    <w:rsid w:val="005458A3"/>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095B"/>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00C"/>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44E"/>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2656"/>
    <w:rsid w:val="00613488"/>
    <w:rsid w:val="006137EC"/>
    <w:rsid w:val="006146E9"/>
    <w:rsid w:val="00614DC8"/>
    <w:rsid w:val="00615838"/>
    <w:rsid w:val="00615AE8"/>
    <w:rsid w:val="00615B39"/>
    <w:rsid w:val="00616B4F"/>
    <w:rsid w:val="00616D7B"/>
    <w:rsid w:val="00617A10"/>
    <w:rsid w:val="00617D46"/>
    <w:rsid w:val="00617FE2"/>
    <w:rsid w:val="00620456"/>
    <w:rsid w:val="00621CE3"/>
    <w:rsid w:val="0062263D"/>
    <w:rsid w:val="00622D8E"/>
    <w:rsid w:val="00624D5F"/>
    <w:rsid w:val="00625025"/>
    <w:rsid w:val="006259DE"/>
    <w:rsid w:val="00625B68"/>
    <w:rsid w:val="0062631C"/>
    <w:rsid w:val="00626532"/>
    <w:rsid w:val="00626ABE"/>
    <w:rsid w:val="00627578"/>
    <w:rsid w:val="00630615"/>
    <w:rsid w:val="00630E80"/>
    <w:rsid w:val="006310A4"/>
    <w:rsid w:val="00631AB3"/>
    <w:rsid w:val="00631E81"/>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6F1"/>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0CF"/>
    <w:rsid w:val="006B5629"/>
    <w:rsid w:val="006B59B5"/>
    <w:rsid w:val="006B59CF"/>
    <w:rsid w:val="006B5AB8"/>
    <w:rsid w:val="006B70C0"/>
    <w:rsid w:val="006C02F8"/>
    <w:rsid w:val="006C1587"/>
    <w:rsid w:val="006C32CF"/>
    <w:rsid w:val="006C4522"/>
    <w:rsid w:val="006C459B"/>
    <w:rsid w:val="006C4AA5"/>
    <w:rsid w:val="006C5122"/>
    <w:rsid w:val="006C5519"/>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2CD"/>
    <w:rsid w:val="006D7D1C"/>
    <w:rsid w:val="006D7DC5"/>
    <w:rsid w:val="006D7FAB"/>
    <w:rsid w:val="006E0546"/>
    <w:rsid w:val="006E0D0B"/>
    <w:rsid w:val="006E0D53"/>
    <w:rsid w:val="006E1634"/>
    <w:rsid w:val="006E175F"/>
    <w:rsid w:val="006E32D8"/>
    <w:rsid w:val="006E35C0"/>
    <w:rsid w:val="006E36B5"/>
    <w:rsid w:val="006E39FC"/>
    <w:rsid w:val="006E3DAE"/>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2F26"/>
    <w:rsid w:val="00703522"/>
    <w:rsid w:val="00703A29"/>
    <w:rsid w:val="00704081"/>
    <w:rsid w:val="007049AE"/>
    <w:rsid w:val="007053AA"/>
    <w:rsid w:val="0070554B"/>
    <w:rsid w:val="00705587"/>
    <w:rsid w:val="00705E11"/>
    <w:rsid w:val="007060EB"/>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7E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496A"/>
    <w:rsid w:val="00734D11"/>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179"/>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39"/>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77D82"/>
    <w:rsid w:val="0078004A"/>
    <w:rsid w:val="00780ACE"/>
    <w:rsid w:val="007810B3"/>
    <w:rsid w:val="0078131E"/>
    <w:rsid w:val="00781350"/>
    <w:rsid w:val="00781C99"/>
    <w:rsid w:val="007821EA"/>
    <w:rsid w:val="0078229C"/>
    <w:rsid w:val="00783ADD"/>
    <w:rsid w:val="00784019"/>
    <w:rsid w:val="007844AF"/>
    <w:rsid w:val="00784E63"/>
    <w:rsid w:val="007855F6"/>
    <w:rsid w:val="00785981"/>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926"/>
    <w:rsid w:val="007B2AC9"/>
    <w:rsid w:val="007B3F65"/>
    <w:rsid w:val="007B4C57"/>
    <w:rsid w:val="007B6552"/>
    <w:rsid w:val="007B668D"/>
    <w:rsid w:val="007B678F"/>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66C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2BA6"/>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4C56"/>
    <w:rsid w:val="00845594"/>
    <w:rsid w:val="00845AE2"/>
    <w:rsid w:val="00845F47"/>
    <w:rsid w:val="00845F88"/>
    <w:rsid w:val="00846C1B"/>
    <w:rsid w:val="008475D3"/>
    <w:rsid w:val="008477CB"/>
    <w:rsid w:val="00850821"/>
    <w:rsid w:val="0085086A"/>
    <w:rsid w:val="00851191"/>
    <w:rsid w:val="00851567"/>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7"/>
    <w:rsid w:val="00873A6D"/>
    <w:rsid w:val="0087407C"/>
    <w:rsid w:val="00874454"/>
    <w:rsid w:val="0087455F"/>
    <w:rsid w:val="00874628"/>
    <w:rsid w:val="0087511E"/>
    <w:rsid w:val="00875211"/>
    <w:rsid w:val="00875485"/>
    <w:rsid w:val="00876239"/>
    <w:rsid w:val="008764D3"/>
    <w:rsid w:val="00876AB5"/>
    <w:rsid w:val="00880091"/>
    <w:rsid w:val="008803D5"/>
    <w:rsid w:val="0088069E"/>
    <w:rsid w:val="00881025"/>
    <w:rsid w:val="0088183C"/>
    <w:rsid w:val="008819D2"/>
    <w:rsid w:val="00881FBD"/>
    <w:rsid w:val="0088250C"/>
    <w:rsid w:val="00882553"/>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1BF"/>
    <w:rsid w:val="008D14C3"/>
    <w:rsid w:val="008D2381"/>
    <w:rsid w:val="008D2662"/>
    <w:rsid w:val="008D4347"/>
    <w:rsid w:val="008D4ED6"/>
    <w:rsid w:val="008D70D6"/>
    <w:rsid w:val="008D70E7"/>
    <w:rsid w:val="008D744F"/>
    <w:rsid w:val="008D7ACF"/>
    <w:rsid w:val="008D7DAC"/>
    <w:rsid w:val="008E07AD"/>
    <w:rsid w:val="008E12B7"/>
    <w:rsid w:val="008E14D4"/>
    <w:rsid w:val="008E1574"/>
    <w:rsid w:val="008E23D5"/>
    <w:rsid w:val="008E2597"/>
    <w:rsid w:val="008E2C32"/>
    <w:rsid w:val="008E3252"/>
    <w:rsid w:val="008E3E45"/>
    <w:rsid w:val="008E403D"/>
    <w:rsid w:val="008E421B"/>
    <w:rsid w:val="008E4873"/>
    <w:rsid w:val="008E49A6"/>
    <w:rsid w:val="008E4B23"/>
    <w:rsid w:val="008E4BC6"/>
    <w:rsid w:val="008E5148"/>
    <w:rsid w:val="008E553B"/>
    <w:rsid w:val="008E55A3"/>
    <w:rsid w:val="008E6C2B"/>
    <w:rsid w:val="008E6F83"/>
    <w:rsid w:val="008E7FA5"/>
    <w:rsid w:val="008F06C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BCC"/>
    <w:rsid w:val="00900F18"/>
    <w:rsid w:val="009013DE"/>
    <w:rsid w:val="00901B28"/>
    <w:rsid w:val="00901FA8"/>
    <w:rsid w:val="0090207D"/>
    <w:rsid w:val="009022BC"/>
    <w:rsid w:val="00902DE6"/>
    <w:rsid w:val="0090366E"/>
    <w:rsid w:val="009040BC"/>
    <w:rsid w:val="00904940"/>
    <w:rsid w:val="009062D0"/>
    <w:rsid w:val="009062E8"/>
    <w:rsid w:val="00906C81"/>
    <w:rsid w:val="00906E7A"/>
    <w:rsid w:val="00910080"/>
    <w:rsid w:val="00910404"/>
    <w:rsid w:val="00911391"/>
    <w:rsid w:val="00913000"/>
    <w:rsid w:val="00913754"/>
    <w:rsid w:val="009142FF"/>
    <w:rsid w:val="00914538"/>
    <w:rsid w:val="00916B25"/>
    <w:rsid w:val="00916D42"/>
    <w:rsid w:val="0091711F"/>
    <w:rsid w:val="00917237"/>
    <w:rsid w:val="00917299"/>
    <w:rsid w:val="00917A14"/>
    <w:rsid w:val="00917EA1"/>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3AD6"/>
    <w:rsid w:val="00934932"/>
    <w:rsid w:val="00934A3A"/>
    <w:rsid w:val="00934ACD"/>
    <w:rsid w:val="009351B6"/>
    <w:rsid w:val="0093554C"/>
    <w:rsid w:val="00935E5B"/>
    <w:rsid w:val="00935FFF"/>
    <w:rsid w:val="00940A91"/>
    <w:rsid w:val="00940B6C"/>
    <w:rsid w:val="00940F25"/>
    <w:rsid w:val="009411D6"/>
    <w:rsid w:val="0094125C"/>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1C83"/>
    <w:rsid w:val="009522FA"/>
    <w:rsid w:val="0095374C"/>
    <w:rsid w:val="00953AFA"/>
    <w:rsid w:val="00953BBF"/>
    <w:rsid w:val="00953ED8"/>
    <w:rsid w:val="0095419A"/>
    <w:rsid w:val="00954D76"/>
    <w:rsid w:val="00955589"/>
    <w:rsid w:val="00955B6A"/>
    <w:rsid w:val="00955DBB"/>
    <w:rsid w:val="00955F98"/>
    <w:rsid w:val="009561F9"/>
    <w:rsid w:val="00956647"/>
    <w:rsid w:val="009568C6"/>
    <w:rsid w:val="00956CD2"/>
    <w:rsid w:val="00957208"/>
    <w:rsid w:val="00957D40"/>
    <w:rsid w:val="00960082"/>
    <w:rsid w:val="009602A4"/>
    <w:rsid w:val="009604A0"/>
    <w:rsid w:val="00961511"/>
    <w:rsid w:val="00963751"/>
    <w:rsid w:val="00964886"/>
    <w:rsid w:val="00964F65"/>
    <w:rsid w:val="009651E4"/>
    <w:rsid w:val="00965B36"/>
    <w:rsid w:val="00966ECE"/>
    <w:rsid w:val="0096738C"/>
    <w:rsid w:val="009676A1"/>
    <w:rsid w:val="009678D5"/>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52A"/>
    <w:rsid w:val="0098076F"/>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946"/>
    <w:rsid w:val="009A4A5F"/>
    <w:rsid w:val="009A51E3"/>
    <w:rsid w:val="009A5E93"/>
    <w:rsid w:val="009A607F"/>
    <w:rsid w:val="009A6654"/>
    <w:rsid w:val="009A7049"/>
    <w:rsid w:val="009A73D1"/>
    <w:rsid w:val="009A7B5F"/>
    <w:rsid w:val="009B0004"/>
    <w:rsid w:val="009B03F0"/>
    <w:rsid w:val="009B0A2A"/>
    <w:rsid w:val="009B19F8"/>
    <w:rsid w:val="009B1D1B"/>
    <w:rsid w:val="009B1FD6"/>
    <w:rsid w:val="009B2FB3"/>
    <w:rsid w:val="009B3206"/>
    <w:rsid w:val="009B325D"/>
    <w:rsid w:val="009B3609"/>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6660"/>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3B7D"/>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4A0"/>
    <w:rsid w:val="00A4288C"/>
    <w:rsid w:val="00A428D2"/>
    <w:rsid w:val="00A42EA3"/>
    <w:rsid w:val="00A43288"/>
    <w:rsid w:val="00A434D4"/>
    <w:rsid w:val="00A4431B"/>
    <w:rsid w:val="00A44D1F"/>
    <w:rsid w:val="00A44DA1"/>
    <w:rsid w:val="00A44EF6"/>
    <w:rsid w:val="00A4652A"/>
    <w:rsid w:val="00A46BB2"/>
    <w:rsid w:val="00A4702A"/>
    <w:rsid w:val="00A472CC"/>
    <w:rsid w:val="00A47F03"/>
    <w:rsid w:val="00A50CA7"/>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3905"/>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3C1"/>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4E90"/>
    <w:rsid w:val="00AA5056"/>
    <w:rsid w:val="00AA56BC"/>
    <w:rsid w:val="00AA6748"/>
    <w:rsid w:val="00AA6ED6"/>
    <w:rsid w:val="00AA70DE"/>
    <w:rsid w:val="00AB1434"/>
    <w:rsid w:val="00AB19A3"/>
    <w:rsid w:val="00AB2238"/>
    <w:rsid w:val="00AB2451"/>
    <w:rsid w:val="00AB2550"/>
    <w:rsid w:val="00AB2E4C"/>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098F"/>
    <w:rsid w:val="00AC1578"/>
    <w:rsid w:val="00AC2AE5"/>
    <w:rsid w:val="00AC2B47"/>
    <w:rsid w:val="00AC2CA9"/>
    <w:rsid w:val="00AC2DF0"/>
    <w:rsid w:val="00AC3610"/>
    <w:rsid w:val="00AC3EAE"/>
    <w:rsid w:val="00AC454F"/>
    <w:rsid w:val="00AC5742"/>
    <w:rsid w:val="00AC5D5B"/>
    <w:rsid w:val="00AC5FD8"/>
    <w:rsid w:val="00AC6393"/>
    <w:rsid w:val="00AC63BF"/>
    <w:rsid w:val="00AC7379"/>
    <w:rsid w:val="00AC7DBF"/>
    <w:rsid w:val="00AD02DB"/>
    <w:rsid w:val="00AD06C1"/>
    <w:rsid w:val="00AD0B61"/>
    <w:rsid w:val="00AD0EBC"/>
    <w:rsid w:val="00AD1490"/>
    <w:rsid w:val="00AD168B"/>
    <w:rsid w:val="00AD2201"/>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8D2"/>
    <w:rsid w:val="00AE1D9B"/>
    <w:rsid w:val="00AE25EE"/>
    <w:rsid w:val="00AE3A61"/>
    <w:rsid w:val="00AE3B80"/>
    <w:rsid w:val="00AE4000"/>
    <w:rsid w:val="00AE424E"/>
    <w:rsid w:val="00AE462D"/>
    <w:rsid w:val="00AE4893"/>
    <w:rsid w:val="00AE5887"/>
    <w:rsid w:val="00AE5A82"/>
    <w:rsid w:val="00AE6C90"/>
    <w:rsid w:val="00AE756C"/>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4F1A"/>
    <w:rsid w:val="00B150A4"/>
    <w:rsid w:val="00B15845"/>
    <w:rsid w:val="00B158C2"/>
    <w:rsid w:val="00B15C91"/>
    <w:rsid w:val="00B162EC"/>
    <w:rsid w:val="00B16F93"/>
    <w:rsid w:val="00B170AA"/>
    <w:rsid w:val="00B177AD"/>
    <w:rsid w:val="00B2040F"/>
    <w:rsid w:val="00B20684"/>
    <w:rsid w:val="00B20882"/>
    <w:rsid w:val="00B20BDB"/>
    <w:rsid w:val="00B2121E"/>
    <w:rsid w:val="00B21E82"/>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1C3E"/>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5335"/>
    <w:rsid w:val="00B36269"/>
    <w:rsid w:val="00B36AA4"/>
    <w:rsid w:val="00B36BD4"/>
    <w:rsid w:val="00B36FBF"/>
    <w:rsid w:val="00B373C8"/>
    <w:rsid w:val="00B373DD"/>
    <w:rsid w:val="00B378F6"/>
    <w:rsid w:val="00B40728"/>
    <w:rsid w:val="00B4093A"/>
    <w:rsid w:val="00B409FC"/>
    <w:rsid w:val="00B41126"/>
    <w:rsid w:val="00B4118A"/>
    <w:rsid w:val="00B41508"/>
    <w:rsid w:val="00B415E9"/>
    <w:rsid w:val="00B416B6"/>
    <w:rsid w:val="00B41A04"/>
    <w:rsid w:val="00B422F4"/>
    <w:rsid w:val="00B423AE"/>
    <w:rsid w:val="00B42938"/>
    <w:rsid w:val="00B43832"/>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6CD1"/>
    <w:rsid w:val="00B57268"/>
    <w:rsid w:val="00B57C1B"/>
    <w:rsid w:val="00B57C38"/>
    <w:rsid w:val="00B601E8"/>
    <w:rsid w:val="00B6027F"/>
    <w:rsid w:val="00B6039A"/>
    <w:rsid w:val="00B614CF"/>
    <w:rsid w:val="00B62425"/>
    <w:rsid w:val="00B62A84"/>
    <w:rsid w:val="00B632CB"/>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384"/>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0C68"/>
    <w:rsid w:val="00BA22EC"/>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6B4"/>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B4B"/>
    <w:rsid w:val="00BC6F94"/>
    <w:rsid w:val="00BC7888"/>
    <w:rsid w:val="00BC7A40"/>
    <w:rsid w:val="00BC7D3C"/>
    <w:rsid w:val="00BD0937"/>
    <w:rsid w:val="00BD098C"/>
    <w:rsid w:val="00BD0D0C"/>
    <w:rsid w:val="00BD1170"/>
    <w:rsid w:val="00BD1D3C"/>
    <w:rsid w:val="00BD2190"/>
    <w:rsid w:val="00BD2D40"/>
    <w:rsid w:val="00BD31EA"/>
    <w:rsid w:val="00BD3491"/>
    <w:rsid w:val="00BD3846"/>
    <w:rsid w:val="00BD38DD"/>
    <w:rsid w:val="00BD4282"/>
    <w:rsid w:val="00BD5CB8"/>
    <w:rsid w:val="00BD5FD7"/>
    <w:rsid w:val="00BD7FCB"/>
    <w:rsid w:val="00BE05B9"/>
    <w:rsid w:val="00BE0C47"/>
    <w:rsid w:val="00BE12E6"/>
    <w:rsid w:val="00BE1F04"/>
    <w:rsid w:val="00BE38E7"/>
    <w:rsid w:val="00BE3E8A"/>
    <w:rsid w:val="00BE4E0D"/>
    <w:rsid w:val="00BE5467"/>
    <w:rsid w:val="00BE5FCB"/>
    <w:rsid w:val="00BE60FB"/>
    <w:rsid w:val="00BE66C5"/>
    <w:rsid w:val="00BE6C4B"/>
    <w:rsid w:val="00BE7885"/>
    <w:rsid w:val="00BE7F36"/>
    <w:rsid w:val="00BF07EC"/>
    <w:rsid w:val="00BF0B25"/>
    <w:rsid w:val="00BF0F80"/>
    <w:rsid w:val="00BF1303"/>
    <w:rsid w:val="00BF2091"/>
    <w:rsid w:val="00BF2F39"/>
    <w:rsid w:val="00BF31C3"/>
    <w:rsid w:val="00BF3204"/>
    <w:rsid w:val="00BF498C"/>
    <w:rsid w:val="00BF4D8A"/>
    <w:rsid w:val="00BF4F90"/>
    <w:rsid w:val="00BF5AE3"/>
    <w:rsid w:val="00BF5E11"/>
    <w:rsid w:val="00BF6CC5"/>
    <w:rsid w:val="00BF6D26"/>
    <w:rsid w:val="00BF6E2E"/>
    <w:rsid w:val="00BF7163"/>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8FC"/>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576"/>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2FE"/>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77716"/>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802"/>
    <w:rsid w:val="00C97C4D"/>
    <w:rsid w:val="00C97EFE"/>
    <w:rsid w:val="00CA031A"/>
    <w:rsid w:val="00CA04DC"/>
    <w:rsid w:val="00CA04F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4ACF"/>
    <w:rsid w:val="00CC5537"/>
    <w:rsid w:val="00CC572D"/>
    <w:rsid w:val="00CC599C"/>
    <w:rsid w:val="00CC5FE2"/>
    <w:rsid w:val="00CC6B48"/>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376"/>
    <w:rsid w:val="00CE68CE"/>
    <w:rsid w:val="00CE7EEA"/>
    <w:rsid w:val="00CF1A43"/>
    <w:rsid w:val="00CF1E03"/>
    <w:rsid w:val="00CF2445"/>
    <w:rsid w:val="00CF2864"/>
    <w:rsid w:val="00CF3950"/>
    <w:rsid w:val="00CF5457"/>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4AA9"/>
    <w:rsid w:val="00D05CB4"/>
    <w:rsid w:val="00D05D81"/>
    <w:rsid w:val="00D05DB4"/>
    <w:rsid w:val="00D060D6"/>
    <w:rsid w:val="00D0616A"/>
    <w:rsid w:val="00D06332"/>
    <w:rsid w:val="00D0772B"/>
    <w:rsid w:val="00D10004"/>
    <w:rsid w:val="00D10E6B"/>
    <w:rsid w:val="00D1223C"/>
    <w:rsid w:val="00D12432"/>
    <w:rsid w:val="00D12440"/>
    <w:rsid w:val="00D12C03"/>
    <w:rsid w:val="00D136B9"/>
    <w:rsid w:val="00D13A5D"/>
    <w:rsid w:val="00D13F0F"/>
    <w:rsid w:val="00D14206"/>
    <w:rsid w:val="00D155CB"/>
    <w:rsid w:val="00D169DB"/>
    <w:rsid w:val="00D1732E"/>
    <w:rsid w:val="00D17ADC"/>
    <w:rsid w:val="00D17C77"/>
    <w:rsid w:val="00D20345"/>
    <w:rsid w:val="00D20A69"/>
    <w:rsid w:val="00D20A99"/>
    <w:rsid w:val="00D20D0B"/>
    <w:rsid w:val="00D2179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3CC4"/>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4EB0"/>
    <w:rsid w:val="00D5608E"/>
    <w:rsid w:val="00D56381"/>
    <w:rsid w:val="00D56766"/>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87C02"/>
    <w:rsid w:val="00D90258"/>
    <w:rsid w:val="00D90F5F"/>
    <w:rsid w:val="00D91289"/>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EAD"/>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26E2"/>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2646"/>
    <w:rsid w:val="00DE3010"/>
    <w:rsid w:val="00DE36BA"/>
    <w:rsid w:val="00DE3B9C"/>
    <w:rsid w:val="00DE45F1"/>
    <w:rsid w:val="00DE460E"/>
    <w:rsid w:val="00DE59D6"/>
    <w:rsid w:val="00DE6539"/>
    <w:rsid w:val="00DE6542"/>
    <w:rsid w:val="00DE6834"/>
    <w:rsid w:val="00DE6A1D"/>
    <w:rsid w:val="00DE6AD2"/>
    <w:rsid w:val="00DE6CD3"/>
    <w:rsid w:val="00DE703B"/>
    <w:rsid w:val="00DE7096"/>
    <w:rsid w:val="00DE755C"/>
    <w:rsid w:val="00DF015C"/>
    <w:rsid w:val="00DF070A"/>
    <w:rsid w:val="00DF0A9E"/>
    <w:rsid w:val="00DF0B4F"/>
    <w:rsid w:val="00DF131D"/>
    <w:rsid w:val="00DF19C9"/>
    <w:rsid w:val="00DF2105"/>
    <w:rsid w:val="00DF28B5"/>
    <w:rsid w:val="00DF295C"/>
    <w:rsid w:val="00DF2CD3"/>
    <w:rsid w:val="00DF2D10"/>
    <w:rsid w:val="00DF4526"/>
    <w:rsid w:val="00DF4C71"/>
    <w:rsid w:val="00DF5943"/>
    <w:rsid w:val="00DF5A13"/>
    <w:rsid w:val="00DF6196"/>
    <w:rsid w:val="00DF62FF"/>
    <w:rsid w:val="00DF6540"/>
    <w:rsid w:val="00DF66EA"/>
    <w:rsid w:val="00DF73CC"/>
    <w:rsid w:val="00DF75A8"/>
    <w:rsid w:val="00DF7A0E"/>
    <w:rsid w:val="00DF7AE9"/>
    <w:rsid w:val="00E00F6B"/>
    <w:rsid w:val="00E01736"/>
    <w:rsid w:val="00E01DE7"/>
    <w:rsid w:val="00E030C6"/>
    <w:rsid w:val="00E03191"/>
    <w:rsid w:val="00E03F44"/>
    <w:rsid w:val="00E04A05"/>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695D"/>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37B80"/>
    <w:rsid w:val="00E4027E"/>
    <w:rsid w:val="00E425A6"/>
    <w:rsid w:val="00E42919"/>
    <w:rsid w:val="00E43073"/>
    <w:rsid w:val="00E4470F"/>
    <w:rsid w:val="00E46586"/>
    <w:rsid w:val="00E468E9"/>
    <w:rsid w:val="00E46F34"/>
    <w:rsid w:val="00E47F72"/>
    <w:rsid w:val="00E47FBC"/>
    <w:rsid w:val="00E502F7"/>
    <w:rsid w:val="00E5040A"/>
    <w:rsid w:val="00E50A7D"/>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4A8"/>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AFE"/>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1C95"/>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6C96"/>
    <w:rsid w:val="00F0700F"/>
    <w:rsid w:val="00F077CB"/>
    <w:rsid w:val="00F1064E"/>
    <w:rsid w:val="00F10930"/>
    <w:rsid w:val="00F1095D"/>
    <w:rsid w:val="00F11134"/>
    <w:rsid w:val="00F11CC2"/>
    <w:rsid w:val="00F1258F"/>
    <w:rsid w:val="00F125C8"/>
    <w:rsid w:val="00F1386C"/>
    <w:rsid w:val="00F13EAE"/>
    <w:rsid w:val="00F14311"/>
    <w:rsid w:val="00F15019"/>
    <w:rsid w:val="00F16B6E"/>
    <w:rsid w:val="00F2086F"/>
    <w:rsid w:val="00F20F09"/>
    <w:rsid w:val="00F23D6D"/>
    <w:rsid w:val="00F23DBC"/>
    <w:rsid w:val="00F2452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52"/>
    <w:rsid w:val="00F478D3"/>
    <w:rsid w:val="00F47CBA"/>
    <w:rsid w:val="00F47F61"/>
    <w:rsid w:val="00F5062D"/>
    <w:rsid w:val="00F51588"/>
    <w:rsid w:val="00F52647"/>
    <w:rsid w:val="00F52B78"/>
    <w:rsid w:val="00F532BA"/>
    <w:rsid w:val="00F5387B"/>
    <w:rsid w:val="00F53A22"/>
    <w:rsid w:val="00F54218"/>
    <w:rsid w:val="00F548CF"/>
    <w:rsid w:val="00F5527B"/>
    <w:rsid w:val="00F55931"/>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C12"/>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5CD"/>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573"/>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CF7"/>
    <w:rsid w:val="00FB0D8E"/>
    <w:rsid w:val="00FB1127"/>
    <w:rsid w:val="00FB1302"/>
    <w:rsid w:val="00FB1536"/>
    <w:rsid w:val="00FB17E3"/>
    <w:rsid w:val="00FB1EEF"/>
    <w:rsid w:val="00FB26C7"/>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4F6"/>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59F"/>
    <w:rsid w:val="00FE38EB"/>
    <w:rsid w:val="00FE3B8E"/>
    <w:rsid w:val="00FE4B48"/>
    <w:rsid w:val="00FE51C7"/>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 w:type="character" w:customStyle="1" w:styleId="citation-url">
    <w:name w:val="citation-url"/>
    <w:basedOn w:val="DefaultParagraphFont"/>
    <w:rsid w:val="0014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xaslessonstudy.or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2</TotalTime>
  <Pages>5</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10.08: Reflective, Collegial Practices | Developing Habits of Continuous Improvement</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10.08: Reflective, Collegial Practices | Developing Habits of Continuous Improvement</dc:title>
  <dc:subject>Lesson 10.08: Reflective, Collegial Practices | Developing Habits of Continuous Improvement</dc:subject>
  <dc:creator>Texas Education Agency</dc:creator>
  <cp:keywords/>
  <dc:description/>
  <cp:lastModifiedBy>White (she/her), Whitney</cp:lastModifiedBy>
  <cp:revision>6</cp:revision>
  <dcterms:created xsi:type="dcterms:W3CDTF">2023-04-12T17:08:00Z</dcterms:created>
  <dcterms:modified xsi:type="dcterms:W3CDTF">2023-09-17T04:03:00Z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