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EAE775" w14:textId="77777777" w:rsidR="003F3C3D" w:rsidRPr="003772E4" w:rsidRDefault="003F3C3D" w:rsidP="003F3C3D">
      <w:pPr>
        <w:pStyle w:val="Heading1"/>
        <w:rPr>
          <w:rFonts w:cstheme="majorHAnsi"/>
        </w:rPr>
      </w:pPr>
      <w:r w:rsidRPr="003772E4">
        <w:rPr>
          <w:rFonts w:cstheme="majorHAnsi"/>
        </w:rPr>
        <w:t>Unit 1: Classroom Culture</w:t>
      </w:r>
    </w:p>
    <w:p w14:paraId="5EBE44BA" w14:textId="77777777" w:rsidR="003F3C3D" w:rsidRPr="003772E4" w:rsidRDefault="003F3C3D" w:rsidP="003F3C3D">
      <w:pPr>
        <w:pStyle w:val="Heading2"/>
        <w:spacing w:after="360"/>
        <w:rPr>
          <w:rFonts w:cstheme="minorHAnsi"/>
        </w:rPr>
      </w:pPr>
      <w:r w:rsidRPr="003772E4">
        <w:rPr>
          <w:rFonts w:cstheme="minorHAnsi"/>
        </w:rPr>
        <w:t>Lesson 1.07: Designing Effective Routines</w:t>
      </w:r>
    </w:p>
    <w:tbl>
      <w:tblPr>
        <w:tblStyle w:val="TableGrid"/>
        <w:tblW w:w="5000" w:type="pct"/>
        <w:tblLayout w:type="fixed"/>
        <w:tblLook w:val="04A0" w:firstRow="1" w:lastRow="0" w:firstColumn="1" w:lastColumn="0" w:noHBand="0" w:noVBand="1"/>
      </w:tblPr>
      <w:tblGrid>
        <w:gridCol w:w="2874"/>
        <w:gridCol w:w="3241"/>
        <w:gridCol w:w="3235"/>
      </w:tblGrid>
      <w:tr w:rsidR="003F3C3D" w:rsidRPr="003772E4" w14:paraId="1B5FAD8B" w14:textId="77777777" w:rsidTr="00E22390">
        <w:trPr>
          <w:trHeight w:val="420"/>
          <w:tblHeader/>
        </w:trPr>
        <w:tc>
          <w:tcPr>
            <w:tcW w:w="5000" w:type="pct"/>
            <w:gridSpan w:val="3"/>
            <w:shd w:val="clear" w:color="auto" w:fill="auto"/>
            <w:vAlign w:val="center"/>
          </w:tcPr>
          <w:p w14:paraId="445F6983" w14:textId="77777777" w:rsidR="003F3C3D" w:rsidRPr="003772E4" w:rsidRDefault="003F3C3D" w:rsidP="00E22390">
            <w:pPr>
              <w:pStyle w:val="Heading2"/>
              <w:spacing w:before="120" w:after="120" w:line="259" w:lineRule="auto"/>
              <w:contextualSpacing/>
              <w:jc w:val="center"/>
              <w:rPr>
                <w:rFonts w:cstheme="minorHAnsi"/>
                <w:color w:val="2F5597"/>
              </w:rPr>
            </w:pPr>
            <w:r w:rsidRPr="00927D9D">
              <w:rPr>
                <w:rFonts w:cstheme="minorHAnsi"/>
              </w:rPr>
              <w:t>Lesson at Glance</w:t>
            </w:r>
          </w:p>
        </w:tc>
      </w:tr>
      <w:tr w:rsidR="003F3C3D" w:rsidRPr="003772E4" w14:paraId="6F20A3C5" w14:textId="77777777" w:rsidTr="00E22390">
        <w:trPr>
          <w:trHeight w:val="420"/>
        </w:trPr>
        <w:tc>
          <w:tcPr>
            <w:tcW w:w="1537" w:type="pct"/>
          </w:tcPr>
          <w:p w14:paraId="40917700" w14:textId="77777777" w:rsidR="003F3C3D" w:rsidRPr="003772E4" w:rsidRDefault="003F3C3D" w:rsidP="00E22390">
            <w:pPr>
              <w:pStyle w:val="Tabletext"/>
              <w:contextualSpacing/>
              <w:rPr>
                <w:rFonts w:cstheme="minorHAnsi"/>
              </w:rPr>
            </w:pPr>
            <w:r w:rsidRPr="003772E4">
              <w:rPr>
                <w:rFonts w:cstheme="minorHAnsi"/>
              </w:rPr>
              <w:t>Warm-Up (1</w:t>
            </w:r>
            <w:r>
              <w:rPr>
                <w:rFonts w:cstheme="minorHAnsi"/>
              </w:rPr>
              <w:t>0</w:t>
            </w:r>
            <w:r w:rsidRPr="003772E4">
              <w:rPr>
                <w:rFonts w:cstheme="minorHAnsi"/>
              </w:rPr>
              <w:t xml:space="preserve"> mins) </w:t>
            </w:r>
          </w:p>
          <w:p w14:paraId="278F1C1C" w14:textId="77777777" w:rsidR="003F3C3D" w:rsidRPr="003772E4" w:rsidRDefault="003F3C3D" w:rsidP="003F3C3D">
            <w:pPr>
              <w:pStyle w:val="Tabletextbullet"/>
              <w:numPr>
                <w:ilvl w:val="0"/>
                <w:numId w:val="3"/>
              </w:numPr>
              <w:rPr>
                <w:rFonts w:cstheme="minorHAnsi"/>
              </w:rPr>
            </w:pPr>
            <w:r w:rsidRPr="003772E4">
              <w:rPr>
                <w:rFonts w:cstheme="minorHAnsi"/>
              </w:rPr>
              <w:t>Bell</w:t>
            </w:r>
            <w:r>
              <w:rPr>
                <w:rFonts w:cstheme="minorHAnsi"/>
              </w:rPr>
              <w:t>r</w:t>
            </w:r>
            <w:r w:rsidRPr="003772E4">
              <w:rPr>
                <w:rFonts w:cstheme="minorHAnsi"/>
              </w:rPr>
              <w:t>inger (</w:t>
            </w:r>
            <w:r>
              <w:rPr>
                <w:rFonts w:cstheme="minorHAnsi"/>
              </w:rPr>
              <w:t>5</w:t>
            </w:r>
            <w:r w:rsidRPr="003772E4">
              <w:rPr>
                <w:rFonts w:cstheme="minorHAnsi"/>
              </w:rPr>
              <w:t xml:space="preserve"> mins)</w:t>
            </w:r>
          </w:p>
          <w:p w14:paraId="3836213C" w14:textId="77777777" w:rsidR="003F3C3D" w:rsidRPr="003772E4" w:rsidRDefault="003F3C3D" w:rsidP="003F3C3D">
            <w:pPr>
              <w:pStyle w:val="Tabletextbullet"/>
              <w:numPr>
                <w:ilvl w:val="0"/>
                <w:numId w:val="3"/>
              </w:numPr>
              <w:rPr>
                <w:rFonts w:cstheme="minorHAnsi"/>
              </w:rPr>
            </w:pPr>
            <w:r w:rsidRPr="003772E4">
              <w:rPr>
                <w:rFonts w:cstheme="minorHAnsi"/>
              </w:rPr>
              <w:t>Bell</w:t>
            </w:r>
            <w:r>
              <w:rPr>
                <w:rFonts w:cstheme="minorHAnsi"/>
              </w:rPr>
              <w:t>r</w:t>
            </w:r>
            <w:r w:rsidRPr="003772E4">
              <w:rPr>
                <w:rFonts w:cstheme="minorHAnsi"/>
              </w:rPr>
              <w:t>inger Debrief (5 mins)</w:t>
            </w:r>
          </w:p>
        </w:tc>
        <w:tc>
          <w:tcPr>
            <w:tcW w:w="1733" w:type="pct"/>
          </w:tcPr>
          <w:p w14:paraId="0FA5C414" w14:textId="77777777" w:rsidR="003F3C3D" w:rsidRPr="003772E4" w:rsidRDefault="003F3C3D" w:rsidP="00E22390">
            <w:pPr>
              <w:pStyle w:val="Tabletext"/>
              <w:contextualSpacing/>
              <w:rPr>
                <w:rFonts w:cstheme="minorHAnsi"/>
              </w:rPr>
            </w:pPr>
            <w:r w:rsidRPr="003772E4">
              <w:rPr>
                <w:rFonts w:cstheme="minorHAnsi"/>
              </w:rPr>
              <w:t>Instruction (8 mins)</w:t>
            </w:r>
          </w:p>
          <w:p w14:paraId="655FFF77" w14:textId="77777777" w:rsidR="003F3C3D" w:rsidRPr="003772E4" w:rsidRDefault="003F3C3D" w:rsidP="003F3C3D">
            <w:pPr>
              <w:pStyle w:val="Tabletextbullet"/>
              <w:rPr>
                <w:rFonts w:cstheme="minorHAnsi"/>
              </w:rPr>
            </w:pPr>
            <w:r>
              <w:rPr>
                <w:rFonts w:cstheme="minorHAnsi"/>
              </w:rPr>
              <w:t xml:space="preserve">Notes: </w:t>
            </w:r>
            <w:r w:rsidRPr="003772E4">
              <w:rPr>
                <w:rFonts w:cstheme="minorHAnsi"/>
              </w:rPr>
              <w:t xml:space="preserve">Criteria for Effective Routines-Engineer Efficiency </w:t>
            </w:r>
          </w:p>
        </w:tc>
        <w:tc>
          <w:tcPr>
            <w:tcW w:w="1730" w:type="pct"/>
          </w:tcPr>
          <w:p w14:paraId="2ED86E05" w14:textId="77777777" w:rsidR="003F3C3D" w:rsidRPr="003772E4" w:rsidRDefault="003F3C3D" w:rsidP="00E22390">
            <w:pPr>
              <w:pStyle w:val="Tabletext"/>
              <w:contextualSpacing/>
              <w:rPr>
                <w:rFonts w:cstheme="minorHAnsi"/>
              </w:rPr>
            </w:pPr>
            <w:r w:rsidRPr="003772E4">
              <w:rPr>
                <w:rFonts w:cstheme="minorHAnsi"/>
              </w:rPr>
              <w:t>Application (2</w:t>
            </w:r>
            <w:r>
              <w:rPr>
                <w:rFonts w:cstheme="minorHAnsi"/>
              </w:rPr>
              <w:t>7</w:t>
            </w:r>
            <w:r w:rsidRPr="003772E4">
              <w:rPr>
                <w:rFonts w:cstheme="minorHAnsi"/>
              </w:rPr>
              <w:t xml:space="preserve"> mins)</w:t>
            </w:r>
          </w:p>
          <w:p w14:paraId="40017DF9" w14:textId="77777777" w:rsidR="003F3C3D" w:rsidRPr="003772E4" w:rsidRDefault="003F3C3D" w:rsidP="003F3C3D">
            <w:pPr>
              <w:pStyle w:val="Tabletextbullet"/>
              <w:rPr>
                <w:rFonts w:cstheme="minorHAnsi"/>
              </w:rPr>
            </w:pPr>
            <w:r w:rsidRPr="003772E4">
              <w:rPr>
                <w:rFonts w:cstheme="minorHAnsi"/>
              </w:rPr>
              <w:t>Reading &amp; Annotation</w:t>
            </w:r>
            <w:r>
              <w:rPr>
                <w:rFonts w:cstheme="minorHAnsi"/>
              </w:rPr>
              <w:t>: Systems Planning—Silent Solo</w:t>
            </w:r>
            <w:r w:rsidRPr="003772E4">
              <w:rPr>
                <w:rFonts w:cstheme="minorHAnsi"/>
              </w:rPr>
              <w:t xml:space="preserve"> (</w:t>
            </w:r>
            <w:r>
              <w:rPr>
                <w:rFonts w:cstheme="minorHAnsi"/>
              </w:rPr>
              <w:t>7</w:t>
            </w:r>
            <w:r w:rsidRPr="003772E4">
              <w:rPr>
                <w:rFonts w:cstheme="minorHAnsi"/>
              </w:rPr>
              <w:t xml:space="preserve"> mins)</w:t>
            </w:r>
          </w:p>
          <w:p w14:paraId="144A903A" w14:textId="77777777" w:rsidR="003F3C3D" w:rsidRPr="003772E4" w:rsidRDefault="003F3C3D" w:rsidP="003F3C3D">
            <w:pPr>
              <w:pStyle w:val="Tabletextbullet"/>
              <w:rPr>
                <w:rFonts w:cstheme="minorHAnsi"/>
              </w:rPr>
            </w:pPr>
            <w:r w:rsidRPr="003772E4">
              <w:rPr>
                <w:rFonts w:cstheme="minorHAnsi"/>
              </w:rPr>
              <w:t>Small Group</w:t>
            </w:r>
            <w:r>
              <w:rPr>
                <w:rFonts w:cstheme="minorHAnsi"/>
              </w:rPr>
              <w:t xml:space="preserve"> Discussion: Systems Planning—Silent Solo</w:t>
            </w:r>
            <w:r w:rsidRPr="003772E4">
              <w:rPr>
                <w:rFonts w:cstheme="minorHAnsi"/>
              </w:rPr>
              <w:t xml:space="preserve"> (1</w:t>
            </w:r>
            <w:r>
              <w:rPr>
                <w:rFonts w:cstheme="minorHAnsi"/>
              </w:rPr>
              <w:t>0</w:t>
            </w:r>
            <w:r w:rsidRPr="003772E4">
              <w:rPr>
                <w:rFonts w:cstheme="minorHAnsi"/>
              </w:rPr>
              <w:t xml:space="preserve"> mins)</w:t>
            </w:r>
          </w:p>
          <w:p w14:paraId="0B8BC196" w14:textId="77777777" w:rsidR="003F3C3D" w:rsidRPr="003772E4" w:rsidRDefault="003F3C3D" w:rsidP="003F3C3D">
            <w:pPr>
              <w:pStyle w:val="Tabletextbullet"/>
              <w:rPr>
                <w:rFonts w:cstheme="minorHAnsi"/>
              </w:rPr>
            </w:pPr>
            <w:r>
              <w:rPr>
                <w:rFonts w:cstheme="minorHAnsi"/>
              </w:rPr>
              <w:t>Debrief</w:t>
            </w:r>
            <w:r w:rsidRPr="003772E4">
              <w:rPr>
                <w:rFonts w:cstheme="minorHAnsi"/>
              </w:rPr>
              <w:t xml:space="preserve"> (5 mins)</w:t>
            </w:r>
          </w:p>
          <w:p w14:paraId="0B8E5A08" w14:textId="77777777" w:rsidR="003F3C3D" w:rsidRPr="003772E4" w:rsidRDefault="003F3C3D" w:rsidP="003F3C3D">
            <w:pPr>
              <w:pStyle w:val="Tabletextbullet"/>
              <w:rPr>
                <w:rFonts w:cstheme="minorHAnsi"/>
              </w:rPr>
            </w:pPr>
            <w:r w:rsidRPr="003772E4">
              <w:rPr>
                <w:rFonts w:cstheme="minorHAnsi"/>
              </w:rPr>
              <w:t>Exit Ticket (</w:t>
            </w:r>
            <w:r>
              <w:rPr>
                <w:rFonts w:cstheme="minorHAnsi"/>
              </w:rPr>
              <w:t>5</w:t>
            </w:r>
            <w:r w:rsidRPr="003772E4">
              <w:rPr>
                <w:rFonts w:cstheme="minorHAnsi"/>
              </w:rPr>
              <w:t xml:space="preserve"> mins)</w:t>
            </w:r>
          </w:p>
        </w:tc>
      </w:tr>
    </w:tbl>
    <w:p w14:paraId="5237A59D" w14:textId="77777777" w:rsidR="003F3C3D" w:rsidRPr="003772E4" w:rsidRDefault="003F3C3D" w:rsidP="003F3C3D">
      <w:pPr>
        <w:rPr>
          <w:rFonts w:cstheme="minorHAnsi"/>
        </w:rPr>
      </w:pPr>
    </w:p>
    <w:tbl>
      <w:tblPr>
        <w:tblStyle w:val="TableGrid"/>
        <w:tblW w:w="5000" w:type="pct"/>
        <w:tblLayout w:type="fixed"/>
        <w:tblLook w:val="04A0" w:firstRow="1" w:lastRow="0" w:firstColumn="1" w:lastColumn="0" w:noHBand="0" w:noVBand="1"/>
      </w:tblPr>
      <w:tblGrid>
        <w:gridCol w:w="1525"/>
        <w:gridCol w:w="720"/>
        <w:gridCol w:w="990"/>
        <w:gridCol w:w="6115"/>
      </w:tblGrid>
      <w:tr w:rsidR="003F3C3D" w:rsidRPr="003772E4" w14:paraId="0BBE1D93" w14:textId="77777777" w:rsidTr="00E22390">
        <w:trPr>
          <w:trHeight w:val="420"/>
        </w:trPr>
        <w:tc>
          <w:tcPr>
            <w:tcW w:w="1525" w:type="dxa"/>
            <w:tcBorders>
              <w:top w:val="single" w:sz="4" w:space="0" w:color="auto"/>
              <w:bottom w:val="single" w:sz="4" w:space="0" w:color="auto"/>
            </w:tcBorders>
            <w:shd w:val="clear" w:color="auto" w:fill="auto"/>
          </w:tcPr>
          <w:p w14:paraId="3BD96B5A" w14:textId="77777777" w:rsidR="003F3C3D" w:rsidRPr="00927D9D" w:rsidRDefault="003F3C3D" w:rsidP="00E22390">
            <w:pPr>
              <w:pStyle w:val="Tabletext"/>
              <w:contextualSpacing/>
              <w:jc w:val="center"/>
              <w:rPr>
                <w:rFonts w:cstheme="minorHAnsi"/>
                <w:b/>
                <w:bCs/>
                <w:sz w:val="24"/>
                <w:szCs w:val="24"/>
              </w:rPr>
            </w:pPr>
            <w:r w:rsidRPr="00927D9D">
              <w:rPr>
                <w:rFonts w:cstheme="minorHAnsi"/>
                <w:b/>
                <w:bCs/>
                <w:sz w:val="24"/>
                <w:szCs w:val="24"/>
              </w:rPr>
              <w:t>TEKS</w:t>
            </w:r>
          </w:p>
        </w:tc>
        <w:tc>
          <w:tcPr>
            <w:tcW w:w="720" w:type="dxa"/>
          </w:tcPr>
          <w:p w14:paraId="1EF82414" w14:textId="77777777" w:rsidR="003F3C3D" w:rsidRPr="003772E4" w:rsidRDefault="003F3C3D" w:rsidP="00E22390">
            <w:pPr>
              <w:pStyle w:val="Tabletext"/>
              <w:ind w:right="-105"/>
              <w:contextualSpacing/>
              <w:rPr>
                <w:rFonts w:cstheme="minorHAnsi"/>
              </w:rPr>
            </w:pPr>
            <w:r w:rsidRPr="003772E4">
              <w:rPr>
                <w:rFonts w:cstheme="minorHAnsi"/>
              </w:rPr>
              <w:t>7</w:t>
            </w:r>
            <w:r w:rsidRPr="003772E4">
              <w:rPr>
                <w:rFonts w:cstheme="minorHAnsi"/>
              </w:rPr>
              <w:br/>
            </w:r>
          </w:p>
        </w:tc>
        <w:tc>
          <w:tcPr>
            <w:tcW w:w="7105" w:type="dxa"/>
            <w:gridSpan w:val="2"/>
          </w:tcPr>
          <w:p w14:paraId="308CD893" w14:textId="77777777" w:rsidR="003F3C3D" w:rsidRPr="003772E4" w:rsidRDefault="003F3C3D" w:rsidP="00E22390">
            <w:pPr>
              <w:pStyle w:val="ListAlphaparens"/>
              <w:numPr>
                <w:ilvl w:val="0"/>
                <w:numId w:val="0"/>
              </w:numPr>
              <w:rPr>
                <w:rFonts w:cstheme="minorHAnsi"/>
              </w:rPr>
            </w:pPr>
            <w:r w:rsidRPr="003772E4">
              <w:rPr>
                <w:rFonts w:cstheme="minorHAnsi"/>
              </w:rPr>
              <w:t>The student creates an effective learning environment. The student is expected to:</w:t>
            </w:r>
          </w:p>
          <w:p w14:paraId="265D59EB" w14:textId="77777777" w:rsidR="003F3C3D" w:rsidRPr="003772E4" w:rsidRDefault="003F3C3D" w:rsidP="003F3C3D">
            <w:pPr>
              <w:pStyle w:val="ListAlphaparens"/>
              <w:numPr>
                <w:ilvl w:val="0"/>
                <w:numId w:val="4"/>
              </w:numPr>
              <w:rPr>
                <w:rFonts w:cstheme="minorHAnsi"/>
              </w:rPr>
            </w:pPr>
            <w:r w:rsidRPr="003772E4">
              <w:rPr>
                <w:rFonts w:cstheme="minorHAnsi"/>
              </w:rPr>
              <w:t xml:space="preserve">Describe and implement a safe and effective learning environment that incorporates the principles of universal </w:t>
            </w:r>
            <w:proofErr w:type="gramStart"/>
            <w:r w:rsidRPr="003772E4">
              <w:rPr>
                <w:rFonts w:cstheme="minorHAnsi"/>
              </w:rPr>
              <w:t>design</w:t>
            </w:r>
            <w:proofErr w:type="gramEnd"/>
          </w:p>
          <w:p w14:paraId="664F5008" w14:textId="77777777" w:rsidR="003F3C3D" w:rsidRPr="003772E4" w:rsidRDefault="003F3C3D" w:rsidP="00E52CBF">
            <w:pPr>
              <w:pStyle w:val="ListAlphaparens"/>
              <w:numPr>
                <w:ilvl w:val="0"/>
                <w:numId w:val="7"/>
              </w:numPr>
              <w:rPr>
                <w:rFonts w:cstheme="minorHAnsi"/>
              </w:rPr>
            </w:pPr>
            <w:r w:rsidRPr="003772E4">
              <w:rPr>
                <w:rFonts w:cstheme="minorHAnsi"/>
              </w:rPr>
              <w:t>Demonstrate teacher and trainer characteristics that promote an effective learning environment</w:t>
            </w:r>
          </w:p>
        </w:tc>
      </w:tr>
      <w:tr w:rsidR="003F3C3D" w:rsidRPr="003772E4" w14:paraId="5C63E0B0" w14:textId="77777777" w:rsidTr="00E22390">
        <w:trPr>
          <w:trHeight w:val="420"/>
        </w:trPr>
        <w:tc>
          <w:tcPr>
            <w:tcW w:w="1525" w:type="dxa"/>
            <w:tcBorders>
              <w:top w:val="single" w:sz="4" w:space="0" w:color="auto"/>
            </w:tcBorders>
            <w:shd w:val="clear" w:color="auto" w:fill="auto"/>
            <w:hideMark/>
          </w:tcPr>
          <w:p w14:paraId="17813BA4" w14:textId="77777777" w:rsidR="003F3C3D" w:rsidRPr="00927D9D" w:rsidRDefault="003F3C3D" w:rsidP="00E22390">
            <w:pPr>
              <w:pStyle w:val="Tabletext"/>
              <w:contextualSpacing/>
              <w:jc w:val="center"/>
              <w:rPr>
                <w:rFonts w:cstheme="minorHAnsi"/>
                <w:b/>
                <w:bCs/>
                <w:sz w:val="24"/>
                <w:szCs w:val="24"/>
              </w:rPr>
            </w:pPr>
            <w:r w:rsidRPr="00927D9D">
              <w:rPr>
                <w:rFonts w:cstheme="minorHAnsi"/>
                <w:b/>
                <w:bCs/>
                <w:sz w:val="24"/>
                <w:szCs w:val="24"/>
              </w:rPr>
              <w:t>Objectives</w:t>
            </w:r>
          </w:p>
        </w:tc>
        <w:tc>
          <w:tcPr>
            <w:tcW w:w="7825" w:type="dxa"/>
            <w:gridSpan w:val="3"/>
            <w:hideMark/>
          </w:tcPr>
          <w:p w14:paraId="53D9AEA3" w14:textId="77777777" w:rsidR="003F3C3D" w:rsidRPr="00E52CBF" w:rsidRDefault="003F3C3D" w:rsidP="003F3C3D">
            <w:pPr>
              <w:pStyle w:val="ListParagraph"/>
              <w:numPr>
                <w:ilvl w:val="0"/>
                <w:numId w:val="5"/>
              </w:numPr>
              <w:spacing w:before="120" w:after="120"/>
              <w:rPr>
                <w:rStyle w:val="cf01"/>
                <w:rFonts w:asciiTheme="minorHAnsi" w:eastAsia="Times New Roman" w:hAnsiTheme="minorHAnsi" w:cstheme="minorHAnsi"/>
                <w:sz w:val="22"/>
                <w:szCs w:val="22"/>
              </w:rPr>
            </w:pPr>
            <w:r w:rsidRPr="00E52CBF">
              <w:rPr>
                <w:rStyle w:val="cf01"/>
                <w:rFonts w:asciiTheme="minorHAnsi" w:hAnsiTheme="minorHAnsi" w:cstheme="minorHAnsi"/>
                <w:sz w:val="22"/>
                <w:szCs w:val="22"/>
              </w:rPr>
              <w:t xml:space="preserve">Identify elements of classroom routines that lead to a safe and effective learning </w:t>
            </w:r>
            <w:proofErr w:type="gramStart"/>
            <w:r w:rsidRPr="00E52CBF">
              <w:rPr>
                <w:rStyle w:val="cf01"/>
                <w:rFonts w:asciiTheme="minorHAnsi" w:hAnsiTheme="minorHAnsi" w:cstheme="minorHAnsi"/>
                <w:sz w:val="22"/>
                <w:szCs w:val="22"/>
              </w:rPr>
              <w:t>environment</w:t>
            </w:r>
            <w:proofErr w:type="gramEnd"/>
          </w:p>
          <w:p w14:paraId="610D758F" w14:textId="77777777" w:rsidR="003F3C3D" w:rsidRPr="003772E4" w:rsidRDefault="003F3C3D" w:rsidP="003F3C3D">
            <w:pPr>
              <w:pStyle w:val="Tabletextbullet"/>
              <w:numPr>
                <w:ilvl w:val="0"/>
                <w:numId w:val="5"/>
              </w:numPr>
              <w:rPr>
                <w:rFonts w:cstheme="minorHAnsi"/>
              </w:rPr>
            </w:pPr>
            <w:r w:rsidRPr="00E52CBF">
              <w:rPr>
                <w:rFonts w:cstheme="minorHAnsi"/>
              </w:rPr>
              <w:t>Identify and describe classroom systems and routines necessary for effective instruction and learning</w:t>
            </w:r>
            <w:r w:rsidRPr="003772E4">
              <w:rPr>
                <w:rFonts w:cstheme="minorHAnsi"/>
              </w:rPr>
              <w:t xml:space="preserve"> </w:t>
            </w:r>
          </w:p>
        </w:tc>
      </w:tr>
      <w:tr w:rsidR="003F3C3D" w:rsidRPr="003772E4" w14:paraId="6440E052" w14:textId="77777777" w:rsidTr="00E22390">
        <w:trPr>
          <w:trHeight w:val="420"/>
        </w:trPr>
        <w:tc>
          <w:tcPr>
            <w:tcW w:w="1525" w:type="dxa"/>
            <w:shd w:val="clear" w:color="auto" w:fill="auto"/>
          </w:tcPr>
          <w:p w14:paraId="7EAFB5CC" w14:textId="77777777" w:rsidR="003F3C3D" w:rsidRPr="00927D9D" w:rsidRDefault="003F3C3D" w:rsidP="00E22390">
            <w:pPr>
              <w:pStyle w:val="Tabletext"/>
              <w:contextualSpacing/>
              <w:jc w:val="center"/>
              <w:rPr>
                <w:rFonts w:cstheme="minorHAnsi"/>
                <w:b/>
                <w:bCs/>
                <w:sz w:val="24"/>
                <w:szCs w:val="24"/>
              </w:rPr>
            </w:pPr>
            <w:r w:rsidRPr="00927D9D">
              <w:rPr>
                <w:rFonts w:cstheme="minorHAnsi"/>
                <w:b/>
                <w:bCs/>
                <w:sz w:val="24"/>
                <w:szCs w:val="24"/>
              </w:rPr>
              <w:t>Rationale/</w:t>
            </w:r>
            <w:r w:rsidRPr="00927D9D">
              <w:rPr>
                <w:rFonts w:cstheme="minorHAnsi"/>
                <w:b/>
                <w:bCs/>
                <w:sz w:val="24"/>
                <w:szCs w:val="24"/>
              </w:rPr>
              <w:br/>
              <w:t>Summary</w:t>
            </w:r>
          </w:p>
        </w:tc>
        <w:tc>
          <w:tcPr>
            <w:tcW w:w="7825" w:type="dxa"/>
            <w:gridSpan w:val="3"/>
          </w:tcPr>
          <w:p w14:paraId="35DE4899" w14:textId="77777777" w:rsidR="003F3C3D" w:rsidRPr="003772E4" w:rsidRDefault="003F3C3D" w:rsidP="00E22390">
            <w:pPr>
              <w:spacing w:before="120" w:after="120"/>
              <w:contextualSpacing/>
              <w:rPr>
                <w:rFonts w:cstheme="minorHAnsi"/>
              </w:rPr>
            </w:pPr>
            <w:r w:rsidRPr="003772E4">
              <w:rPr>
                <w:rFonts w:cstheme="minorHAnsi"/>
              </w:rPr>
              <w:t>This is the first in a series of two lessons that address the concept of designing effective routines. This lesson introduces the concept and specific criteria</w:t>
            </w:r>
            <w:r>
              <w:rPr>
                <w:rFonts w:cstheme="minorHAnsi"/>
              </w:rPr>
              <w:t xml:space="preserve"> for effectiveness</w:t>
            </w:r>
            <w:r w:rsidRPr="003772E4">
              <w:rPr>
                <w:rFonts w:cstheme="minorHAnsi"/>
              </w:rPr>
              <w:t>. Lesson 1.8 provides an opportunity for application and practice as students design their own routine.</w:t>
            </w:r>
          </w:p>
          <w:p w14:paraId="2B93E83B" w14:textId="77777777" w:rsidR="003F3C3D" w:rsidRPr="003772E4" w:rsidRDefault="003F3C3D" w:rsidP="00E22390">
            <w:pPr>
              <w:pStyle w:val="Tabletext"/>
              <w:contextualSpacing/>
              <w:rPr>
                <w:rFonts w:cstheme="minorHAnsi"/>
              </w:rPr>
            </w:pPr>
            <w:r w:rsidRPr="003772E4">
              <w:rPr>
                <w:rFonts w:cstheme="minorHAnsi"/>
              </w:rPr>
              <w:t>Effective systems and routines are essential for creating a foundation for instruction and learning. Learning how to design effective systems and routines will set students up for creating</w:t>
            </w:r>
            <w:r>
              <w:rPr>
                <w:rFonts w:cstheme="minorHAnsi"/>
              </w:rPr>
              <w:t xml:space="preserve"> safe and effective</w:t>
            </w:r>
            <w:r w:rsidRPr="003772E4">
              <w:rPr>
                <w:rFonts w:cstheme="minorHAnsi"/>
              </w:rPr>
              <w:t xml:space="preserve"> classrooms.</w:t>
            </w:r>
          </w:p>
        </w:tc>
      </w:tr>
      <w:tr w:rsidR="003F3C3D" w:rsidRPr="003772E4" w14:paraId="5A32D50B" w14:textId="77777777" w:rsidTr="00E22390">
        <w:trPr>
          <w:trHeight w:val="420"/>
        </w:trPr>
        <w:tc>
          <w:tcPr>
            <w:tcW w:w="1525" w:type="dxa"/>
            <w:shd w:val="clear" w:color="auto" w:fill="auto"/>
          </w:tcPr>
          <w:p w14:paraId="27EA8F2B" w14:textId="77777777" w:rsidR="003F3C3D" w:rsidRPr="00927D9D" w:rsidRDefault="003F3C3D" w:rsidP="00E22390">
            <w:pPr>
              <w:pStyle w:val="Tabletext"/>
              <w:contextualSpacing/>
              <w:jc w:val="center"/>
              <w:rPr>
                <w:rFonts w:cstheme="minorHAnsi"/>
                <w:b/>
                <w:bCs/>
                <w:sz w:val="24"/>
                <w:szCs w:val="24"/>
              </w:rPr>
            </w:pPr>
            <w:r w:rsidRPr="00927D9D">
              <w:rPr>
                <w:rFonts w:cstheme="minorHAnsi"/>
                <w:b/>
                <w:bCs/>
                <w:sz w:val="24"/>
                <w:szCs w:val="24"/>
              </w:rPr>
              <w:t>Formative Assessment and Exemplar Response</w:t>
            </w:r>
          </w:p>
        </w:tc>
        <w:tc>
          <w:tcPr>
            <w:tcW w:w="7825" w:type="dxa"/>
            <w:gridSpan w:val="3"/>
          </w:tcPr>
          <w:p w14:paraId="6C83353E" w14:textId="77777777" w:rsidR="003F3C3D" w:rsidRPr="003772E4" w:rsidRDefault="003F3C3D" w:rsidP="00E22390">
            <w:pPr>
              <w:spacing w:before="120" w:after="120"/>
              <w:contextualSpacing/>
              <w:rPr>
                <w:rFonts w:eastAsia="Times New Roman" w:cstheme="minorHAnsi"/>
              </w:rPr>
            </w:pPr>
            <w:r w:rsidRPr="003772E4">
              <w:rPr>
                <w:rFonts w:eastAsia="Times New Roman" w:cstheme="minorHAnsi"/>
              </w:rPr>
              <w:t>What are the three key criteria for designing routines? How does each help create a safe and effective classroom environment by “engineering efficiency”?</w:t>
            </w:r>
          </w:p>
          <w:p w14:paraId="009E7673" w14:textId="77777777" w:rsidR="003F3C3D" w:rsidRPr="003772E4" w:rsidRDefault="003F3C3D" w:rsidP="00E22390">
            <w:pPr>
              <w:pStyle w:val="Tabletext"/>
              <w:contextualSpacing/>
              <w:rPr>
                <w:rFonts w:cstheme="minorHAnsi"/>
                <w:i/>
                <w:iCs/>
                <w:color w:val="000000" w:themeColor="text1"/>
              </w:rPr>
            </w:pPr>
            <w:r>
              <w:rPr>
                <w:rFonts w:cstheme="minorHAnsi"/>
                <w:i/>
                <w:iCs/>
                <w:color w:val="000000" w:themeColor="text1"/>
              </w:rPr>
              <w:t>See Exit Ticket Answer Key for exemplar responses.</w:t>
            </w:r>
          </w:p>
        </w:tc>
      </w:tr>
      <w:tr w:rsidR="003F3C3D" w:rsidRPr="003772E4" w14:paraId="2E758F27" w14:textId="77777777" w:rsidTr="00E22390">
        <w:trPr>
          <w:trHeight w:val="420"/>
        </w:trPr>
        <w:tc>
          <w:tcPr>
            <w:tcW w:w="1525" w:type="dxa"/>
            <w:vMerge w:val="restart"/>
            <w:shd w:val="clear" w:color="auto" w:fill="auto"/>
          </w:tcPr>
          <w:p w14:paraId="6B23FAD6" w14:textId="77777777" w:rsidR="003F3C3D" w:rsidRPr="00927D9D" w:rsidRDefault="003F3C3D" w:rsidP="00E22390">
            <w:pPr>
              <w:pStyle w:val="Tabletext"/>
              <w:contextualSpacing/>
              <w:jc w:val="center"/>
              <w:rPr>
                <w:rFonts w:cstheme="minorHAnsi"/>
                <w:b/>
                <w:bCs/>
                <w:sz w:val="24"/>
                <w:szCs w:val="24"/>
              </w:rPr>
            </w:pPr>
            <w:r w:rsidRPr="00927D9D">
              <w:rPr>
                <w:rFonts w:cstheme="minorHAnsi"/>
                <w:b/>
                <w:bCs/>
                <w:sz w:val="24"/>
                <w:szCs w:val="24"/>
              </w:rPr>
              <w:lastRenderedPageBreak/>
              <w:t>Vocabulary</w:t>
            </w:r>
          </w:p>
        </w:tc>
        <w:tc>
          <w:tcPr>
            <w:tcW w:w="1710" w:type="dxa"/>
            <w:gridSpan w:val="2"/>
          </w:tcPr>
          <w:p w14:paraId="5E5AC200" w14:textId="77777777" w:rsidR="003F3C3D" w:rsidRPr="003772E4" w:rsidRDefault="003F3C3D" w:rsidP="00E22390">
            <w:pPr>
              <w:pStyle w:val="Tabletext"/>
              <w:contextualSpacing/>
              <w:jc w:val="center"/>
              <w:rPr>
                <w:rFonts w:cstheme="minorHAnsi"/>
                <w:b/>
                <w:bCs/>
              </w:rPr>
            </w:pPr>
            <w:r w:rsidRPr="003772E4">
              <w:rPr>
                <w:rFonts w:eastAsia="Times New Roman" w:cstheme="minorHAnsi"/>
                <w:b/>
                <w:bCs/>
              </w:rPr>
              <w:t xml:space="preserve">Engineer </w:t>
            </w:r>
            <w:r>
              <w:rPr>
                <w:rFonts w:eastAsia="Times New Roman" w:cstheme="minorHAnsi"/>
                <w:b/>
                <w:bCs/>
              </w:rPr>
              <w:t>e</w:t>
            </w:r>
            <w:r w:rsidRPr="003772E4">
              <w:rPr>
                <w:rFonts w:eastAsia="Times New Roman" w:cstheme="minorHAnsi"/>
                <w:b/>
                <w:bCs/>
              </w:rPr>
              <w:t>fficiency</w:t>
            </w:r>
          </w:p>
        </w:tc>
        <w:tc>
          <w:tcPr>
            <w:tcW w:w="6115" w:type="dxa"/>
          </w:tcPr>
          <w:p w14:paraId="5AD16752" w14:textId="4E25710D" w:rsidR="003F3C3D" w:rsidRPr="003772E4" w:rsidRDefault="003F3C3D" w:rsidP="00E22390">
            <w:pPr>
              <w:pStyle w:val="Tabletext"/>
              <w:contextualSpacing/>
              <w:rPr>
                <w:rFonts w:cstheme="minorHAnsi"/>
              </w:rPr>
            </w:pPr>
            <w:r>
              <w:rPr>
                <w:rFonts w:eastAsia="Times New Roman" w:cstheme="minorHAnsi"/>
              </w:rPr>
              <w:t>Create a process that decreases the amount of effort needed to complete a task.</w:t>
            </w:r>
          </w:p>
        </w:tc>
      </w:tr>
      <w:tr w:rsidR="003F3C3D" w:rsidRPr="003772E4" w14:paraId="45B66AB9" w14:textId="77777777" w:rsidTr="00E22390">
        <w:trPr>
          <w:trHeight w:val="420"/>
        </w:trPr>
        <w:tc>
          <w:tcPr>
            <w:tcW w:w="1525" w:type="dxa"/>
            <w:vMerge/>
            <w:shd w:val="clear" w:color="auto" w:fill="auto"/>
          </w:tcPr>
          <w:p w14:paraId="6F01A741" w14:textId="77777777" w:rsidR="003F3C3D" w:rsidRPr="003772E4" w:rsidRDefault="003F3C3D" w:rsidP="00E22390">
            <w:pPr>
              <w:spacing w:before="120" w:after="120"/>
              <w:contextualSpacing/>
              <w:rPr>
                <w:rFonts w:eastAsia="Times New Roman" w:cstheme="minorHAnsi"/>
                <w:b/>
                <w:bCs/>
                <w:sz w:val="20"/>
                <w:szCs w:val="20"/>
              </w:rPr>
            </w:pPr>
          </w:p>
        </w:tc>
        <w:tc>
          <w:tcPr>
            <w:tcW w:w="1710" w:type="dxa"/>
            <w:gridSpan w:val="2"/>
          </w:tcPr>
          <w:p w14:paraId="2D7A4B85" w14:textId="77777777" w:rsidR="003F3C3D" w:rsidRPr="003772E4" w:rsidRDefault="003F3C3D" w:rsidP="00E22390">
            <w:pPr>
              <w:pStyle w:val="Tabletext"/>
              <w:contextualSpacing/>
              <w:jc w:val="center"/>
              <w:rPr>
                <w:rFonts w:cstheme="minorHAnsi"/>
                <w:b/>
                <w:bCs/>
              </w:rPr>
            </w:pPr>
            <w:r w:rsidRPr="003772E4">
              <w:rPr>
                <w:rFonts w:eastAsia="Times New Roman" w:cstheme="minorHAnsi"/>
                <w:b/>
                <w:bCs/>
              </w:rPr>
              <w:t>Double-planned</w:t>
            </w:r>
          </w:p>
        </w:tc>
        <w:tc>
          <w:tcPr>
            <w:tcW w:w="6115" w:type="dxa"/>
          </w:tcPr>
          <w:p w14:paraId="47AFFE2A" w14:textId="77777777" w:rsidR="003F3C3D" w:rsidRPr="003772E4" w:rsidRDefault="003F3C3D" w:rsidP="00E22390">
            <w:pPr>
              <w:pStyle w:val="Tabletext"/>
              <w:contextualSpacing/>
              <w:rPr>
                <w:rFonts w:cstheme="minorHAnsi"/>
              </w:rPr>
            </w:pPr>
            <w:r w:rsidRPr="003772E4">
              <w:rPr>
                <w:rFonts w:eastAsia="Times New Roman" w:cstheme="minorHAnsi"/>
              </w:rPr>
              <w:t xml:space="preserve">A plan that includes details about what a teacher will do </w:t>
            </w:r>
            <w:r>
              <w:rPr>
                <w:rFonts w:eastAsia="Times New Roman" w:cstheme="minorHAnsi"/>
              </w:rPr>
              <w:t>and</w:t>
            </w:r>
            <w:r w:rsidRPr="003772E4">
              <w:rPr>
                <w:rFonts w:eastAsia="Times New Roman" w:cstheme="minorHAnsi"/>
              </w:rPr>
              <w:t xml:space="preserve"> what students will do</w:t>
            </w:r>
          </w:p>
        </w:tc>
      </w:tr>
      <w:tr w:rsidR="003F3C3D" w:rsidRPr="003772E4" w14:paraId="15D4AF45" w14:textId="77777777" w:rsidTr="00E22390">
        <w:trPr>
          <w:trHeight w:val="420"/>
        </w:trPr>
        <w:tc>
          <w:tcPr>
            <w:tcW w:w="1525" w:type="dxa"/>
            <w:vMerge/>
            <w:shd w:val="clear" w:color="auto" w:fill="auto"/>
          </w:tcPr>
          <w:p w14:paraId="02291068" w14:textId="77777777" w:rsidR="003F3C3D" w:rsidRPr="003772E4" w:rsidRDefault="003F3C3D" w:rsidP="00E22390">
            <w:pPr>
              <w:spacing w:before="120" w:after="120"/>
              <w:contextualSpacing/>
              <w:rPr>
                <w:rFonts w:eastAsia="Times New Roman" w:cstheme="minorHAnsi"/>
                <w:b/>
                <w:bCs/>
                <w:sz w:val="20"/>
                <w:szCs w:val="20"/>
              </w:rPr>
            </w:pPr>
          </w:p>
        </w:tc>
        <w:tc>
          <w:tcPr>
            <w:tcW w:w="1710" w:type="dxa"/>
            <w:gridSpan w:val="2"/>
          </w:tcPr>
          <w:p w14:paraId="7C67070C" w14:textId="77777777" w:rsidR="003F3C3D" w:rsidRPr="003772E4" w:rsidRDefault="003F3C3D" w:rsidP="00E22390">
            <w:pPr>
              <w:pStyle w:val="Tabletext"/>
              <w:contextualSpacing/>
              <w:jc w:val="center"/>
              <w:rPr>
                <w:rFonts w:cstheme="minorHAnsi"/>
                <w:b/>
                <w:bCs/>
              </w:rPr>
            </w:pPr>
            <w:r w:rsidRPr="003772E4">
              <w:rPr>
                <w:rFonts w:eastAsia="Times New Roman" w:cstheme="minorHAnsi"/>
                <w:b/>
                <w:bCs/>
              </w:rPr>
              <w:t xml:space="preserve">Minimally </w:t>
            </w:r>
            <w:r>
              <w:rPr>
                <w:rFonts w:eastAsia="Times New Roman" w:cstheme="minorHAnsi"/>
                <w:b/>
                <w:bCs/>
              </w:rPr>
              <w:t>n</w:t>
            </w:r>
            <w:r w:rsidRPr="003772E4">
              <w:rPr>
                <w:rFonts w:eastAsia="Times New Roman" w:cstheme="minorHAnsi"/>
                <w:b/>
                <w:bCs/>
              </w:rPr>
              <w:t>arrated</w:t>
            </w:r>
          </w:p>
        </w:tc>
        <w:tc>
          <w:tcPr>
            <w:tcW w:w="6115" w:type="dxa"/>
          </w:tcPr>
          <w:p w14:paraId="17864A14" w14:textId="77777777" w:rsidR="003F3C3D" w:rsidRPr="003772E4" w:rsidRDefault="003F3C3D" w:rsidP="00E22390">
            <w:pPr>
              <w:pStyle w:val="Tabletext"/>
              <w:contextualSpacing/>
              <w:rPr>
                <w:rFonts w:cstheme="minorHAnsi"/>
              </w:rPr>
            </w:pPr>
            <w:r w:rsidRPr="003772E4">
              <w:rPr>
                <w:rFonts w:eastAsia="Times New Roman" w:cstheme="minorHAnsi"/>
              </w:rPr>
              <w:t>Using the fewest number of words possible while maintaining clarity</w:t>
            </w:r>
          </w:p>
        </w:tc>
      </w:tr>
    </w:tbl>
    <w:p w14:paraId="1B54A0EB" w14:textId="77777777" w:rsidR="003F3C3D" w:rsidRPr="003772E4" w:rsidRDefault="003F3C3D" w:rsidP="003F3C3D">
      <w:pPr>
        <w:rPr>
          <w:rFonts w:cstheme="minorHAnsi"/>
        </w:rPr>
      </w:pPr>
    </w:p>
    <w:tbl>
      <w:tblPr>
        <w:tblStyle w:val="TableGrid"/>
        <w:tblW w:w="5000" w:type="pct"/>
        <w:tblLayout w:type="fixed"/>
        <w:tblLook w:val="04A0" w:firstRow="1" w:lastRow="0" w:firstColumn="1" w:lastColumn="0" w:noHBand="0" w:noVBand="1"/>
      </w:tblPr>
      <w:tblGrid>
        <w:gridCol w:w="805"/>
        <w:gridCol w:w="6967"/>
        <w:gridCol w:w="1578"/>
      </w:tblGrid>
      <w:tr w:rsidR="003F3C3D" w:rsidRPr="003772E4" w14:paraId="24F1B5C9" w14:textId="77777777" w:rsidTr="00E22390">
        <w:trPr>
          <w:cantSplit w:val="0"/>
          <w:trHeight w:val="420"/>
          <w:tblHeader/>
        </w:trPr>
        <w:tc>
          <w:tcPr>
            <w:tcW w:w="805" w:type="dxa"/>
            <w:shd w:val="clear" w:color="auto" w:fill="auto"/>
            <w:vAlign w:val="center"/>
            <w:hideMark/>
          </w:tcPr>
          <w:p w14:paraId="18AE095A" w14:textId="77777777" w:rsidR="003F3C3D" w:rsidRPr="00927D9D" w:rsidRDefault="003F3C3D" w:rsidP="00E22390">
            <w:pPr>
              <w:pStyle w:val="Tabletext"/>
              <w:contextualSpacing/>
              <w:jc w:val="center"/>
              <w:rPr>
                <w:rFonts w:cstheme="minorHAnsi"/>
                <w:b/>
                <w:bCs/>
              </w:rPr>
            </w:pPr>
            <w:r w:rsidRPr="00927D9D">
              <w:rPr>
                <w:rFonts w:cstheme="minorHAnsi"/>
                <w:b/>
                <w:bCs/>
              </w:rPr>
              <w:t>Est Time</w:t>
            </w:r>
          </w:p>
        </w:tc>
        <w:tc>
          <w:tcPr>
            <w:tcW w:w="6967" w:type="dxa"/>
            <w:shd w:val="clear" w:color="auto" w:fill="auto"/>
            <w:vAlign w:val="center"/>
          </w:tcPr>
          <w:p w14:paraId="67A97B17" w14:textId="77777777" w:rsidR="003F3C3D" w:rsidRPr="00927D9D" w:rsidRDefault="003F3C3D" w:rsidP="00E22390">
            <w:pPr>
              <w:pStyle w:val="Tabletext"/>
              <w:contextualSpacing/>
              <w:jc w:val="center"/>
              <w:rPr>
                <w:rFonts w:cstheme="minorHAnsi"/>
                <w:b/>
                <w:bCs/>
              </w:rPr>
            </w:pPr>
            <w:r w:rsidRPr="00927D9D">
              <w:rPr>
                <w:rFonts w:cstheme="minorHAnsi"/>
                <w:b/>
                <w:bCs/>
              </w:rPr>
              <w:t>Instructional Activities (including formative assessments)</w:t>
            </w:r>
          </w:p>
        </w:tc>
        <w:tc>
          <w:tcPr>
            <w:tcW w:w="1578" w:type="dxa"/>
            <w:shd w:val="clear" w:color="auto" w:fill="auto"/>
            <w:vAlign w:val="center"/>
            <w:hideMark/>
          </w:tcPr>
          <w:p w14:paraId="6BE40070" w14:textId="77777777" w:rsidR="003F3C3D" w:rsidRPr="00927D9D" w:rsidRDefault="003F3C3D" w:rsidP="00E22390">
            <w:pPr>
              <w:pStyle w:val="Tabletext"/>
              <w:contextualSpacing/>
              <w:jc w:val="center"/>
              <w:rPr>
                <w:rFonts w:cstheme="minorHAnsi"/>
                <w:b/>
                <w:bCs/>
              </w:rPr>
            </w:pPr>
            <w:r w:rsidRPr="00927D9D">
              <w:rPr>
                <w:rFonts w:cstheme="minorHAnsi"/>
                <w:b/>
                <w:bCs/>
              </w:rPr>
              <w:t>Materials</w:t>
            </w:r>
          </w:p>
        </w:tc>
      </w:tr>
      <w:tr w:rsidR="003F3C3D" w:rsidRPr="003772E4" w14:paraId="71D5BAF0" w14:textId="77777777" w:rsidTr="00E22390">
        <w:trPr>
          <w:trHeight w:val="420"/>
        </w:trPr>
        <w:tc>
          <w:tcPr>
            <w:tcW w:w="805" w:type="dxa"/>
          </w:tcPr>
          <w:p w14:paraId="67D7A57A" w14:textId="77777777" w:rsidR="003F3C3D" w:rsidRPr="003772E4" w:rsidRDefault="003F3C3D" w:rsidP="00E22390">
            <w:pPr>
              <w:pStyle w:val="Tabletext"/>
              <w:contextualSpacing/>
              <w:jc w:val="center"/>
              <w:rPr>
                <w:rFonts w:cstheme="minorHAnsi"/>
              </w:rPr>
            </w:pPr>
            <w:r>
              <w:rPr>
                <w:rFonts w:cstheme="minorHAnsi"/>
              </w:rPr>
              <w:t>5</w:t>
            </w:r>
            <w:r w:rsidRPr="003772E4">
              <w:rPr>
                <w:rFonts w:cstheme="minorHAnsi"/>
              </w:rPr>
              <w:t xml:space="preserve"> mins</w:t>
            </w:r>
          </w:p>
        </w:tc>
        <w:tc>
          <w:tcPr>
            <w:tcW w:w="6967" w:type="dxa"/>
          </w:tcPr>
          <w:p w14:paraId="56F421C5" w14:textId="77777777" w:rsidR="003F3C3D" w:rsidRPr="00927D9D" w:rsidRDefault="003F3C3D" w:rsidP="00E22390">
            <w:pPr>
              <w:spacing w:before="120" w:after="120"/>
              <w:contextualSpacing/>
              <w:rPr>
                <w:rFonts w:eastAsia="Times New Roman" w:cstheme="minorHAnsi"/>
                <w:b/>
                <w:bCs/>
              </w:rPr>
            </w:pPr>
            <w:r w:rsidRPr="00927D9D">
              <w:rPr>
                <w:rFonts w:eastAsia="Times New Roman" w:cstheme="minorHAnsi"/>
                <w:b/>
                <w:bCs/>
              </w:rPr>
              <w:t xml:space="preserve">Bellringer: </w:t>
            </w:r>
          </w:p>
          <w:p w14:paraId="6EC06458" w14:textId="77777777" w:rsidR="003F3C3D" w:rsidRPr="003772E4" w:rsidRDefault="003F3C3D" w:rsidP="00E22390">
            <w:pPr>
              <w:spacing w:before="120" w:after="120"/>
              <w:contextualSpacing/>
              <w:rPr>
                <w:rFonts w:cstheme="minorHAnsi"/>
              </w:rPr>
            </w:pPr>
            <w:r w:rsidRPr="003772E4">
              <w:rPr>
                <w:rFonts w:eastAsia="Times New Roman" w:cstheme="minorHAnsi"/>
              </w:rPr>
              <w:t xml:space="preserve">What kinds of routines do you envision for your own future classroom? </w:t>
            </w:r>
          </w:p>
        </w:tc>
        <w:tc>
          <w:tcPr>
            <w:tcW w:w="1578" w:type="dxa"/>
          </w:tcPr>
          <w:p w14:paraId="65D685BE" w14:textId="77777777" w:rsidR="003F3C3D" w:rsidRPr="003772E4" w:rsidRDefault="003F3C3D" w:rsidP="00E22390">
            <w:pPr>
              <w:pStyle w:val="Tabletext"/>
              <w:contextualSpacing/>
              <w:rPr>
                <w:rFonts w:cstheme="minorHAnsi"/>
              </w:rPr>
            </w:pPr>
            <w:r w:rsidRPr="003772E4">
              <w:rPr>
                <w:rFonts w:eastAsia="Times New Roman" w:cstheme="minorHAnsi"/>
              </w:rPr>
              <w:t>Student Guide</w:t>
            </w:r>
          </w:p>
        </w:tc>
      </w:tr>
      <w:tr w:rsidR="003F3C3D" w:rsidRPr="003772E4" w14:paraId="7085B0B9" w14:textId="77777777" w:rsidTr="00E22390">
        <w:trPr>
          <w:cantSplit w:val="0"/>
          <w:trHeight w:val="420"/>
        </w:trPr>
        <w:tc>
          <w:tcPr>
            <w:tcW w:w="805" w:type="dxa"/>
          </w:tcPr>
          <w:p w14:paraId="2F717F20" w14:textId="77777777" w:rsidR="003F3C3D" w:rsidRPr="003772E4" w:rsidRDefault="003F3C3D" w:rsidP="00E22390">
            <w:pPr>
              <w:pStyle w:val="Tabletext"/>
              <w:contextualSpacing/>
              <w:jc w:val="center"/>
              <w:rPr>
                <w:rFonts w:cstheme="minorHAnsi"/>
              </w:rPr>
            </w:pPr>
            <w:r w:rsidRPr="003772E4">
              <w:rPr>
                <w:rFonts w:eastAsia="Times New Roman" w:cstheme="minorHAnsi"/>
                <w:color w:val="000000"/>
              </w:rPr>
              <w:t>5 mins</w:t>
            </w:r>
          </w:p>
        </w:tc>
        <w:tc>
          <w:tcPr>
            <w:tcW w:w="6967" w:type="dxa"/>
          </w:tcPr>
          <w:p w14:paraId="3026C4DE" w14:textId="77777777" w:rsidR="003F3C3D" w:rsidRPr="00927D9D" w:rsidRDefault="003F3C3D" w:rsidP="00E22390">
            <w:pPr>
              <w:spacing w:before="120" w:after="120"/>
              <w:contextualSpacing/>
              <w:rPr>
                <w:rFonts w:eastAsia="Times New Roman" w:cstheme="minorHAnsi"/>
                <w:b/>
                <w:bCs/>
              </w:rPr>
            </w:pPr>
            <w:r w:rsidRPr="00927D9D">
              <w:rPr>
                <w:rFonts w:eastAsia="Times New Roman" w:cstheme="minorHAnsi"/>
                <w:b/>
                <w:bCs/>
              </w:rPr>
              <w:t xml:space="preserve">Bellringer Review: </w:t>
            </w:r>
          </w:p>
          <w:p w14:paraId="5A5B551C" w14:textId="77777777" w:rsidR="003F3C3D" w:rsidRPr="003772E4" w:rsidRDefault="003F3C3D" w:rsidP="00E22390">
            <w:pPr>
              <w:spacing w:before="120" w:after="120"/>
              <w:contextualSpacing/>
              <w:rPr>
                <w:rFonts w:eastAsia="Times New Roman" w:cstheme="minorHAnsi"/>
              </w:rPr>
            </w:pPr>
            <w:r w:rsidRPr="003772E4">
              <w:rPr>
                <w:rFonts w:eastAsia="Times New Roman" w:cstheme="minorHAnsi"/>
              </w:rPr>
              <w:t xml:space="preserve">T: Let’s discuss some of the routines you’d like to implement in your future classrooms. </w:t>
            </w:r>
          </w:p>
          <w:p w14:paraId="7CDCF28D" w14:textId="77777777" w:rsidR="003F3C3D" w:rsidRPr="003772E4" w:rsidRDefault="003F3C3D" w:rsidP="00E22390">
            <w:pPr>
              <w:spacing w:before="120" w:after="120"/>
              <w:contextualSpacing/>
              <w:rPr>
                <w:rFonts w:eastAsia="Times New Roman" w:cstheme="minorHAnsi"/>
              </w:rPr>
            </w:pPr>
          </w:p>
          <w:p w14:paraId="43521431" w14:textId="77777777" w:rsidR="003F3C3D" w:rsidRPr="003772E4" w:rsidRDefault="003F3C3D" w:rsidP="00E22390">
            <w:pPr>
              <w:spacing w:before="120" w:after="120"/>
              <w:contextualSpacing/>
              <w:rPr>
                <w:rFonts w:eastAsia="Times New Roman" w:cstheme="minorHAnsi"/>
              </w:rPr>
            </w:pPr>
            <w:r w:rsidRPr="003772E4">
              <w:rPr>
                <w:rFonts w:eastAsia="Times New Roman" w:cstheme="minorHAnsi"/>
              </w:rPr>
              <w:t>T: (</w:t>
            </w:r>
            <w:r>
              <w:rPr>
                <w:rFonts w:eastAsia="Times New Roman" w:cstheme="minorHAnsi"/>
              </w:rPr>
              <w:t>A</w:t>
            </w:r>
            <w:r w:rsidRPr="003772E4">
              <w:rPr>
                <w:rFonts w:eastAsia="Times New Roman" w:cstheme="minorHAnsi"/>
              </w:rPr>
              <w:t>s students share routine examples, ask the class if they think the routine is academic, behavioral, or cultural</w:t>
            </w:r>
            <w:r>
              <w:rPr>
                <w:rFonts w:eastAsia="Times New Roman" w:cstheme="minorHAnsi"/>
              </w:rPr>
              <w:t>.</w:t>
            </w:r>
            <w:r w:rsidRPr="003772E4">
              <w:rPr>
                <w:rFonts w:eastAsia="Times New Roman" w:cstheme="minorHAnsi"/>
              </w:rPr>
              <w:t>)</w:t>
            </w:r>
          </w:p>
          <w:p w14:paraId="3EDD7724" w14:textId="77777777" w:rsidR="003F3C3D" w:rsidRPr="003772E4" w:rsidRDefault="003F3C3D" w:rsidP="00E22390">
            <w:pPr>
              <w:spacing w:before="120" w:after="120"/>
              <w:contextualSpacing/>
              <w:rPr>
                <w:rFonts w:eastAsia="Times New Roman" w:cstheme="minorHAnsi"/>
              </w:rPr>
            </w:pPr>
          </w:p>
          <w:p w14:paraId="513063AA" w14:textId="77777777" w:rsidR="003F3C3D" w:rsidRPr="003772E4" w:rsidRDefault="003F3C3D" w:rsidP="00E22390">
            <w:pPr>
              <w:spacing w:before="120" w:after="120"/>
              <w:contextualSpacing/>
              <w:rPr>
                <w:rFonts w:eastAsia="Times New Roman" w:cstheme="minorHAnsi"/>
              </w:rPr>
            </w:pPr>
            <w:r w:rsidRPr="003772E4">
              <w:rPr>
                <w:rFonts w:eastAsia="Times New Roman" w:cstheme="minorHAnsi"/>
              </w:rPr>
              <w:t>T: Why do you think it is important for teachers to establish routines?</w:t>
            </w:r>
          </w:p>
          <w:p w14:paraId="486C4474" w14:textId="77777777" w:rsidR="003F3C3D" w:rsidRPr="003772E4" w:rsidRDefault="003F3C3D" w:rsidP="00E22390">
            <w:pPr>
              <w:spacing w:before="120" w:after="120"/>
              <w:contextualSpacing/>
              <w:rPr>
                <w:rFonts w:eastAsia="Times New Roman" w:cstheme="minorHAnsi"/>
              </w:rPr>
            </w:pPr>
          </w:p>
          <w:p w14:paraId="7C8AEBDB" w14:textId="77777777" w:rsidR="003F3C3D" w:rsidRDefault="003F3C3D" w:rsidP="00E22390">
            <w:pPr>
              <w:spacing w:before="120" w:after="120"/>
              <w:contextualSpacing/>
              <w:rPr>
                <w:rFonts w:eastAsia="Times New Roman" w:cstheme="minorHAnsi"/>
              </w:rPr>
            </w:pPr>
            <w:r w:rsidRPr="003772E4">
              <w:rPr>
                <w:rFonts w:eastAsia="Times New Roman" w:cstheme="minorHAnsi"/>
              </w:rPr>
              <w:t xml:space="preserve">S: Answers may vary, but might include: </w:t>
            </w:r>
          </w:p>
          <w:p w14:paraId="788728F7" w14:textId="77777777" w:rsidR="003F3C3D" w:rsidRDefault="003F3C3D" w:rsidP="003F3C3D">
            <w:pPr>
              <w:pStyle w:val="ListParagraph"/>
              <w:numPr>
                <w:ilvl w:val="0"/>
                <w:numId w:val="6"/>
              </w:numPr>
              <w:spacing w:before="120" w:after="120"/>
              <w:rPr>
                <w:rFonts w:eastAsia="Times New Roman" w:cstheme="minorHAnsi"/>
              </w:rPr>
            </w:pPr>
            <w:r>
              <w:rPr>
                <w:rFonts w:eastAsia="Times New Roman" w:cstheme="minorHAnsi"/>
              </w:rPr>
              <w:t>R</w:t>
            </w:r>
            <w:r w:rsidRPr="002D534B">
              <w:rPr>
                <w:rFonts w:eastAsia="Times New Roman" w:cstheme="minorHAnsi"/>
              </w:rPr>
              <w:t xml:space="preserve">outines establish classroom norms, </w:t>
            </w:r>
          </w:p>
          <w:p w14:paraId="743B8809" w14:textId="77777777" w:rsidR="003F3C3D" w:rsidRDefault="003F3C3D" w:rsidP="003F3C3D">
            <w:pPr>
              <w:pStyle w:val="ListParagraph"/>
              <w:numPr>
                <w:ilvl w:val="0"/>
                <w:numId w:val="6"/>
              </w:numPr>
              <w:spacing w:before="120" w:after="120"/>
              <w:rPr>
                <w:rFonts w:eastAsia="Times New Roman" w:cstheme="minorHAnsi"/>
              </w:rPr>
            </w:pPr>
            <w:r>
              <w:rPr>
                <w:rFonts w:eastAsia="Times New Roman" w:cstheme="minorHAnsi"/>
              </w:rPr>
              <w:t>S</w:t>
            </w:r>
            <w:r w:rsidRPr="002D534B">
              <w:rPr>
                <w:rFonts w:eastAsia="Times New Roman" w:cstheme="minorHAnsi"/>
              </w:rPr>
              <w:t xml:space="preserve">tudents know what to expect which </w:t>
            </w:r>
            <w:r>
              <w:rPr>
                <w:rFonts w:eastAsia="Times New Roman" w:cstheme="minorHAnsi"/>
              </w:rPr>
              <w:t xml:space="preserve">promotes positive classroom culture or </w:t>
            </w:r>
            <w:proofErr w:type="gramStart"/>
            <w:r>
              <w:rPr>
                <w:rFonts w:eastAsia="Times New Roman" w:cstheme="minorHAnsi"/>
              </w:rPr>
              <w:t>behavior</w:t>
            </w:r>
            <w:proofErr w:type="gramEnd"/>
          </w:p>
          <w:p w14:paraId="2ADEA84C" w14:textId="77777777" w:rsidR="003F3C3D" w:rsidRPr="002D534B" w:rsidRDefault="003F3C3D" w:rsidP="003F3C3D">
            <w:pPr>
              <w:pStyle w:val="ListParagraph"/>
              <w:numPr>
                <w:ilvl w:val="0"/>
                <w:numId w:val="6"/>
              </w:numPr>
              <w:spacing w:before="120" w:after="120"/>
              <w:rPr>
                <w:rFonts w:eastAsia="Times New Roman" w:cstheme="minorHAnsi"/>
              </w:rPr>
            </w:pPr>
            <w:r>
              <w:rPr>
                <w:rFonts w:eastAsia="Times New Roman" w:cstheme="minorHAnsi"/>
              </w:rPr>
              <w:t>I</w:t>
            </w:r>
            <w:r w:rsidRPr="002D534B">
              <w:rPr>
                <w:rFonts w:eastAsia="Times New Roman" w:cstheme="minorHAnsi"/>
              </w:rPr>
              <w:t xml:space="preserve">t makes it easier for the teacher to </w:t>
            </w:r>
            <w:proofErr w:type="gramStart"/>
            <w:r w:rsidRPr="002D534B">
              <w:rPr>
                <w:rFonts w:eastAsia="Times New Roman" w:cstheme="minorHAnsi"/>
              </w:rPr>
              <w:t>plan</w:t>
            </w:r>
            <w:proofErr w:type="gramEnd"/>
          </w:p>
          <w:p w14:paraId="3AEB3C28" w14:textId="77777777" w:rsidR="003F3C3D" w:rsidRPr="003772E4" w:rsidRDefault="003F3C3D" w:rsidP="00E22390">
            <w:pPr>
              <w:spacing w:before="120" w:after="120"/>
              <w:contextualSpacing/>
              <w:rPr>
                <w:rFonts w:cstheme="minorHAnsi"/>
              </w:rPr>
            </w:pPr>
          </w:p>
        </w:tc>
        <w:tc>
          <w:tcPr>
            <w:tcW w:w="1578" w:type="dxa"/>
          </w:tcPr>
          <w:p w14:paraId="6D6FAE7C" w14:textId="77777777" w:rsidR="003F3C3D" w:rsidRPr="003772E4" w:rsidRDefault="003F3C3D" w:rsidP="00E22390">
            <w:pPr>
              <w:pStyle w:val="Tabletext"/>
              <w:contextualSpacing/>
              <w:jc w:val="center"/>
              <w:rPr>
                <w:rFonts w:cstheme="minorHAnsi"/>
              </w:rPr>
            </w:pPr>
          </w:p>
        </w:tc>
      </w:tr>
      <w:tr w:rsidR="003F3C3D" w:rsidRPr="003772E4" w14:paraId="2555FD15" w14:textId="77777777" w:rsidTr="00E22390">
        <w:trPr>
          <w:cantSplit w:val="0"/>
          <w:trHeight w:val="420"/>
        </w:trPr>
        <w:tc>
          <w:tcPr>
            <w:tcW w:w="805" w:type="dxa"/>
          </w:tcPr>
          <w:p w14:paraId="53D995C7" w14:textId="77777777" w:rsidR="003F3C3D" w:rsidRPr="003772E4" w:rsidRDefault="003F3C3D" w:rsidP="00E22390">
            <w:pPr>
              <w:pStyle w:val="Tabletext"/>
              <w:contextualSpacing/>
              <w:jc w:val="center"/>
              <w:rPr>
                <w:rFonts w:cstheme="minorHAnsi"/>
              </w:rPr>
            </w:pPr>
            <w:r w:rsidRPr="003772E4">
              <w:rPr>
                <w:rFonts w:eastAsia="Times New Roman" w:cstheme="minorHAnsi"/>
                <w:color w:val="000000"/>
              </w:rPr>
              <w:t>8 mins</w:t>
            </w:r>
          </w:p>
        </w:tc>
        <w:tc>
          <w:tcPr>
            <w:tcW w:w="6967" w:type="dxa"/>
          </w:tcPr>
          <w:p w14:paraId="5D53D4C6" w14:textId="77777777" w:rsidR="003F3C3D" w:rsidRPr="00684BB7" w:rsidRDefault="003F3C3D" w:rsidP="00E22390">
            <w:pPr>
              <w:spacing w:before="120" w:after="120"/>
              <w:contextualSpacing/>
              <w:rPr>
                <w:rFonts w:eastAsia="Times New Roman" w:cstheme="minorHAnsi"/>
                <w:b/>
                <w:bCs/>
                <w:color w:val="000000"/>
              </w:rPr>
            </w:pPr>
            <w:r w:rsidRPr="00684BB7">
              <w:rPr>
                <w:rFonts w:eastAsia="Times New Roman" w:cstheme="minorHAnsi"/>
                <w:b/>
                <w:bCs/>
                <w:color w:val="000000"/>
              </w:rPr>
              <w:t>Notes: Criteria for Effective Routines—Engineer Efficiency</w:t>
            </w:r>
          </w:p>
          <w:p w14:paraId="741695D4" w14:textId="77777777" w:rsidR="003F3C3D" w:rsidRDefault="003F3C3D" w:rsidP="00E22390">
            <w:pPr>
              <w:spacing w:before="120" w:after="120"/>
              <w:contextualSpacing/>
              <w:rPr>
                <w:rFonts w:eastAsia="Times New Roman" w:cstheme="minorHAnsi"/>
                <w:color w:val="000000"/>
              </w:rPr>
            </w:pPr>
          </w:p>
          <w:p w14:paraId="217EE76B" w14:textId="77777777" w:rsidR="003F3C3D" w:rsidRPr="003772E4" w:rsidRDefault="003F3C3D" w:rsidP="00E22390">
            <w:pPr>
              <w:spacing w:before="120" w:after="120"/>
              <w:contextualSpacing/>
              <w:rPr>
                <w:rFonts w:eastAsia="Times New Roman" w:cstheme="minorHAnsi"/>
                <w:color w:val="000000"/>
              </w:rPr>
            </w:pPr>
            <w:r w:rsidRPr="003772E4">
              <w:rPr>
                <w:rFonts w:eastAsia="Times New Roman" w:cstheme="minorHAnsi"/>
                <w:color w:val="000000"/>
              </w:rPr>
              <w:t xml:space="preserve">T: Today, and over the next few classes, we are going to learn more about the characteristics of effective routines. </w:t>
            </w:r>
          </w:p>
          <w:p w14:paraId="1C80C206" w14:textId="77777777" w:rsidR="003F3C3D" w:rsidRPr="003772E4" w:rsidRDefault="003F3C3D" w:rsidP="00E22390">
            <w:pPr>
              <w:spacing w:before="120" w:after="120"/>
              <w:contextualSpacing/>
              <w:rPr>
                <w:rFonts w:eastAsia="Times New Roman" w:cstheme="minorHAnsi"/>
                <w:color w:val="000000"/>
              </w:rPr>
            </w:pPr>
          </w:p>
          <w:p w14:paraId="12A024F8" w14:textId="77777777" w:rsidR="003F3C3D" w:rsidRDefault="003F3C3D" w:rsidP="00E22390">
            <w:pPr>
              <w:spacing w:before="120" w:after="120"/>
              <w:contextualSpacing/>
              <w:rPr>
                <w:rFonts w:eastAsia="Times New Roman" w:cstheme="minorHAnsi"/>
                <w:color w:val="000000"/>
              </w:rPr>
            </w:pPr>
            <w:r w:rsidRPr="003772E4">
              <w:rPr>
                <w:rFonts w:eastAsia="Times New Roman" w:cstheme="minorHAnsi"/>
                <w:color w:val="000000"/>
              </w:rPr>
              <w:t>T:</w:t>
            </w:r>
            <w:r>
              <w:rPr>
                <w:rFonts w:eastAsia="Times New Roman" w:cstheme="minorHAnsi"/>
                <w:color w:val="000000"/>
              </w:rPr>
              <w:t xml:space="preserve"> Before we get started, who can remind the class of the definition of routine?</w:t>
            </w:r>
          </w:p>
          <w:p w14:paraId="24B6E7D5" w14:textId="77777777" w:rsidR="003F3C3D" w:rsidRDefault="003F3C3D" w:rsidP="00E22390">
            <w:pPr>
              <w:spacing w:before="120" w:after="120"/>
              <w:contextualSpacing/>
              <w:rPr>
                <w:rFonts w:eastAsia="Times New Roman" w:cstheme="minorHAnsi"/>
                <w:color w:val="000000"/>
              </w:rPr>
            </w:pPr>
          </w:p>
          <w:p w14:paraId="17E89087" w14:textId="77777777" w:rsidR="003F3C3D" w:rsidRDefault="003F3C3D" w:rsidP="00E22390">
            <w:pPr>
              <w:spacing w:before="120" w:after="120"/>
              <w:contextualSpacing/>
              <w:rPr>
                <w:rFonts w:eastAsia="Times New Roman" w:cstheme="minorHAnsi"/>
                <w:color w:val="000000"/>
              </w:rPr>
            </w:pPr>
            <w:r>
              <w:rPr>
                <w:rFonts w:eastAsia="Times New Roman" w:cstheme="minorHAnsi"/>
                <w:color w:val="000000"/>
              </w:rPr>
              <w:t>S: Procedures and systems that are automatic and habitual.</w:t>
            </w:r>
          </w:p>
          <w:p w14:paraId="4FFD3CB8" w14:textId="77777777" w:rsidR="003F3C3D" w:rsidRDefault="003F3C3D" w:rsidP="00E22390">
            <w:pPr>
              <w:spacing w:before="120" w:after="120"/>
              <w:contextualSpacing/>
              <w:rPr>
                <w:rFonts w:eastAsia="Times New Roman" w:cstheme="minorHAnsi"/>
                <w:color w:val="000000"/>
              </w:rPr>
            </w:pPr>
          </w:p>
          <w:p w14:paraId="410F4918" w14:textId="77777777" w:rsidR="003F3C3D" w:rsidRPr="003772E4" w:rsidRDefault="003F3C3D" w:rsidP="00E22390">
            <w:pPr>
              <w:spacing w:before="120" w:after="120"/>
              <w:contextualSpacing/>
              <w:rPr>
                <w:rFonts w:eastAsia="Times New Roman" w:cstheme="minorHAnsi"/>
                <w:color w:val="000000"/>
              </w:rPr>
            </w:pPr>
            <w:r>
              <w:rPr>
                <w:rFonts w:eastAsia="Times New Roman" w:cstheme="minorHAnsi"/>
                <w:color w:val="000000"/>
              </w:rPr>
              <w:t xml:space="preserve">T: Great. In our bellringer we discussed routines that you would like to implement in your classroom and why those routines would be important. </w:t>
            </w:r>
          </w:p>
          <w:p w14:paraId="0273E6EE" w14:textId="77777777" w:rsidR="003F3C3D" w:rsidRPr="003772E4" w:rsidRDefault="003F3C3D" w:rsidP="00E22390">
            <w:pPr>
              <w:spacing w:before="120" w:after="120"/>
              <w:contextualSpacing/>
              <w:rPr>
                <w:rFonts w:eastAsia="Times New Roman" w:cstheme="minorHAnsi"/>
                <w:color w:val="000000"/>
              </w:rPr>
            </w:pPr>
          </w:p>
          <w:p w14:paraId="336ED755" w14:textId="77777777" w:rsidR="003F3C3D" w:rsidRPr="003772E4" w:rsidRDefault="003F3C3D" w:rsidP="00E22390">
            <w:pPr>
              <w:spacing w:before="120" w:after="120"/>
              <w:contextualSpacing/>
              <w:rPr>
                <w:rFonts w:eastAsia="Times New Roman" w:cstheme="minorHAnsi"/>
              </w:rPr>
            </w:pPr>
            <w:r w:rsidRPr="003772E4">
              <w:rPr>
                <w:rFonts w:eastAsia="Times New Roman" w:cstheme="minorHAnsi"/>
                <w:color w:val="000000"/>
              </w:rPr>
              <w:t xml:space="preserve">T: Effective classroom routines engineer efficiency. The term </w:t>
            </w:r>
            <w:r w:rsidRPr="00780E83">
              <w:rPr>
                <w:rFonts w:eastAsia="Times New Roman" w:cstheme="minorHAnsi"/>
                <w:b/>
                <w:bCs/>
                <w:color w:val="000000"/>
              </w:rPr>
              <w:t xml:space="preserve">engineer efficiency </w:t>
            </w:r>
            <w:r w:rsidRPr="003772E4">
              <w:rPr>
                <w:rFonts w:eastAsia="Times New Roman" w:cstheme="minorHAnsi"/>
                <w:color w:val="000000"/>
              </w:rPr>
              <w:t xml:space="preserve">means </w:t>
            </w:r>
            <w:r>
              <w:rPr>
                <w:rFonts w:eastAsia="Times New Roman" w:cstheme="minorHAnsi"/>
              </w:rPr>
              <w:t xml:space="preserve">to create a process that decreases the amount of effort </w:t>
            </w:r>
            <w:r>
              <w:rPr>
                <w:rFonts w:eastAsia="Times New Roman" w:cstheme="minorHAnsi"/>
              </w:rPr>
              <w:lastRenderedPageBreak/>
              <w:t>needed to complete a task.</w:t>
            </w:r>
            <w:r w:rsidRPr="003772E4">
              <w:rPr>
                <w:rFonts w:eastAsia="Times New Roman" w:cstheme="minorHAnsi"/>
              </w:rPr>
              <w:t xml:space="preserve"> The best routines don’t require teachers or students to expend energy or time that could be best used on a learning task. </w:t>
            </w:r>
          </w:p>
          <w:p w14:paraId="3E47AB6D" w14:textId="77777777" w:rsidR="003F3C3D" w:rsidRPr="003772E4" w:rsidRDefault="003F3C3D" w:rsidP="00E22390">
            <w:pPr>
              <w:spacing w:before="120" w:after="120"/>
              <w:contextualSpacing/>
              <w:rPr>
                <w:rFonts w:eastAsia="Times New Roman" w:cstheme="minorHAnsi"/>
              </w:rPr>
            </w:pPr>
          </w:p>
          <w:p w14:paraId="5E885361" w14:textId="77777777" w:rsidR="003F3C3D" w:rsidRPr="003772E4" w:rsidRDefault="003F3C3D" w:rsidP="00E22390">
            <w:pPr>
              <w:spacing w:before="120" w:after="120"/>
              <w:contextualSpacing/>
              <w:rPr>
                <w:rFonts w:eastAsia="Times New Roman" w:cstheme="minorHAnsi"/>
              </w:rPr>
            </w:pPr>
            <w:r w:rsidRPr="003772E4">
              <w:rPr>
                <w:rFonts w:eastAsia="Times New Roman" w:cstheme="minorHAnsi"/>
              </w:rPr>
              <w:t xml:space="preserve">T: There are three criteria around which effective routines are built. They must be simple, well planned (double planned), and minimally narrated. </w:t>
            </w:r>
          </w:p>
          <w:p w14:paraId="2EF3A7D3" w14:textId="77777777" w:rsidR="003F3C3D" w:rsidRPr="003772E4" w:rsidRDefault="003F3C3D" w:rsidP="00E22390">
            <w:pPr>
              <w:spacing w:before="120" w:after="120"/>
              <w:contextualSpacing/>
              <w:rPr>
                <w:rFonts w:eastAsia="Times New Roman" w:cstheme="minorHAnsi"/>
              </w:rPr>
            </w:pPr>
          </w:p>
          <w:p w14:paraId="547A1F98" w14:textId="77777777" w:rsidR="003F3C3D" w:rsidRPr="003772E4" w:rsidRDefault="003F3C3D" w:rsidP="00E22390">
            <w:pPr>
              <w:spacing w:before="120" w:after="120"/>
              <w:contextualSpacing/>
              <w:rPr>
                <w:rFonts w:eastAsia="Times New Roman" w:cstheme="minorHAnsi"/>
              </w:rPr>
            </w:pPr>
            <w:r w:rsidRPr="003772E4">
              <w:rPr>
                <w:rFonts w:eastAsia="Times New Roman" w:cstheme="minorHAnsi"/>
              </w:rPr>
              <w:t>T: When establishing a routine, it is best to keep that routine simple. The simplest, but correct way, to do something will be easiest for both the teacher and the student to recall and carry out regularly. It is important to use consistent cues that students can recognize</w:t>
            </w:r>
            <w:r>
              <w:rPr>
                <w:rFonts w:eastAsia="Times New Roman" w:cstheme="minorHAnsi"/>
              </w:rPr>
              <w:t xml:space="preserve"> and carry out without creating confusion.</w:t>
            </w:r>
          </w:p>
          <w:p w14:paraId="6C1AF12B" w14:textId="77777777" w:rsidR="003F3C3D" w:rsidRPr="003772E4" w:rsidRDefault="003F3C3D" w:rsidP="00E22390">
            <w:pPr>
              <w:spacing w:before="120" w:after="120"/>
              <w:contextualSpacing/>
              <w:rPr>
                <w:rFonts w:eastAsia="Times New Roman" w:cstheme="minorHAnsi"/>
              </w:rPr>
            </w:pPr>
          </w:p>
          <w:p w14:paraId="60A2EE7D" w14:textId="77777777" w:rsidR="003F3C3D" w:rsidRPr="003772E4" w:rsidRDefault="003F3C3D" w:rsidP="00E22390">
            <w:pPr>
              <w:spacing w:before="120" w:after="120"/>
              <w:contextualSpacing/>
              <w:rPr>
                <w:rFonts w:eastAsia="Times New Roman" w:cstheme="minorHAnsi"/>
              </w:rPr>
            </w:pPr>
            <w:r w:rsidRPr="003772E4">
              <w:rPr>
                <w:rFonts w:eastAsia="Times New Roman" w:cstheme="minorHAnsi"/>
              </w:rPr>
              <w:t>T: Think of our classroom routine</w:t>
            </w:r>
            <w:r>
              <w:rPr>
                <w:rFonts w:eastAsia="Times New Roman" w:cstheme="minorHAnsi"/>
              </w:rPr>
              <w:t xml:space="preserve"> for beginning class each day</w:t>
            </w:r>
            <w:r w:rsidRPr="003772E4">
              <w:rPr>
                <w:rFonts w:eastAsia="Times New Roman" w:cstheme="minorHAnsi"/>
              </w:rPr>
              <w:t>. How is our routine simple?</w:t>
            </w:r>
          </w:p>
          <w:p w14:paraId="65A41297" w14:textId="77777777" w:rsidR="003F3C3D" w:rsidRPr="003772E4" w:rsidRDefault="003F3C3D" w:rsidP="00E22390">
            <w:pPr>
              <w:spacing w:before="120" w:after="120"/>
              <w:contextualSpacing/>
              <w:rPr>
                <w:rFonts w:eastAsia="Times New Roman" w:cstheme="minorHAnsi"/>
              </w:rPr>
            </w:pPr>
          </w:p>
          <w:p w14:paraId="626A1B3F" w14:textId="77777777" w:rsidR="003F3C3D" w:rsidRPr="003772E4" w:rsidRDefault="003F3C3D" w:rsidP="00E22390">
            <w:pPr>
              <w:spacing w:before="120" w:after="120"/>
              <w:contextualSpacing/>
              <w:rPr>
                <w:rFonts w:eastAsia="Times New Roman" w:cstheme="minorHAnsi"/>
              </w:rPr>
            </w:pPr>
            <w:r w:rsidRPr="003772E4">
              <w:rPr>
                <w:rFonts w:eastAsia="Times New Roman" w:cstheme="minorHAnsi"/>
              </w:rPr>
              <w:t>S: (Answers will vary depending on classroom routine)</w:t>
            </w:r>
          </w:p>
          <w:p w14:paraId="1BA42B69" w14:textId="77777777" w:rsidR="003F3C3D" w:rsidRPr="003772E4" w:rsidRDefault="003F3C3D" w:rsidP="00E22390">
            <w:pPr>
              <w:spacing w:before="120" w:after="120"/>
              <w:contextualSpacing/>
              <w:rPr>
                <w:rFonts w:eastAsia="Times New Roman" w:cstheme="minorHAnsi"/>
              </w:rPr>
            </w:pPr>
          </w:p>
          <w:p w14:paraId="042227BA" w14:textId="4820E704" w:rsidR="003F3C3D" w:rsidRPr="003772E4" w:rsidRDefault="003F3C3D" w:rsidP="00E22390">
            <w:pPr>
              <w:spacing w:before="120" w:after="120"/>
              <w:contextualSpacing/>
              <w:rPr>
                <w:rFonts w:eastAsia="Times New Roman" w:cstheme="minorHAnsi"/>
              </w:rPr>
            </w:pPr>
            <w:r w:rsidRPr="003772E4">
              <w:rPr>
                <w:rFonts w:eastAsia="Times New Roman" w:cstheme="minorHAnsi"/>
              </w:rPr>
              <w:t>T: Routines should also be “double planned.” This means that everything that the students as well as the teacher does will be well planned from the beginning to the end of the class period. This also includes knowing in advance which materials will be used</w:t>
            </w:r>
            <w:r>
              <w:rPr>
                <w:rFonts w:eastAsia="Times New Roman" w:cstheme="minorHAnsi"/>
              </w:rPr>
              <w:t xml:space="preserve"> and</w:t>
            </w:r>
            <w:r w:rsidRPr="003772E4">
              <w:rPr>
                <w:rFonts w:eastAsia="Times New Roman" w:cstheme="minorHAnsi"/>
              </w:rPr>
              <w:t xml:space="preserve"> having those materials easily accessible. Double planning is helpful for teachers because it holds them accountable to how their time is being spent as well as establishing clear expectations for what student should be doing.  </w:t>
            </w:r>
          </w:p>
          <w:p w14:paraId="2D5AB01C" w14:textId="77777777" w:rsidR="003F3C3D" w:rsidRPr="003772E4" w:rsidRDefault="003F3C3D" w:rsidP="00E22390">
            <w:pPr>
              <w:spacing w:before="120" w:after="120"/>
              <w:contextualSpacing/>
              <w:rPr>
                <w:rFonts w:eastAsia="Times New Roman" w:cstheme="minorHAnsi"/>
              </w:rPr>
            </w:pPr>
          </w:p>
          <w:p w14:paraId="0B22FC17" w14:textId="77777777" w:rsidR="003F3C3D" w:rsidRPr="003772E4" w:rsidRDefault="003F3C3D" w:rsidP="00E22390">
            <w:pPr>
              <w:spacing w:before="120" w:after="120"/>
              <w:contextualSpacing/>
              <w:rPr>
                <w:rFonts w:eastAsia="Times New Roman" w:cstheme="minorHAnsi"/>
              </w:rPr>
            </w:pPr>
            <w:r w:rsidRPr="003772E4">
              <w:rPr>
                <w:rFonts w:eastAsia="Times New Roman" w:cstheme="minorHAnsi"/>
              </w:rPr>
              <w:t xml:space="preserve">T: </w:t>
            </w:r>
            <w:r>
              <w:rPr>
                <w:rFonts w:eastAsia="Times New Roman" w:cstheme="minorHAnsi"/>
              </w:rPr>
              <w:t>When we begin class how do you know that it is time to start our routine? What am I, as the teacher, doing during that time?</w:t>
            </w:r>
          </w:p>
          <w:p w14:paraId="582DB0A2" w14:textId="77777777" w:rsidR="003F3C3D" w:rsidRPr="003772E4" w:rsidRDefault="003F3C3D" w:rsidP="00E22390">
            <w:pPr>
              <w:spacing w:before="120" w:after="120"/>
              <w:contextualSpacing/>
              <w:rPr>
                <w:rFonts w:eastAsia="Times New Roman" w:cstheme="minorHAnsi"/>
              </w:rPr>
            </w:pPr>
          </w:p>
          <w:p w14:paraId="6BDE0C1E" w14:textId="77777777" w:rsidR="003F3C3D" w:rsidRPr="003772E4" w:rsidRDefault="003F3C3D" w:rsidP="00E22390">
            <w:pPr>
              <w:spacing w:before="120" w:after="120"/>
              <w:contextualSpacing/>
              <w:rPr>
                <w:rFonts w:eastAsia="Times New Roman" w:cstheme="minorHAnsi"/>
              </w:rPr>
            </w:pPr>
            <w:r w:rsidRPr="003772E4">
              <w:rPr>
                <w:rFonts w:eastAsia="Times New Roman" w:cstheme="minorHAnsi"/>
              </w:rPr>
              <w:t>S: (Share out answers)</w:t>
            </w:r>
          </w:p>
          <w:p w14:paraId="4083CFDD" w14:textId="77777777" w:rsidR="003F3C3D" w:rsidRPr="003772E4" w:rsidRDefault="003F3C3D" w:rsidP="00E22390">
            <w:pPr>
              <w:spacing w:before="120" w:after="120"/>
              <w:contextualSpacing/>
              <w:rPr>
                <w:rFonts w:eastAsia="Times New Roman" w:cstheme="minorHAnsi"/>
              </w:rPr>
            </w:pPr>
          </w:p>
          <w:p w14:paraId="1BCA1998" w14:textId="77777777" w:rsidR="003F3C3D" w:rsidRPr="003772E4" w:rsidRDefault="003F3C3D" w:rsidP="00E22390">
            <w:pPr>
              <w:spacing w:before="120" w:after="120"/>
              <w:contextualSpacing/>
              <w:rPr>
                <w:rFonts w:eastAsia="Times New Roman" w:cstheme="minorHAnsi"/>
                <w:color w:val="000000"/>
              </w:rPr>
            </w:pPr>
            <w:r w:rsidRPr="003772E4">
              <w:rPr>
                <w:rFonts w:eastAsia="Times New Roman" w:cstheme="minorHAnsi"/>
              </w:rPr>
              <w:t>T: Lastly, routines should be minimally narrated. This means that the teacher’s instructions should be succinct, with the fewest number of directions given. The focus of routine instruction should be on the most important procedural steps so that students do not become confused.</w:t>
            </w:r>
          </w:p>
          <w:p w14:paraId="33449A8F" w14:textId="77777777" w:rsidR="003F3C3D" w:rsidRPr="003772E4" w:rsidRDefault="003F3C3D" w:rsidP="00E22390">
            <w:pPr>
              <w:spacing w:before="120" w:after="120"/>
              <w:contextualSpacing/>
              <w:rPr>
                <w:rFonts w:eastAsia="Times New Roman" w:cstheme="minorHAnsi"/>
                <w:color w:val="000000"/>
              </w:rPr>
            </w:pPr>
          </w:p>
          <w:p w14:paraId="69EA3E95" w14:textId="77777777" w:rsidR="003F3C3D" w:rsidRPr="003772E4" w:rsidRDefault="003F3C3D" w:rsidP="00E22390">
            <w:pPr>
              <w:pStyle w:val="Tabletextbullet"/>
              <w:numPr>
                <w:ilvl w:val="0"/>
                <w:numId w:val="0"/>
              </w:numPr>
              <w:rPr>
                <w:rFonts w:eastAsia="Times New Roman" w:cstheme="minorHAnsi"/>
              </w:rPr>
            </w:pPr>
            <w:r w:rsidRPr="003772E4">
              <w:rPr>
                <w:rFonts w:eastAsia="Times New Roman" w:cstheme="minorHAnsi"/>
              </w:rPr>
              <w:t xml:space="preserve">T: Think back to our lesson on What to Do Instructions. How </w:t>
            </w:r>
            <w:r>
              <w:rPr>
                <w:rFonts w:eastAsia="Times New Roman" w:cstheme="minorHAnsi"/>
              </w:rPr>
              <w:t xml:space="preserve">do the concepts introduced in </w:t>
            </w:r>
            <w:r w:rsidRPr="003772E4">
              <w:rPr>
                <w:rFonts w:eastAsia="Times New Roman" w:cstheme="minorHAnsi"/>
              </w:rPr>
              <w:t>What to Do Instructions</w:t>
            </w:r>
            <w:r>
              <w:rPr>
                <w:rFonts w:eastAsia="Times New Roman" w:cstheme="minorHAnsi"/>
              </w:rPr>
              <w:t xml:space="preserve"> might also apply to planning effective routines?</w:t>
            </w:r>
          </w:p>
          <w:p w14:paraId="5A6FC3C7" w14:textId="77777777" w:rsidR="003F3C3D" w:rsidRPr="003772E4" w:rsidRDefault="003F3C3D" w:rsidP="00E22390">
            <w:pPr>
              <w:pStyle w:val="Tabletextbullet"/>
              <w:numPr>
                <w:ilvl w:val="0"/>
                <w:numId w:val="0"/>
              </w:numPr>
              <w:rPr>
                <w:rFonts w:eastAsia="Times New Roman" w:cstheme="minorHAnsi"/>
              </w:rPr>
            </w:pPr>
          </w:p>
          <w:p w14:paraId="0CB6877B" w14:textId="77777777" w:rsidR="003F3C3D" w:rsidRPr="003772E4" w:rsidRDefault="003F3C3D" w:rsidP="00E22390">
            <w:pPr>
              <w:pStyle w:val="Tabletextbullet"/>
              <w:numPr>
                <w:ilvl w:val="0"/>
                <w:numId w:val="0"/>
              </w:numPr>
              <w:rPr>
                <w:rFonts w:eastAsia="Times New Roman" w:cstheme="minorHAnsi"/>
              </w:rPr>
            </w:pPr>
            <w:r w:rsidRPr="003772E4">
              <w:rPr>
                <w:rFonts w:eastAsia="Times New Roman" w:cstheme="minorHAnsi"/>
              </w:rPr>
              <w:t>S: What to Do instructions can help teachers create simple and minimally narrated directions that are specific, sequential, and observable.</w:t>
            </w:r>
            <w:r>
              <w:rPr>
                <w:rFonts w:eastAsia="Times New Roman" w:cstheme="minorHAnsi"/>
              </w:rPr>
              <w:t xml:space="preserve"> </w:t>
            </w:r>
          </w:p>
          <w:p w14:paraId="51783986" w14:textId="77777777" w:rsidR="003F3C3D" w:rsidRPr="003772E4" w:rsidRDefault="003F3C3D" w:rsidP="00E22390">
            <w:pPr>
              <w:pStyle w:val="Tabletextbullet"/>
              <w:numPr>
                <w:ilvl w:val="0"/>
                <w:numId w:val="0"/>
              </w:numPr>
              <w:rPr>
                <w:rFonts w:eastAsia="Times New Roman" w:cstheme="minorHAnsi"/>
              </w:rPr>
            </w:pPr>
          </w:p>
          <w:p w14:paraId="0C439A3B" w14:textId="77777777" w:rsidR="003F3C3D" w:rsidRPr="003772E4" w:rsidRDefault="003F3C3D" w:rsidP="00E22390">
            <w:pPr>
              <w:pStyle w:val="Tabletextbullet"/>
              <w:numPr>
                <w:ilvl w:val="0"/>
                <w:numId w:val="0"/>
              </w:numPr>
              <w:rPr>
                <w:rFonts w:eastAsia="Times New Roman" w:cstheme="minorHAnsi"/>
              </w:rPr>
            </w:pPr>
            <w:r w:rsidRPr="003772E4">
              <w:rPr>
                <w:rFonts w:eastAsia="Times New Roman" w:cstheme="minorHAnsi"/>
              </w:rPr>
              <w:lastRenderedPageBreak/>
              <w:t>T: Why is it important for routines to be specific, sequential, and observable?</w:t>
            </w:r>
          </w:p>
          <w:p w14:paraId="18808707" w14:textId="77777777" w:rsidR="003F3C3D" w:rsidRPr="003772E4" w:rsidRDefault="003F3C3D" w:rsidP="00E22390">
            <w:pPr>
              <w:pStyle w:val="Tabletextbullet"/>
              <w:numPr>
                <w:ilvl w:val="0"/>
                <w:numId w:val="0"/>
              </w:numPr>
              <w:rPr>
                <w:rFonts w:eastAsia="Times New Roman" w:cstheme="minorHAnsi"/>
              </w:rPr>
            </w:pPr>
          </w:p>
          <w:p w14:paraId="15C8D6DC" w14:textId="77777777" w:rsidR="003F3C3D" w:rsidRPr="003772E4" w:rsidRDefault="003F3C3D" w:rsidP="00E22390">
            <w:pPr>
              <w:pStyle w:val="Tabletextbullet"/>
              <w:numPr>
                <w:ilvl w:val="0"/>
                <w:numId w:val="0"/>
              </w:numPr>
              <w:rPr>
                <w:rFonts w:cstheme="minorHAnsi"/>
              </w:rPr>
            </w:pPr>
            <w:r w:rsidRPr="003772E4">
              <w:rPr>
                <w:rFonts w:eastAsia="Times New Roman" w:cstheme="minorHAnsi"/>
              </w:rPr>
              <w:t xml:space="preserve">S: Specific instructions are not vague, so it is clear what the expectation is. Sequencing the routine gives the student an order in which to complete steps. Observable routines ensure the teacher can see that students are on task and allows students unfamiliar with the routine to see what is happening in the classroom. </w:t>
            </w:r>
          </w:p>
        </w:tc>
        <w:tc>
          <w:tcPr>
            <w:tcW w:w="1578" w:type="dxa"/>
          </w:tcPr>
          <w:p w14:paraId="54E77C0E" w14:textId="77777777" w:rsidR="003F3C3D" w:rsidRPr="003772E4" w:rsidRDefault="003F3C3D" w:rsidP="00E22390">
            <w:pPr>
              <w:pStyle w:val="Tabletext"/>
              <w:contextualSpacing/>
              <w:jc w:val="center"/>
              <w:rPr>
                <w:rFonts w:eastAsia="Times New Roman" w:cstheme="minorHAnsi"/>
                <w:color w:val="000000"/>
              </w:rPr>
            </w:pPr>
            <w:r w:rsidRPr="003772E4">
              <w:rPr>
                <w:rFonts w:eastAsia="Times New Roman" w:cstheme="minorHAnsi"/>
                <w:color w:val="000000"/>
              </w:rPr>
              <w:lastRenderedPageBreak/>
              <w:t>Student Guide</w:t>
            </w:r>
          </w:p>
          <w:p w14:paraId="4F8EFF86" w14:textId="77777777" w:rsidR="003F3C3D" w:rsidRPr="003772E4" w:rsidRDefault="003F3C3D" w:rsidP="00E22390">
            <w:pPr>
              <w:pStyle w:val="Tabletext"/>
              <w:contextualSpacing/>
              <w:jc w:val="center"/>
              <w:rPr>
                <w:rFonts w:eastAsia="Times New Roman" w:cstheme="minorHAnsi"/>
                <w:color w:val="000000"/>
              </w:rPr>
            </w:pPr>
            <w:r w:rsidRPr="003772E4">
              <w:rPr>
                <w:rFonts w:eastAsia="Times New Roman" w:cstheme="minorHAnsi"/>
                <w:color w:val="000000"/>
              </w:rPr>
              <w:t>PowerPoint</w:t>
            </w:r>
          </w:p>
          <w:p w14:paraId="3BED9ABC" w14:textId="77777777" w:rsidR="003F3C3D" w:rsidRPr="003772E4" w:rsidRDefault="003F3C3D" w:rsidP="00E22390">
            <w:pPr>
              <w:pStyle w:val="Tabletext"/>
              <w:contextualSpacing/>
              <w:jc w:val="center"/>
              <w:rPr>
                <w:rFonts w:cstheme="minorHAnsi"/>
              </w:rPr>
            </w:pPr>
          </w:p>
        </w:tc>
      </w:tr>
      <w:tr w:rsidR="003F3C3D" w:rsidRPr="003772E4" w14:paraId="0789A944" w14:textId="77777777" w:rsidTr="00E22390">
        <w:trPr>
          <w:trHeight w:val="420"/>
        </w:trPr>
        <w:tc>
          <w:tcPr>
            <w:tcW w:w="805" w:type="dxa"/>
          </w:tcPr>
          <w:p w14:paraId="6EDADFD9" w14:textId="77777777" w:rsidR="003F3C3D" w:rsidRPr="003772E4" w:rsidRDefault="003F3C3D" w:rsidP="00E22390">
            <w:pPr>
              <w:pStyle w:val="Tabletext"/>
              <w:contextualSpacing/>
              <w:jc w:val="center"/>
              <w:rPr>
                <w:rFonts w:cstheme="minorHAnsi"/>
              </w:rPr>
            </w:pPr>
            <w:r w:rsidRPr="003772E4">
              <w:rPr>
                <w:rFonts w:eastAsia="Times New Roman" w:cstheme="minorHAnsi"/>
                <w:color w:val="000000"/>
              </w:rPr>
              <w:lastRenderedPageBreak/>
              <w:t>5 mins</w:t>
            </w:r>
          </w:p>
        </w:tc>
        <w:tc>
          <w:tcPr>
            <w:tcW w:w="6967" w:type="dxa"/>
          </w:tcPr>
          <w:p w14:paraId="5DCA8423" w14:textId="77777777" w:rsidR="003F3C3D" w:rsidRPr="00684BB7" w:rsidRDefault="003F3C3D" w:rsidP="00E22390">
            <w:pPr>
              <w:spacing w:before="120" w:after="120"/>
              <w:contextualSpacing/>
              <w:rPr>
                <w:rFonts w:eastAsia="Times New Roman" w:cstheme="minorHAnsi"/>
                <w:b/>
                <w:bCs/>
              </w:rPr>
            </w:pPr>
            <w:r w:rsidRPr="00684BB7">
              <w:rPr>
                <w:rFonts w:eastAsia="Times New Roman" w:cstheme="minorHAnsi"/>
                <w:b/>
                <w:bCs/>
              </w:rPr>
              <w:t>Reading &amp; Annotation: Systems Planning—Silent Solo</w:t>
            </w:r>
          </w:p>
          <w:p w14:paraId="3D3C19BE" w14:textId="77777777" w:rsidR="003F3C3D" w:rsidRDefault="003F3C3D" w:rsidP="00E22390">
            <w:pPr>
              <w:spacing w:before="120" w:after="120"/>
              <w:contextualSpacing/>
              <w:rPr>
                <w:rFonts w:eastAsia="Times New Roman" w:cstheme="minorHAnsi"/>
              </w:rPr>
            </w:pPr>
          </w:p>
          <w:p w14:paraId="45B45E7F" w14:textId="77777777" w:rsidR="003F3C3D" w:rsidRPr="003772E4" w:rsidRDefault="003F3C3D" w:rsidP="00E22390">
            <w:pPr>
              <w:spacing w:before="120" w:after="120"/>
              <w:contextualSpacing/>
              <w:rPr>
                <w:rFonts w:eastAsia="Times New Roman" w:cstheme="minorHAnsi"/>
              </w:rPr>
            </w:pPr>
            <w:r w:rsidRPr="003772E4">
              <w:rPr>
                <w:rFonts w:eastAsia="Times New Roman" w:cstheme="minorHAnsi"/>
              </w:rPr>
              <w:t xml:space="preserve">T: </w:t>
            </w:r>
            <w:r>
              <w:rPr>
                <w:rFonts w:eastAsia="Times New Roman" w:cstheme="minorHAnsi"/>
              </w:rPr>
              <w:t xml:space="preserve">We are going to take a few minutes to quietly read the document </w:t>
            </w:r>
            <w:r w:rsidRPr="003772E4">
              <w:rPr>
                <w:rFonts w:eastAsia="Times New Roman" w:cstheme="minorHAnsi"/>
              </w:rPr>
              <w:t>Systems Planning—Silent Solo. In your Student Guide, take notes of how the Step-by-Step expectations align to the criteria for establishing a routine and how they align with the criteria of What to Do instructions.</w:t>
            </w:r>
          </w:p>
          <w:p w14:paraId="339A0B20" w14:textId="77777777" w:rsidR="003F3C3D" w:rsidRPr="003772E4" w:rsidRDefault="003F3C3D" w:rsidP="00E22390">
            <w:pPr>
              <w:spacing w:before="120" w:after="120"/>
              <w:contextualSpacing/>
              <w:rPr>
                <w:rFonts w:eastAsia="Times New Roman" w:cstheme="minorHAnsi"/>
              </w:rPr>
            </w:pPr>
          </w:p>
          <w:p w14:paraId="37A98E10" w14:textId="77777777" w:rsidR="003F3C3D" w:rsidRPr="003772E4" w:rsidRDefault="003F3C3D" w:rsidP="00E22390">
            <w:pPr>
              <w:spacing w:before="120" w:after="120"/>
              <w:contextualSpacing/>
              <w:rPr>
                <w:rFonts w:eastAsia="Times New Roman" w:cstheme="minorHAnsi"/>
              </w:rPr>
            </w:pPr>
            <w:r w:rsidRPr="003772E4">
              <w:rPr>
                <w:rFonts w:eastAsia="Times New Roman" w:cstheme="minorHAnsi"/>
              </w:rPr>
              <w:t>S: (</w:t>
            </w:r>
            <w:r>
              <w:rPr>
                <w:rFonts w:eastAsia="Times New Roman" w:cstheme="minorHAnsi"/>
              </w:rPr>
              <w:t>R</w:t>
            </w:r>
            <w:r w:rsidRPr="003772E4">
              <w:rPr>
                <w:rFonts w:eastAsia="Times New Roman" w:cstheme="minorHAnsi"/>
              </w:rPr>
              <w:t xml:space="preserve">ead material and take notes independently </w:t>
            </w:r>
            <w:r>
              <w:rPr>
                <w:rFonts w:eastAsia="Times New Roman" w:cstheme="minorHAnsi"/>
              </w:rPr>
              <w:t>in Student Guide</w:t>
            </w:r>
            <w:r w:rsidRPr="003772E4">
              <w:rPr>
                <w:rFonts w:eastAsia="Times New Roman" w:cstheme="minorHAnsi"/>
              </w:rPr>
              <w:t>)</w:t>
            </w:r>
          </w:p>
          <w:p w14:paraId="7EBBC191" w14:textId="77777777" w:rsidR="003F3C3D" w:rsidRPr="003772E4" w:rsidRDefault="003F3C3D" w:rsidP="00E22390">
            <w:pPr>
              <w:spacing w:before="120" w:after="120"/>
              <w:contextualSpacing/>
              <w:rPr>
                <w:rFonts w:eastAsia="Times New Roman" w:cstheme="minorHAnsi"/>
              </w:rPr>
            </w:pPr>
          </w:p>
        </w:tc>
        <w:tc>
          <w:tcPr>
            <w:tcW w:w="1578" w:type="dxa"/>
          </w:tcPr>
          <w:p w14:paraId="03FDDC01" w14:textId="77777777" w:rsidR="003F3C3D" w:rsidRPr="003772E4" w:rsidRDefault="00000000" w:rsidP="00E22390">
            <w:pPr>
              <w:pStyle w:val="Tabletext"/>
              <w:contextualSpacing/>
              <w:jc w:val="center"/>
              <w:rPr>
                <w:rFonts w:eastAsia="Times New Roman" w:cstheme="minorHAnsi"/>
                <w:color w:val="000000"/>
              </w:rPr>
            </w:pPr>
            <w:hyperlink r:id="rId7" w:history="1">
              <w:r w:rsidR="003F3C3D" w:rsidRPr="00CB05E8">
                <w:rPr>
                  <w:rStyle w:val="Hyperlink"/>
                  <w:rFonts w:eastAsia="Times New Roman" w:cstheme="minorHAnsi"/>
                </w:rPr>
                <w:t>Systems Planning – Silent Solo (Texas TLAC Online)</w:t>
              </w:r>
            </w:hyperlink>
          </w:p>
          <w:p w14:paraId="3CEDBD73" w14:textId="77777777" w:rsidR="003F3C3D" w:rsidRPr="003772E4" w:rsidRDefault="003F3C3D" w:rsidP="00E22390">
            <w:pPr>
              <w:pStyle w:val="Tabletext"/>
              <w:contextualSpacing/>
              <w:jc w:val="center"/>
              <w:rPr>
                <w:rFonts w:cstheme="minorHAnsi"/>
              </w:rPr>
            </w:pPr>
            <w:r w:rsidRPr="003772E4">
              <w:rPr>
                <w:rFonts w:eastAsia="Times New Roman" w:cstheme="minorHAnsi"/>
                <w:color w:val="000000"/>
              </w:rPr>
              <w:t>Student Guide</w:t>
            </w:r>
          </w:p>
        </w:tc>
      </w:tr>
      <w:tr w:rsidR="003F3C3D" w:rsidRPr="003772E4" w14:paraId="4D2F6938" w14:textId="77777777" w:rsidTr="00E22390">
        <w:trPr>
          <w:trHeight w:val="420"/>
        </w:trPr>
        <w:tc>
          <w:tcPr>
            <w:tcW w:w="805" w:type="dxa"/>
          </w:tcPr>
          <w:p w14:paraId="472F49EE" w14:textId="77777777" w:rsidR="003F3C3D" w:rsidRPr="003772E4" w:rsidRDefault="003F3C3D" w:rsidP="00E22390">
            <w:pPr>
              <w:pStyle w:val="Tabletext"/>
              <w:contextualSpacing/>
              <w:jc w:val="center"/>
              <w:rPr>
                <w:rFonts w:cstheme="minorHAnsi"/>
              </w:rPr>
            </w:pPr>
            <w:r w:rsidRPr="003772E4">
              <w:rPr>
                <w:rFonts w:eastAsia="Times New Roman" w:cstheme="minorHAnsi"/>
                <w:color w:val="000000"/>
              </w:rPr>
              <w:t>10 mins</w:t>
            </w:r>
          </w:p>
        </w:tc>
        <w:tc>
          <w:tcPr>
            <w:tcW w:w="6967" w:type="dxa"/>
          </w:tcPr>
          <w:p w14:paraId="7C33FA16" w14:textId="77777777" w:rsidR="003F3C3D" w:rsidRPr="00684BB7" w:rsidRDefault="003F3C3D" w:rsidP="00E22390">
            <w:pPr>
              <w:spacing w:before="120" w:after="120"/>
              <w:contextualSpacing/>
              <w:rPr>
                <w:rFonts w:eastAsia="Times New Roman" w:cstheme="minorHAnsi"/>
                <w:b/>
                <w:bCs/>
              </w:rPr>
            </w:pPr>
            <w:r w:rsidRPr="00684BB7">
              <w:rPr>
                <w:rFonts w:eastAsia="Times New Roman" w:cstheme="minorHAnsi"/>
                <w:b/>
                <w:bCs/>
              </w:rPr>
              <w:t>Small Group Discussion: Systems Planning—Silent Solo</w:t>
            </w:r>
          </w:p>
          <w:p w14:paraId="710E1AE5" w14:textId="77777777" w:rsidR="003F3C3D" w:rsidRDefault="003F3C3D" w:rsidP="00E22390">
            <w:pPr>
              <w:spacing w:before="120" w:after="120"/>
              <w:contextualSpacing/>
              <w:rPr>
                <w:rFonts w:eastAsia="Times New Roman" w:cstheme="minorHAnsi"/>
              </w:rPr>
            </w:pPr>
          </w:p>
          <w:p w14:paraId="452ABB9A" w14:textId="77777777" w:rsidR="003F3C3D" w:rsidRDefault="003F3C3D" w:rsidP="00E22390">
            <w:pPr>
              <w:spacing w:before="120" w:after="120"/>
              <w:contextualSpacing/>
              <w:rPr>
                <w:rFonts w:eastAsia="Times New Roman" w:cstheme="minorHAnsi"/>
              </w:rPr>
            </w:pPr>
            <w:r>
              <w:rPr>
                <w:rFonts w:eastAsia="Times New Roman" w:cstheme="minorHAnsi"/>
              </w:rPr>
              <w:t>T: Now you’re going to get into groups.</w:t>
            </w:r>
          </w:p>
          <w:p w14:paraId="136BD8E4" w14:textId="77777777" w:rsidR="003F3C3D" w:rsidRPr="003772E4" w:rsidRDefault="003F3C3D" w:rsidP="00E22390">
            <w:pPr>
              <w:spacing w:before="120" w:after="120"/>
              <w:contextualSpacing/>
              <w:rPr>
                <w:rFonts w:eastAsia="Times New Roman" w:cstheme="minorHAnsi"/>
              </w:rPr>
            </w:pPr>
          </w:p>
          <w:p w14:paraId="2B6C636B" w14:textId="77777777" w:rsidR="003F3C3D" w:rsidRPr="003772E4" w:rsidRDefault="003F3C3D" w:rsidP="00E22390">
            <w:pPr>
              <w:spacing w:before="120" w:after="120"/>
              <w:contextualSpacing/>
              <w:rPr>
                <w:rFonts w:eastAsia="Times New Roman" w:cstheme="minorHAnsi"/>
              </w:rPr>
            </w:pPr>
            <w:r w:rsidRPr="003772E4">
              <w:rPr>
                <w:rFonts w:eastAsia="Times New Roman" w:cstheme="minorHAnsi"/>
              </w:rPr>
              <w:t>T: (</w:t>
            </w:r>
            <w:r>
              <w:rPr>
                <w:rFonts w:eastAsia="Times New Roman" w:cstheme="minorHAnsi"/>
              </w:rPr>
              <w:t>Move students into groups of 3-4 using your established classroom routine.</w:t>
            </w:r>
            <w:r w:rsidRPr="003772E4">
              <w:rPr>
                <w:rFonts w:eastAsia="Times New Roman" w:cstheme="minorHAnsi"/>
              </w:rPr>
              <w:t>)</w:t>
            </w:r>
          </w:p>
          <w:p w14:paraId="782EC95F" w14:textId="77777777" w:rsidR="003F3C3D" w:rsidRPr="003772E4" w:rsidRDefault="003F3C3D" w:rsidP="00E22390">
            <w:pPr>
              <w:spacing w:before="120" w:after="120"/>
              <w:contextualSpacing/>
              <w:rPr>
                <w:rFonts w:eastAsia="Times New Roman" w:cstheme="minorHAnsi"/>
              </w:rPr>
            </w:pPr>
          </w:p>
          <w:p w14:paraId="35F048FC" w14:textId="77777777" w:rsidR="003F3C3D" w:rsidRPr="003772E4" w:rsidRDefault="003F3C3D" w:rsidP="00E22390">
            <w:pPr>
              <w:spacing w:before="120" w:after="120"/>
              <w:contextualSpacing/>
              <w:rPr>
                <w:rFonts w:eastAsia="Times New Roman" w:cstheme="minorHAnsi"/>
              </w:rPr>
            </w:pPr>
            <w:r w:rsidRPr="003772E4">
              <w:rPr>
                <w:rFonts w:eastAsia="Times New Roman" w:cstheme="minorHAnsi"/>
              </w:rPr>
              <w:t>T: In your small groups</w:t>
            </w:r>
            <w:r>
              <w:rPr>
                <w:rFonts w:eastAsia="Times New Roman" w:cstheme="minorHAnsi"/>
              </w:rPr>
              <w:t xml:space="preserve">, </w:t>
            </w:r>
            <w:r w:rsidRPr="003772E4">
              <w:rPr>
                <w:rFonts w:eastAsia="Times New Roman" w:cstheme="minorHAnsi"/>
              </w:rPr>
              <w:t xml:space="preserve">you will participate in a Round Robin activity. This means that you will start with one person in the group who will read one of the notes they just took. After the first student reads one of their responses, the student to their left will read one, and so on until everyone in the circle has had a chance to read. Then the process starts over again until everyone is out of new responses. Once you are out, you can say “Out” so your group knows you do not have a unique response. </w:t>
            </w:r>
          </w:p>
          <w:p w14:paraId="5E2CAE9B" w14:textId="77777777" w:rsidR="003F3C3D" w:rsidRPr="003772E4" w:rsidRDefault="003F3C3D" w:rsidP="00E22390">
            <w:pPr>
              <w:spacing w:before="120" w:after="120"/>
              <w:contextualSpacing/>
              <w:rPr>
                <w:rFonts w:eastAsia="Times New Roman" w:cstheme="minorHAnsi"/>
              </w:rPr>
            </w:pPr>
          </w:p>
          <w:p w14:paraId="73335FF3" w14:textId="77777777" w:rsidR="003F3C3D" w:rsidRPr="003772E4" w:rsidRDefault="003F3C3D" w:rsidP="00E22390">
            <w:pPr>
              <w:spacing w:before="120" w:after="120"/>
              <w:contextualSpacing/>
              <w:rPr>
                <w:rFonts w:eastAsia="Times New Roman" w:cstheme="minorHAnsi"/>
              </w:rPr>
            </w:pPr>
            <w:r w:rsidRPr="003772E4">
              <w:rPr>
                <w:rFonts w:eastAsia="Times New Roman" w:cstheme="minorHAnsi"/>
              </w:rPr>
              <w:t>T: In the Student Guide</w:t>
            </w:r>
            <w:r>
              <w:rPr>
                <w:rFonts w:eastAsia="Times New Roman" w:cstheme="minorHAnsi"/>
              </w:rPr>
              <w:t>, add notes on what</w:t>
            </w:r>
            <w:r w:rsidRPr="003772E4">
              <w:rPr>
                <w:rFonts w:eastAsia="Times New Roman" w:cstheme="minorHAnsi"/>
              </w:rPr>
              <w:t xml:space="preserve"> your group mates noticed, if different from your own.</w:t>
            </w:r>
          </w:p>
          <w:p w14:paraId="14F4DFD8" w14:textId="77777777" w:rsidR="003F3C3D" w:rsidRPr="003772E4" w:rsidRDefault="003F3C3D" w:rsidP="00E22390">
            <w:pPr>
              <w:spacing w:before="120" w:after="120"/>
              <w:contextualSpacing/>
              <w:rPr>
                <w:rFonts w:eastAsia="Times New Roman" w:cstheme="minorHAnsi"/>
              </w:rPr>
            </w:pPr>
          </w:p>
        </w:tc>
        <w:tc>
          <w:tcPr>
            <w:tcW w:w="1578" w:type="dxa"/>
          </w:tcPr>
          <w:p w14:paraId="113C30F9" w14:textId="77777777" w:rsidR="003F3C3D" w:rsidRPr="003772E4" w:rsidRDefault="003F3C3D" w:rsidP="00E22390">
            <w:pPr>
              <w:pStyle w:val="Tabletext"/>
              <w:contextualSpacing/>
              <w:jc w:val="center"/>
              <w:rPr>
                <w:rFonts w:cstheme="minorHAnsi"/>
              </w:rPr>
            </w:pPr>
            <w:r>
              <w:rPr>
                <w:rFonts w:eastAsia="Times New Roman" w:cstheme="minorHAnsi"/>
              </w:rPr>
              <w:t>Student Guide</w:t>
            </w:r>
          </w:p>
        </w:tc>
      </w:tr>
      <w:tr w:rsidR="003F3C3D" w:rsidRPr="003772E4" w14:paraId="4FA1374C" w14:textId="77777777" w:rsidTr="00E22390">
        <w:trPr>
          <w:trHeight w:val="420"/>
        </w:trPr>
        <w:tc>
          <w:tcPr>
            <w:tcW w:w="805" w:type="dxa"/>
          </w:tcPr>
          <w:p w14:paraId="2EE45BFE" w14:textId="77777777" w:rsidR="003F3C3D" w:rsidRPr="003772E4" w:rsidRDefault="003F3C3D" w:rsidP="00E22390">
            <w:pPr>
              <w:pStyle w:val="Tabletext"/>
              <w:contextualSpacing/>
              <w:jc w:val="center"/>
              <w:rPr>
                <w:rFonts w:cstheme="minorHAnsi"/>
              </w:rPr>
            </w:pPr>
            <w:r w:rsidRPr="003772E4">
              <w:rPr>
                <w:rFonts w:eastAsia="Times New Roman" w:cstheme="minorHAnsi"/>
                <w:color w:val="000000"/>
              </w:rPr>
              <w:lastRenderedPageBreak/>
              <w:t>5 mins</w:t>
            </w:r>
          </w:p>
        </w:tc>
        <w:tc>
          <w:tcPr>
            <w:tcW w:w="6967" w:type="dxa"/>
          </w:tcPr>
          <w:p w14:paraId="09A9E02A" w14:textId="77777777" w:rsidR="003F3C3D" w:rsidRPr="003772E4" w:rsidRDefault="003F3C3D" w:rsidP="00E22390">
            <w:pPr>
              <w:spacing w:before="120" w:after="120"/>
              <w:contextualSpacing/>
              <w:rPr>
                <w:rFonts w:eastAsia="Times New Roman" w:cstheme="minorHAnsi"/>
                <w:b/>
                <w:bCs/>
              </w:rPr>
            </w:pPr>
            <w:r w:rsidRPr="003772E4">
              <w:rPr>
                <w:rFonts w:eastAsia="Times New Roman" w:cstheme="minorHAnsi"/>
                <w:b/>
                <w:bCs/>
              </w:rPr>
              <w:t>Debrief</w:t>
            </w:r>
          </w:p>
          <w:p w14:paraId="55096A46" w14:textId="31A1499C" w:rsidR="003F3C3D" w:rsidRDefault="003F3C3D" w:rsidP="00E22390">
            <w:pPr>
              <w:spacing w:before="120" w:after="120"/>
              <w:contextualSpacing/>
              <w:rPr>
                <w:rFonts w:eastAsia="Times New Roman" w:cstheme="minorHAnsi"/>
              </w:rPr>
            </w:pPr>
            <w:r w:rsidRPr="003772E4">
              <w:rPr>
                <w:rFonts w:eastAsia="Times New Roman" w:cstheme="minorHAnsi"/>
              </w:rPr>
              <w:t xml:space="preserve">T: Let’s look at what you came up with in your groups. </w:t>
            </w:r>
          </w:p>
          <w:p w14:paraId="653ED00D" w14:textId="77777777" w:rsidR="003F3C3D" w:rsidRDefault="003F3C3D" w:rsidP="00E22390">
            <w:pPr>
              <w:spacing w:before="120" w:after="120"/>
              <w:contextualSpacing/>
              <w:rPr>
                <w:rFonts w:eastAsia="Times New Roman" w:cstheme="minorHAnsi"/>
              </w:rPr>
            </w:pPr>
          </w:p>
          <w:p w14:paraId="35C06DA5" w14:textId="77777777" w:rsidR="003F3C3D" w:rsidRDefault="003F3C3D" w:rsidP="00E22390">
            <w:pPr>
              <w:spacing w:before="120" w:after="120"/>
              <w:contextualSpacing/>
              <w:rPr>
                <w:rFonts w:eastAsia="Times New Roman" w:cstheme="minorHAnsi"/>
              </w:rPr>
            </w:pPr>
            <w:r>
              <w:rPr>
                <w:rFonts w:eastAsia="Times New Roman" w:cstheme="minorHAnsi"/>
              </w:rPr>
              <w:t>T: How do the Step-by-Step expectations align with the criteria of establishing a routine?</w:t>
            </w:r>
          </w:p>
          <w:p w14:paraId="323B3480" w14:textId="77777777" w:rsidR="003F3C3D" w:rsidRDefault="003F3C3D" w:rsidP="00E22390">
            <w:pPr>
              <w:spacing w:before="120" w:after="120"/>
              <w:contextualSpacing/>
              <w:rPr>
                <w:rFonts w:eastAsia="Times New Roman" w:cstheme="minorHAnsi"/>
              </w:rPr>
            </w:pPr>
          </w:p>
          <w:p w14:paraId="2459D902" w14:textId="77777777" w:rsidR="003F3C3D" w:rsidRDefault="003F3C3D" w:rsidP="00E22390">
            <w:pPr>
              <w:spacing w:before="120" w:after="120"/>
              <w:contextualSpacing/>
              <w:rPr>
                <w:rFonts w:eastAsia="Times New Roman" w:cstheme="minorHAnsi"/>
              </w:rPr>
            </w:pPr>
            <w:r>
              <w:rPr>
                <w:rFonts w:eastAsia="Times New Roman" w:cstheme="minorHAnsi"/>
              </w:rPr>
              <w:t>S: The expectations are simple, the routine is double planned, and the instructions are minimally narrated.</w:t>
            </w:r>
          </w:p>
          <w:p w14:paraId="25E6F8A5" w14:textId="77777777" w:rsidR="003F3C3D" w:rsidRDefault="003F3C3D" w:rsidP="00E22390">
            <w:pPr>
              <w:spacing w:before="120" w:after="120"/>
              <w:contextualSpacing/>
              <w:rPr>
                <w:rFonts w:eastAsia="Times New Roman" w:cstheme="minorHAnsi"/>
              </w:rPr>
            </w:pPr>
          </w:p>
          <w:p w14:paraId="28DDA065" w14:textId="77777777" w:rsidR="003F3C3D" w:rsidRDefault="003F3C3D" w:rsidP="00E22390">
            <w:pPr>
              <w:spacing w:before="120" w:after="120"/>
              <w:contextualSpacing/>
              <w:rPr>
                <w:rFonts w:eastAsia="Times New Roman" w:cstheme="minorHAnsi"/>
              </w:rPr>
            </w:pPr>
            <w:r>
              <w:rPr>
                <w:rFonts w:eastAsia="Times New Roman" w:cstheme="minorHAnsi"/>
              </w:rPr>
              <w:t xml:space="preserve">T:  How do the Step-by-Step expectations align with the criteria of What to Do Instructions? </w:t>
            </w:r>
          </w:p>
          <w:p w14:paraId="595EFCFC" w14:textId="77777777" w:rsidR="003F3C3D" w:rsidRDefault="003F3C3D" w:rsidP="00E22390">
            <w:pPr>
              <w:spacing w:before="120" w:after="120"/>
              <w:contextualSpacing/>
              <w:rPr>
                <w:rFonts w:eastAsia="Times New Roman" w:cstheme="minorHAnsi"/>
              </w:rPr>
            </w:pPr>
          </w:p>
          <w:p w14:paraId="2C1C3587" w14:textId="77777777" w:rsidR="003F3C3D" w:rsidRDefault="003F3C3D" w:rsidP="00E22390">
            <w:pPr>
              <w:spacing w:before="120" w:after="120"/>
              <w:contextualSpacing/>
              <w:rPr>
                <w:rFonts w:eastAsia="Times New Roman" w:cstheme="minorHAnsi"/>
              </w:rPr>
            </w:pPr>
            <w:r>
              <w:rPr>
                <w:rFonts w:eastAsia="Times New Roman" w:cstheme="minorHAnsi"/>
              </w:rPr>
              <w:t>S: The teacher was able to prompt the students through the routine by using specific, clear directions. The routine is sequential and observable.</w:t>
            </w:r>
          </w:p>
          <w:p w14:paraId="513E37AF" w14:textId="77777777" w:rsidR="003F3C3D" w:rsidRPr="003772E4" w:rsidRDefault="003F3C3D" w:rsidP="00E22390">
            <w:pPr>
              <w:spacing w:before="120" w:after="120"/>
              <w:contextualSpacing/>
              <w:rPr>
                <w:rFonts w:eastAsia="Times New Roman" w:cstheme="minorHAnsi"/>
              </w:rPr>
            </w:pPr>
          </w:p>
          <w:p w14:paraId="5AEB24E4" w14:textId="77777777" w:rsidR="003F3C3D" w:rsidRPr="003772E4" w:rsidRDefault="003F3C3D" w:rsidP="00E22390">
            <w:pPr>
              <w:spacing w:before="120" w:after="120"/>
              <w:contextualSpacing/>
              <w:rPr>
                <w:rFonts w:eastAsia="Times New Roman" w:cstheme="minorHAnsi"/>
              </w:rPr>
            </w:pPr>
            <w:r w:rsidRPr="003772E4">
              <w:rPr>
                <w:rFonts w:eastAsia="Times New Roman" w:cstheme="minorHAnsi"/>
              </w:rPr>
              <w:t>T: Routines are important for students of all ages. Teachers in elementary schools, middle schools, and high schools need to have routines in their classes that create a safe environment where learning can take place. Today</w:t>
            </w:r>
            <w:r>
              <w:rPr>
                <w:rFonts w:eastAsia="Times New Roman" w:cstheme="minorHAnsi"/>
              </w:rPr>
              <w:t xml:space="preserve">, </w:t>
            </w:r>
            <w:r w:rsidRPr="003772E4">
              <w:rPr>
                <w:rFonts w:eastAsia="Times New Roman" w:cstheme="minorHAnsi"/>
              </w:rPr>
              <w:t xml:space="preserve">we discussed how teachers engineer efficiency by using three criteria for establishing effective routines. </w:t>
            </w:r>
          </w:p>
        </w:tc>
        <w:tc>
          <w:tcPr>
            <w:tcW w:w="1578" w:type="dxa"/>
          </w:tcPr>
          <w:p w14:paraId="09F32363" w14:textId="77777777" w:rsidR="003F3C3D" w:rsidRPr="003772E4" w:rsidRDefault="003F3C3D" w:rsidP="00E22390">
            <w:pPr>
              <w:pStyle w:val="Tabletext"/>
              <w:contextualSpacing/>
              <w:jc w:val="center"/>
              <w:rPr>
                <w:rFonts w:cstheme="minorHAnsi"/>
              </w:rPr>
            </w:pPr>
          </w:p>
        </w:tc>
      </w:tr>
      <w:tr w:rsidR="003F3C3D" w:rsidRPr="003772E4" w14:paraId="590BE0A3" w14:textId="77777777" w:rsidTr="00E22390">
        <w:trPr>
          <w:trHeight w:val="420"/>
        </w:trPr>
        <w:tc>
          <w:tcPr>
            <w:tcW w:w="805" w:type="dxa"/>
          </w:tcPr>
          <w:p w14:paraId="76D3507F" w14:textId="77777777" w:rsidR="003F3C3D" w:rsidRPr="003772E4" w:rsidRDefault="003F3C3D" w:rsidP="00E22390">
            <w:pPr>
              <w:pStyle w:val="Tabletext"/>
              <w:contextualSpacing/>
              <w:jc w:val="center"/>
              <w:rPr>
                <w:rFonts w:cstheme="minorHAnsi"/>
              </w:rPr>
            </w:pPr>
            <w:r w:rsidRPr="003772E4">
              <w:rPr>
                <w:rFonts w:eastAsia="Times New Roman" w:cstheme="minorHAnsi"/>
                <w:color w:val="000000"/>
              </w:rPr>
              <w:t>4</w:t>
            </w:r>
          </w:p>
        </w:tc>
        <w:tc>
          <w:tcPr>
            <w:tcW w:w="6967" w:type="dxa"/>
          </w:tcPr>
          <w:p w14:paraId="23C41BF0" w14:textId="77777777" w:rsidR="003F3C3D" w:rsidRPr="003772E4" w:rsidRDefault="003F3C3D" w:rsidP="00E22390">
            <w:pPr>
              <w:spacing w:before="120" w:after="120"/>
              <w:contextualSpacing/>
              <w:rPr>
                <w:rFonts w:eastAsia="Times New Roman" w:cstheme="minorHAnsi"/>
              </w:rPr>
            </w:pPr>
            <w:r>
              <w:rPr>
                <w:rFonts w:eastAsia="Times New Roman" w:cstheme="minorHAnsi"/>
              </w:rPr>
              <w:t>S: (Complete the Exit Ticket.)</w:t>
            </w:r>
          </w:p>
          <w:p w14:paraId="35708D25" w14:textId="77777777" w:rsidR="003F3C3D" w:rsidRPr="003772E4" w:rsidRDefault="003F3C3D" w:rsidP="00E22390">
            <w:pPr>
              <w:spacing w:before="120" w:after="120"/>
              <w:contextualSpacing/>
              <w:rPr>
                <w:rFonts w:eastAsia="Times New Roman" w:cstheme="minorHAnsi"/>
              </w:rPr>
            </w:pPr>
          </w:p>
          <w:p w14:paraId="39E39ECE" w14:textId="77777777" w:rsidR="003F3C3D" w:rsidRPr="003772E4" w:rsidRDefault="003F3C3D" w:rsidP="00E22390">
            <w:pPr>
              <w:pStyle w:val="Tabletextbullet"/>
              <w:numPr>
                <w:ilvl w:val="0"/>
                <w:numId w:val="0"/>
              </w:numPr>
              <w:rPr>
                <w:rFonts w:cstheme="minorHAnsi"/>
              </w:rPr>
            </w:pPr>
          </w:p>
        </w:tc>
        <w:tc>
          <w:tcPr>
            <w:tcW w:w="1578" w:type="dxa"/>
          </w:tcPr>
          <w:p w14:paraId="6C5020EC" w14:textId="77777777" w:rsidR="003F3C3D" w:rsidRPr="003772E4" w:rsidRDefault="003F3C3D" w:rsidP="00E22390">
            <w:pPr>
              <w:pStyle w:val="Tabletext"/>
              <w:contextualSpacing/>
              <w:jc w:val="center"/>
              <w:rPr>
                <w:rFonts w:cstheme="minorHAnsi"/>
              </w:rPr>
            </w:pPr>
            <w:r>
              <w:rPr>
                <w:rFonts w:eastAsia="Times New Roman" w:cstheme="minorHAnsi"/>
                <w:color w:val="000000"/>
              </w:rPr>
              <w:t>Exit Ticket</w:t>
            </w:r>
          </w:p>
        </w:tc>
      </w:tr>
    </w:tbl>
    <w:p w14:paraId="4C438FAA" w14:textId="77777777" w:rsidR="00861830" w:rsidRDefault="00861830"/>
    <w:sectPr w:rsidR="0086183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C9242E" w14:textId="77777777" w:rsidR="00327E92" w:rsidRDefault="00327E92" w:rsidP="00180877">
      <w:pPr>
        <w:spacing w:after="0" w:line="240" w:lineRule="auto"/>
      </w:pPr>
      <w:r>
        <w:separator/>
      </w:r>
    </w:p>
  </w:endnote>
  <w:endnote w:type="continuationSeparator" w:id="0">
    <w:p w14:paraId="4FC6B41A" w14:textId="77777777" w:rsidR="00327E92" w:rsidRDefault="00327E92"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3F169EF0" w:rsidR="004405CD" w:rsidRPr="00853291" w:rsidRDefault="00853291" w:rsidP="00853291">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59EB2A" w14:textId="77777777" w:rsidR="00327E92" w:rsidRDefault="00327E92" w:rsidP="00180877">
      <w:pPr>
        <w:spacing w:after="0" w:line="240" w:lineRule="auto"/>
      </w:pPr>
      <w:r>
        <w:separator/>
      </w:r>
    </w:p>
  </w:footnote>
  <w:footnote w:type="continuationSeparator" w:id="0">
    <w:p w14:paraId="1DBBA5DD" w14:textId="77777777" w:rsidR="00327E92" w:rsidRDefault="00327E92"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40675"/>
    <w:multiLevelType w:val="hybridMultilevel"/>
    <w:tmpl w:val="038A14CE"/>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C44862"/>
    <w:multiLevelType w:val="hybridMultilevel"/>
    <w:tmpl w:val="E3F24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72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681B6E"/>
    <w:multiLevelType w:val="hybridMultilevel"/>
    <w:tmpl w:val="15860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FA6DA0"/>
    <w:multiLevelType w:val="hybridMultilevel"/>
    <w:tmpl w:val="BF2811E2"/>
    <w:lvl w:ilvl="0" w:tplc="55BC6C64">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53F364F"/>
    <w:multiLevelType w:val="hybridMultilevel"/>
    <w:tmpl w:val="DA2455AE"/>
    <w:lvl w:ilvl="0" w:tplc="C03EA6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3893800">
    <w:abstractNumId w:val="0"/>
  </w:num>
  <w:num w:numId="2" w16cid:durableId="236208519">
    <w:abstractNumId w:val="2"/>
  </w:num>
  <w:num w:numId="3" w16cid:durableId="1418407049">
    <w:abstractNumId w:val="1"/>
  </w:num>
  <w:num w:numId="4" w16cid:durableId="2119062007">
    <w:abstractNumId w:val="6"/>
  </w:num>
  <w:num w:numId="5" w16cid:durableId="938484232">
    <w:abstractNumId w:val="3"/>
  </w:num>
  <w:num w:numId="6" w16cid:durableId="468279769">
    <w:abstractNumId w:val="4"/>
  </w:num>
  <w:num w:numId="7" w16cid:durableId="18810851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37B3F"/>
    <w:rsid w:val="00327E92"/>
    <w:rsid w:val="00335ADB"/>
    <w:rsid w:val="003F3C3D"/>
    <w:rsid w:val="004405CD"/>
    <w:rsid w:val="006502B5"/>
    <w:rsid w:val="00853291"/>
    <w:rsid w:val="00861830"/>
    <w:rsid w:val="00CF5805"/>
    <w:rsid w:val="00DE7BB9"/>
    <w:rsid w:val="00E52CBF"/>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3C3D"/>
  </w:style>
  <w:style w:type="paragraph" w:styleId="Heading1">
    <w:name w:val="heading 1"/>
    <w:basedOn w:val="Normal"/>
    <w:next w:val="Normal"/>
    <w:link w:val="Heading1Char"/>
    <w:uiPriority w:val="9"/>
    <w:qFormat/>
    <w:rsid w:val="003F3C3D"/>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3F3C3D"/>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3F3C3D"/>
    <w:rPr>
      <w:rFonts w:asciiTheme="majorHAnsi" w:hAnsiTheme="majorHAnsi" w:cs="Open Sans"/>
      <w:bCs/>
      <w:sz w:val="28"/>
      <w:szCs w:val="20"/>
    </w:rPr>
  </w:style>
  <w:style w:type="character" w:customStyle="1" w:styleId="Heading2Char">
    <w:name w:val="Heading 2 Char"/>
    <w:basedOn w:val="DefaultParagraphFont"/>
    <w:link w:val="Heading2"/>
    <w:uiPriority w:val="9"/>
    <w:rsid w:val="003F3C3D"/>
    <w:rPr>
      <w:rFonts w:cs="Open Sans"/>
      <w:b/>
      <w:bCs/>
      <w:sz w:val="24"/>
      <w:szCs w:val="20"/>
    </w:rPr>
  </w:style>
  <w:style w:type="table" w:styleId="TableGrid">
    <w:name w:val="Table Grid"/>
    <w:basedOn w:val="TableNormal"/>
    <w:uiPriority w:val="39"/>
    <w:rsid w:val="003F3C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3F3C3D"/>
    <w:pPr>
      <w:ind w:left="720"/>
      <w:contextualSpacing/>
    </w:pPr>
  </w:style>
  <w:style w:type="character" w:styleId="Hyperlink">
    <w:name w:val="Hyperlink"/>
    <w:basedOn w:val="DefaultParagraphFont"/>
    <w:uiPriority w:val="99"/>
    <w:unhideWhenUsed/>
    <w:rsid w:val="003F3C3D"/>
    <w:rPr>
      <w:color w:val="0D6CB9"/>
      <w:u w:val="single"/>
    </w:rPr>
  </w:style>
  <w:style w:type="paragraph" w:customStyle="1" w:styleId="Tabletext">
    <w:name w:val="Table text"/>
    <w:basedOn w:val="Normal"/>
    <w:qFormat/>
    <w:rsid w:val="003F3C3D"/>
    <w:pPr>
      <w:spacing w:before="120" w:after="120" w:line="240" w:lineRule="auto"/>
    </w:pPr>
  </w:style>
  <w:style w:type="paragraph" w:customStyle="1" w:styleId="Tabletextbullet">
    <w:name w:val="Table text bullet"/>
    <w:basedOn w:val="Tabletext"/>
    <w:qFormat/>
    <w:rsid w:val="003F3C3D"/>
    <w:pPr>
      <w:numPr>
        <w:numId w:val="1"/>
      </w:numPr>
      <w:contextualSpacing/>
    </w:pPr>
  </w:style>
  <w:style w:type="paragraph" w:customStyle="1" w:styleId="ListAlphaparens">
    <w:name w:val="List Alpha parens"/>
    <w:basedOn w:val="Tabletext"/>
    <w:qFormat/>
    <w:rsid w:val="003F3C3D"/>
    <w:pPr>
      <w:numPr>
        <w:numId w:val="2"/>
      </w:numPr>
      <w:contextualSpacing/>
    </w:pPr>
  </w:style>
  <w:style w:type="character" w:customStyle="1" w:styleId="cf01">
    <w:name w:val="cf01"/>
    <w:basedOn w:val="DefaultParagraphFont"/>
    <w:rsid w:val="003F3C3D"/>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file:///C:\Users\wrwhite\Downloads\TLAC%20Silen%20Solo.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1195</Words>
  <Characters>6814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Lesson 1.07: Designing Effective Routines</vt:lpstr>
    </vt:vector>
  </TitlesOfParts>
  <Company/>
  <LinksUpToDate>false</LinksUpToDate>
  <CharactersWithSpaces>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1.07: Designing Effective Routines</dc:title>
  <dc:subject>Lesson 1.07: Designing Effective Routines</dc:subject>
  <dc:creator>Texas Education Agency</dc:creator>
  <cp:keywords/>
  <dc:description/>
  <cp:lastModifiedBy>Kailey Rose Rea</cp:lastModifiedBy>
  <cp:revision>10</cp:revision>
  <dcterms:created xsi:type="dcterms:W3CDTF">2022-05-26T02:20:00Z</dcterms:created>
  <dcterms:modified xsi:type="dcterms:W3CDTF">2023-08-23T02:26:00Z</dcterms:modified>
</cp:coreProperties>
</file>