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BB836" w14:textId="77777777" w:rsidR="0030769F" w:rsidRPr="005F5393" w:rsidRDefault="0030769F" w:rsidP="0030769F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D26CC60" w14:textId="77777777" w:rsidR="0030769F" w:rsidRDefault="0030769F" w:rsidP="0030769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t>1.03: Types of Routines</w:t>
      </w:r>
    </w:p>
    <w:p w14:paraId="047B7A23" w14:textId="77777777" w:rsidR="0030769F" w:rsidRPr="005F5393" w:rsidRDefault="0030769F" w:rsidP="0030769F">
      <w:r w:rsidRPr="005F5393">
        <w:t xml:space="preserve">Name: </w:t>
      </w:r>
    </w:p>
    <w:p w14:paraId="10093C8D" w14:textId="77777777" w:rsidR="0030769F" w:rsidRDefault="0030769F" w:rsidP="0030769F">
      <w:r w:rsidRPr="005F5393">
        <w:t xml:space="preserve">Date: </w:t>
      </w:r>
    </w:p>
    <w:p w14:paraId="4D64AAAA" w14:textId="77777777" w:rsidR="0030769F" w:rsidRPr="00301690" w:rsidRDefault="0030769F" w:rsidP="0030769F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9F41380" w14:textId="77777777" w:rsidR="0030769F" w:rsidRDefault="0030769F" w:rsidP="0030769F">
      <w:pPr>
        <w:pStyle w:val="Tabletext"/>
      </w:pPr>
      <w:r w:rsidRPr="00CF11B4">
        <w:t>Th</w:t>
      </w:r>
      <w:r>
        <w:t>i</w:t>
      </w:r>
      <w:r w:rsidRPr="00CF11B4">
        <w:t>nk back to the video we watched at the end of our last class. What stood out most to you and why?</w:t>
      </w:r>
    </w:p>
    <w:p w14:paraId="139CE3E1" w14:textId="77777777" w:rsidR="0030769F" w:rsidRPr="002F669D" w:rsidRDefault="0030769F" w:rsidP="0030769F">
      <w:pPr>
        <w:pStyle w:val="Tabletext"/>
        <w:rPr>
          <w:i/>
          <w:iCs/>
          <w:color w:val="008000"/>
        </w:rPr>
      </w:pPr>
      <w:r w:rsidRPr="002F669D">
        <w:rPr>
          <w:i/>
          <w:iCs/>
          <w:color w:val="008000"/>
        </w:rPr>
        <w:t>Student answers may vary but may include:</w:t>
      </w:r>
    </w:p>
    <w:p w14:paraId="04DEE211" w14:textId="6103F82F" w:rsidR="0030769F" w:rsidRPr="00C34C3C" w:rsidRDefault="0030769F" w:rsidP="0030769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C34C3C">
        <w:rPr>
          <w:i/>
          <w:iCs/>
          <w:color w:val="008000"/>
        </w:rPr>
        <w:t>The way the students did everything in unison, like when they clapped together as they finished talking with a partner</w:t>
      </w:r>
      <w:r w:rsidR="00C34C3C">
        <w:rPr>
          <w:i/>
          <w:iCs/>
          <w:color w:val="008000"/>
        </w:rPr>
        <w:t>.</w:t>
      </w:r>
    </w:p>
    <w:p w14:paraId="759369E8" w14:textId="70551171" w:rsidR="0030769F" w:rsidRPr="00C34C3C" w:rsidRDefault="00C7716A" w:rsidP="0030769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C34C3C">
        <w:rPr>
          <w:i/>
          <w:iCs/>
          <w:color w:val="008000"/>
        </w:rPr>
        <w:t>The excitement demonstrated by the teacher</w:t>
      </w:r>
      <w:r w:rsidR="00C34C3C">
        <w:rPr>
          <w:i/>
          <w:iCs/>
          <w:color w:val="008000"/>
        </w:rPr>
        <w:t>.</w:t>
      </w:r>
    </w:p>
    <w:p w14:paraId="3352F147" w14:textId="77777777" w:rsidR="0030769F" w:rsidRPr="00C34C3C" w:rsidRDefault="0030769F" w:rsidP="0030769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C34C3C">
        <w:rPr>
          <w:i/>
          <w:iCs/>
          <w:color w:val="008000"/>
        </w:rPr>
        <w:t>How the students supported each other. It wasn’t just the teacher telling them that they did a good job.</w:t>
      </w:r>
    </w:p>
    <w:p w14:paraId="0FFEFE59" w14:textId="0A8B0B3F" w:rsidR="0030769F" w:rsidRPr="00C34C3C" w:rsidRDefault="0030769F" w:rsidP="0030769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C34C3C">
        <w:rPr>
          <w:i/>
          <w:iCs/>
          <w:color w:val="008000"/>
        </w:rPr>
        <w:t>They all looked at the student when he was talking</w:t>
      </w:r>
      <w:r w:rsidR="00C34C3C">
        <w:rPr>
          <w:i/>
          <w:iCs/>
          <w:color w:val="008000"/>
        </w:rPr>
        <w:t>.</w:t>
      </w:r>
    </w:p>
    <w:p w14:paraId="23AFAA01" w14:textId="7BED197F" w:rsidR="0030769F" w:rsidRDefault="0030769F" w:rsidP="0030769F">
      <w:pPr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25199F83" w14:textId="77777777" w:rsidR="0030769F" w:rsidRDefault="0030769F" w:rsidP="0030769F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E400D1">
        <w:rPr>
          <w:b/>
          <w:bCs/>
        </w:rPr>
        <w:t xml:space="preserve">Procedures, Systems, and Routines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769F" w14:paraId="0B194362" w14:textId="77777777" w:rsidTr="005354F9">
        <w:tc>
          <w:tcPr>
            <w:tcW w:w="3116" w:type="dxa"/>
            <w:shd w:val="clear" w:color="auto" w:fill="auto"/>
          </w:tcPr>
          <w:p w14:paraId="63093270" w14:textId="77777777" w:rsidR="0030769F" w:rsidRPr="005354F9" w:rsidRDefault="0030769F" w:rsidP="00C76305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Procedure</w:t>
            </w:r>
          </w:p>
        </w:tc>
        <w:tc>
          <w:tcPr>
            <w:tcW w:w="3117" w:type="dxa"/>
            <w:shd w:val="clear" w:color="auto" w:fill="auto"/>
          </w:tcPr>
          <w:p w14:paraId="72E0E852" w14:textId="77777777" w:rsidR="0030769F" w:rsidRPr="005354F9" w:rsidRDefault="0030769F" w:rsidP="00C76305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Routine</w:t>
            </w:r>
          </w:p>
        </w:tc>
        <w:tc>
          <w:tcPr>
            <w:tcW w:w="3117" w:type="dxa"/>
            <w:shd w:val="clear" w:color="auto" w:fill="auto"/>
          </w:tcPr>
          <w:p w14:paraId="393D98BC" w14:textId="77777777" w:rsidR="0030769F" w:rsidRPr="005354F9" w:rsidRDefault="0030769F" w:rsidP="00C76305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System</w:t>
            </w:r>
          </w:p>
        </w:tc>
      </w:tr>
      <w:tr w:rsidR="0030769F" w14:paraId="45CB021A" w14:textId="77777777" w:rsidTr="00C76305">
        <w:tc>
          <w:tcPr>
            <w:tcW w:w="3116" w:type="dxa"/>
          </w:tcPr>
          <w:p w14:paraId="633ACD55" w14:textId="77777777" w:rsidR="0030769F" w:rsidRPr="00291829" w:rsidRDefault="0030769F" w:rsidP="00C76305">
            <w:pPr>
              <w:pStyle w:val="Tabletext"/>
            </w:pPr>
            <w:r>
              <w:t xml:space="preserve">Definition: </w:t>
            </w:r>
            <w:r w:rsidRPr="002F669D">
              <w:rPr>
                <w:i/>
                <w:iCs/>
                <w:color w:val="008000"/>
              </w:rPr>
              <w:t>the step-by-step process for completing a recurring action in the classroom</w:t>
            </w:r>
          </w:p>
        </w:tc>
        <w:tc>
          <w:tcPr>
            <w:tcW w:w="3117" w:type="dxa"/>
          </w:tcPr>
          <w:p w14:paraId="61E421B3" w14:textId="77777777" w:rsidR="0030769F" w:rsidRDefault="0030769F" w:rsidP="00C76305">
            <w:pPr>
              <w:pStyle w:val="Tabletext"/>
              <w:rPr>
                <w:i/>
                <w:iCs/>
              </w:rPr>
            </w:pPr>
            <w:r>
              <w:t xml:space="preserve">Definition: </w:t>
            </w:r>
            <w:r w:rsidRPr="002F669D">
              <w:rPr>
                <w:i/>
                <w:iCs/>
                <w:color w:val="008000"/>
              </w:rPr>
              <w:t>procedures and systems that are automatic and habitual</w:t>
            </w:r>
          </w:p>
        </w:tc>
        <w:tc>
          <w:tcPr>
            <w:tcW w:w="3117" w:type="dxa"/>
          </w:tcPr>
          <w:p w14:paraId="07EDB87B" w14:textId="77777777" w:rsidR="0030769F" w:rsidRDefault="0030769F" w:rsidP="00C76305">
            <w:pPr>
              <w:pStyle w:val="Tabletext"/>
              <w:rPr>
                <w:i/>
                <w:iCs/>
              </w:rPr>
            </w:pPr>
            <w:r>
              <w:t xml:space="preserve">Definition: </w:t>
            </w:r>
            <w:r w:rsidRPr="002F669D">
              <w:rPr>
                <w:i/>
                <w:iCs/>
                <w:color w:val="008000"/>
              </w:rPr>
              <w:t>procedures and systems that are automatic and habitual</w:t>
            </w:r>
          </w:p>
        </w:tc>
      </w:tr>
      <w:tr w:rsidR="0030769F" w14:paraId="70C6F3B1" w14:textId="77777777" w:rsidTr="00C76305">
        <w:tc>
          <w:tcPr>
            <w:tcW w:w="3116" w:type="dxa"/>
          </w:tcPr>
          <w:p w14:paraId="181C7ADC" w14:textId="77777777" w:rsidR="0030769F" w:rsidRDefault="0030769F" w:rsidP="00C76305">
            <w:pPr>
              <w:pStyle w:val="Tabletext"/>
            </w:pPr>
            <w:r>
              <w:t xml:space="preserve">Example: </w:t>
            </w:r>
            <w:r w:rsidRPr="002F669D">
              <w:rPr>
                <w:i/>
                <w:iCs/>
                <w:color w:val="008000"/>
              </w:rPr>
              <w:t>how we enter the classroom, take our seats, and begin work on our bellringer</w:t>
            </w:r>
          </w:p>
        </w:tc>
        <w:tc>
          <w:tcPr>
            <w:tcW w:w="3117" w:type="dxa"/>
          </w:tcPr>
          <w:p w14:paraId="17A2147A" w14:textId="77777777" w:rsidR="0030769F" w:rsidRPr="002F669D" w:rsidRDefault="0030769F" w:rsidP="00C76305">
            <w:pPr>
              <w:pStyle w:val="Tabletext"/>
              <w:rPr>
                <w:color w:val="008000"/>
              </w:rPr>
            </w:pPr>
            <w:r>
              <w:t xml:space="preserve">Example: </w:t>
            </w:r>
            <w:r w:rsidRPr="002F669D">
              <w:rPr>
                <w:i/>
                <w:iCs/>
                <w:color w:val="008000"/>
              </w:rPr>
              <w:t xml:space="preserve">student answers may vary but may include: </w:t>
            </w:r>
          </w:p>
          <w:p w14:paraId="3FF85BE5" w14:textId="77777777" w:rsidR="0030769F" w:rsidRPr="002F669D" w:rsidRDefault="0030769F" w:rsidP="0030769F">
            <w:pPr>
              <w:pStyle w:val="Tabletextbulle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2F669D">
              <w:rPr>
                <w:i/>
                <w:iCs/>
                <w:color w:val="008000"/>
              </w:rPr>
              <w:t>After school, I walk to the elementary school and pick up my brother. We walk home. I call my mom to let her know we’re home, then I make us a snack.</w:t>
            </w:r>
          </w:p>
          <w:p w14:paraId="35EA3649" w14:textId="77777777" w:rsidR="0030769F" w:rsidRPr="002F669D" w:rsidRDefault="0030769F" w:rsidP="0030769F">
            <w:pPr>
              <w:pStyle w:val="Tabletextbulle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2F669D">
              <w:rPr>
                <w:i/>
                <w:iCs/>
                <w:color w:val="008000"/>
              </w:rPr>
              <w:t>In the morning, I wake up and take a shower. I eat breakfast and get my stuff together. I meet my friend outside of my building, and we walk to the bus together.</w:t>
            </w:r>
          </w:p>
          <w:p w14:paraId="75315D0B" w14:textId="77777777" w:rsidR="0030769F" w:rsidRPr="002F5E96" w:rsidRDefault="0030769F" w:rsidP="0030769F">
            <w:pPr>
              <w:pStyle w:val="Tabletextbullet"/>
              <w:numPr>
                <w:ilvl w:val="0"/>
                <w:numId w:val="2"/>
              </w:numPr>
            </w:pPr>
            <w:r w:rsidRPr="002F669D">
              <w:rPr>
                <w:i/>
                <w:iCs/>
                <w:color w:val="008000"/>
              </w:rPr>
              <w:t>When I get home from school, I drop off my backpack and take the dog outside.</w:t>
            </w:r>
          </w:p>
        </w:tc>
        <w:tc>
          <w:tcPr>
            <w:tcW w:w="3117" w:type="dxa"/>
          </w:tcPr>
          <w:p w14:paraId="01CB56A0" w14:textId="77777777" w:rsidR="0030769F" w:rsidRDefault="0030769F" w:rsidP="00C76305">
            <w:pPr>
              <w:pStyle w:val="Tabletext"/>
              <w:rPr>
                <w:i/>
                <w:iCs/>
              </w:rPr>
            </w:pPr>
            <w:r>
              <w:t xml:space="preserve">Example: </w:t>
            </w:r>
            <w:r w:rsidRPr="002F669D">
              <w:rPr>
                <w:i/>
                <w:iCs/>
                <w:color w:val="008000"/>
              </w:rPr>
              <w:t>our procedures for getting into pairs and coming back together as a class</w:t>
            </w:r>
          </w:p>
        </w:tc>
      </w:tr>
    </w:tbl>
    <w:p w14:paraId="1B7FB6A8" w14:textId="77777777" w:rsidR="0030769F" w:rsidRDefault="0030769F" w:rsidP="0030769F">
      <w:pPr>
        <w:pStyle w:val="Tabletext"/>
        <w:rPr>
          <w:b/>
          <w:bCs/>
        </w:rPr>
      </w:pPr>
    </w:p>
    <w:p w14:paraId="0D8EFE10" w14:textId="77777777" w:rsidR="0030769F" w:rsidRDefault="0030769F" w:rsidP="0030769F">
      <w:pPr>
        <w:rPr>
          <w:b/>
          <w:bCs/>
        </w:rPr>
      </w:pPr>
      <w:r>
        <w:rPr>
          <w:b/>
          <w:bCs/>
        </w:rPr>
        <w:br w:type="page"/>
      </w:r>
    </w:p>
    <w:p w14:paraId="41B553AD" w14:textId="77777777" w:rsidR="0030769F" w:rsidRPr="00C91839" w:rsidRDefault="0030769F" w:rsidP="0030769F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C91839">
        <w:rPr>
          <w:b/>
          <w:bCs/>
        </w:rPr>
        <w:t>Types of Routines</w:t>
      </w:r>
    </w:p>
    <w:p w14:paraId="6457DF99" w14:textId="77777777" w:rsidR="0030769F" w:rsidRDefault="0030769F" w:rsidP="0030769F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27B43" wp14:editId="72FFA921">
                <wp:simplePos x="0" y="0"/>
                <wp:positionH relativeFrom="margin">
                  <wp:align>center</wp:align>
                </wp:positionH>
                <wp:positionV relativeFrom="paragraph">
                  <wp:posOffset>71916</wp:posOffset>
                </wp:positionV>
                <wp:extent cx="2053988" cy="491319"/>
                <wp:effectExtent l="0" t="0" r="22860" b="2349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988" cy="49131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BDF5A" w14:textId="77777777" w:rsidR="0030769F" w:rsidRPr="002F669D" w:rsidRDefault="0030769F" w:rsidP="0030769F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2F669D">
                              <w:rPr>
                                <w:i/>
                                <w:iCs/>
                                <w:color w:val="008000"/>
                              </w:rPr>
                              <w:t>Safe and Effective Learning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27B43" id="Rectangle: Rounded Corners 1" o:spid="_x0000_s1026" style="position:absolute;margin-left:0;margin-top:5.65pt;width:161.75pt;height:38.7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" fillcolor="white [3212]" strokecolor="black [3213]" strokeweight="1pt">
                <v:stroke joinstyle="miter"/>
                <v:textbox>
                  <w:txbxContent>
                    <w:p w14:paraId="52FBDF5A" w14:textId="77777777" w:rsidR="0030769F" w:rsidRPr="002F669D" w:rsidRDefault="0030769F" w:rsidP="0030769F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2F669D">
                        <w:rPr>
                          <w:i/>
                          <w:iCs/>
                          <w:color w:val="008000"/>
                        </w:rPr>
                        <w:t>Safe and Effective Learning Environment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29E2ED" w14:textId="77777777" w:rsidR="0030769F" w:rsidRDefault="0030769F" w:rsidP="0030769F">
      <w:pPr>
        <w:pStyle w:val="Tabletext"/>
        <w:rPr>
          <w:i/>
          <w:iCs/>
        </w:rPr>
      </w:pPr>
    </w:p>
    <w:p w14:paraId="53F3589E" w14:textId="77777777" w:rsidR="0030769F" w:rsidRDefault="0030769F" w:rsidP="0030769F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08577D" wp14:editId="38FF0088">
                <wp:simplePos x="0" y="0"/>
                <wp:positionH relativeFrom="column">
                  <wp:posOffset>3978322</wp:posOffset>
                </wp:positionH>
                <wp:positionV relativeFrom="paragraph">
                  <wp:posOffset>39541</wp:posOffset>
                </wp:positionV>
                <wp:extent cx="1310185" cy="432122"/>
                <wp:effectExtent l="38100" t="38100" r="23495" b="25400"/>
                <wp:wrapNone/>
                <wp:docPr id="14" name="Straight Arrow Connector 14" descr="Arrow connecting &quot;Cultural Routines: give students clear actions to demonstrate their shared classroom values, norms, and aspirations&quot; to &quot;Safe and Effective Learning Environment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0185" cy="43212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9EE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alt="Arrow connecting &quot;Cultural Routines: give students clear actions to demonstrate their shared classroom values, norms, and aspirations&quot; to &quot;Safe and Effective Learning Environment&quot;" style="position:absolute;margin-left:313.25pt;margin-top:3.1pt;width:103.15pt;height:34.0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6BB6C7" wp14:editId="433FE872">
                <wp:simplePos x="0" y="0"/>
                <wp:positionH relativeFrom="column">
                  <wp:posOffset>2934269</wp:posOffset>
                </wp:positionH>
                <wp:positionV relativeFrom="paragraph">
                  <wp:posOffset>86284</wp:posOffset>
                </wp:positionV>
                <wp:extent cx="6824" cy="348018"/>
                <wp:effectExtent l="76200" t="38100" r="69850" b="13970"/>
                <wp:wrapNone/>
                <wp:docPr id="13" name="Straight Arrow Connector 13" descr="Arrow connecting &quot;Behavioral Routines: help students manage themselves, their space, and their materials while maximizing efficiency&quot; to &quot;Safe and Effective Learning Environment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348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069B4" id="Straight Arrow Connector 13" o:spid="_x0000_s1026" type="#_x0000_t32" alt="Arrow connecting &quot;Behavioral Routines: help students manage themselves, their space, and their materials while maximizing efficiency&quot; to &quot;Safe and Effective Learning Environment&quot;" style="position:absolute;margin-left:231.05pt;margin-top:6.8pt;width:.55pt;height:27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7E275" wp14:editId="06B421C2">
                <wp:simplePos x="0" y="0"/>
                <wp:positionH relativeFrom="column">
                  <wp:posOffset>620973</wp:posOffset>
                </wp:positionH>
                <wp:positionV relativeFrom="paragraph">
                  <wp:posOffset>45341</wp:posOffset>
                </wp:positionV>
                <wp:extent cx="1310185" cy="432122"/>
                <wp:effectExtent l="0" t="38100" r="61595" b="25400"/>
                <wp:wrapNone/>
                <wp:docPr id="5" name="Straight Arrow Connector 5" descr="Arrow connecting &quot;Academic Routines: enable students to complete tasks that directly support learning&quot; to &quot;Safe and Effective Learning Environment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185" cy="432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662AE" id="Straight Arrow Connector 5" o:spid="_x0000_s1026" type="#_x0000_t32" alt="Arrow connecting &quot;Academic Routines: enable students to complete tasks that directly support learning&quot; to &quot;Safe and Effective Learning Environment&quot;" style="position:absolute;margin-left:48.9pt;margin-top:3.55pt;width:103.15pt;height:34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</w:p>
    <w:p w14:paraId="399B79EB" w14:textId="77777777" w:rsidR="0030769F" w:rsidRDefault="0030769F" w:rsidP="0030769F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F00972" wp14:editId="02A7377B">
                <wp:simplePos x="0" y="0"/>
                <wp:positionH relativeFrom="margin">
                  <wp:align>left</wp:align>
                </wp:positionH>
                <wp:positionV relativeFrom="paragraph">
                  <wp:posOffset>237547</wp:posOffset>
                </wp:positionV>
                <wp:extent cx="1501140" cy="1719618"/>
                <wp:effectExtent l="0" t="0" r="22860" b="1397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171961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742BA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91839">
                              <w:rPr>
                                <w:color w:val="000000" w:themeColor="text1"/>
                              </w:rPr>
                              <w:t>Academic Routines:</w:t>
                            </w:r>
                          </w:p>
                          <w:p w14:paraId="17B7CD7D" w14:textId="77777777" w:rsidR="0030769F" w:rsidRPr="002F669D" w:rsidRDefault="0030769F" w:rsidP="0030769F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C91839">
                              <w:rPr>
                                <w:i/>
                                <w:iCs/>
                                <w:color w:val="70AD47" w:themeColor="accent6"/>
                              </w:rPr>
                              <w:t xml:space="preserve"> </w:t>
                            </w:r>
                            <w:r w:rsidRPr="002F669D">
                              <w:rPr>
                                <w:i/>
                                <w:iCs/>
                                <w:color w:val="008000"/>
                              </w:rPr>
                              <w:t>enable students to complete tasks that directly support learning</w:t>
                            </w:r>
                          </w:p>
                          <w:p w14:paraId="0152E7D1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6493E144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835CB38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62C1D64B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146E8DE" w14:textId="77777777" w:rsidR="0030769F" w:rsidRPr="00C91839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00972" id="Rectangle: Rounded Corners 2" o:spid="_x0000_s1027" style="position:absolute;margin-left:0;margin-top:18.7pt;width:118.2pt;height:135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" fillcolor="white [3212]" strokecolor="black [3213]" strokeweight="1pt">
                <v:stroke joinstyle="miter"/>
                <v:textbox>
                  <w:txbxContent>
                    <w:p w14:paraId="5CA742BA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91839">
                        <w:rPr>
                          <w:color w:val="000000" w:themeColor="text1"/>
                        </w:rPr>
                        <w:t>Academic Routines:</w:t>
                      </w:r>
                    </w:p>
                    <w:p w14:paraId="17B7CD7D" w14:textId="77777777" w:rsidR="0030769F" w:rsidRPr="002F669D" w:rsidRDefault="0030769F" w:rsidP="0030769F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C91839">
                        <w:rPr>
                          <w:i/>
                          <w:iCs/>
                          <w:color w:val="70AD47" w:themeColor="accent6"/>
                        </w:rPr>
                        <w:t xml:space="preserve"> </w:t>
                      </w:r>
                      <w:r w:rsidRPr="002F669D">
                        <w:rPr>
                          <w:i/>
                          <w:iCs/>
                          <w:color w:val="008000"/>
                        </w:rPr>
                        <w:t>enable students to complete tasks that directly support learning</w:t>
                      </w:r>
                    </w:p>
                    <w:p w14:paraId="0152E7D1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6493E144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835CB38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62C1D64B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146E8DE" w14:textId="77777777" w:rsidR="0030769F" w:rsidRPr="00C91839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80DB9" wp14:editId="24035A36">
                <wp:simplePos x="0" y="0"/>
                <wp:positionH relativeFrom="margin">
                  <wp:align>right</wp:align>
                </wp:positionH>
                <wp:positionV relativeFrom="paragraph">
                  <wp:posOffset>230874</wp:posOffset>
                </wp:positionV>
                <wp:extent cx="1426191" cy="1651379"/>
                <wp:effectExtent l="0" t="0" r="22225" b="254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91" cy="165137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A4C49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Cultural </w:t>
                            </w:r>
                            <w:r w:rsidRPr="00C91839">
                              <w:rPr>
                                <w:color w:val="000000" w:themeColor="text1"/>
                              </w:rPr>
                              <w:t>Routines:</w:t>
                            </w:r>
                          </w:p>
                          <w:p w14:paraId="02DD4A90" w14:textId="77777777" w:rsidR="0030769F" w:rsidRPr="002F669D" w:rsidRDefault="0030769F" w:rsidP="0030769F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2F669D">
                              <w:rPr>
                                <w:i/>
                                <w:iCs/>
                                <w:color w:val="008000"/>
                              </w:rPr>
                              <w:t>give students clear actions to demonstrate their shared classroom values, norms, and aspirations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080DB9" id="Rectangle: Rounded Corners 4" o:spid="_x0000_s1028" style="position:absolute;margin-left:61.1pt;margin-top:18.2pt;width:112.3pt;height:130.0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" fillcolor="white [3212]" strokecolor="black [3213]" strokeweight="1pt">
                <v:stroke joinstyle="miter"/>
                <v:textbox>
                  <w:txbxContent>
                    <w:p w14:paraId="03CA4C49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Cultural </w:t>
                      </w:r>
                      <w:r w:rsidRPr="00C91839">
                        <w:rPr>
                          <w:color w:val="000000" w:themeColor="text1"/>
                        </w:rPr>
                        <w:t>Routines:</w:t>
                      </w:r>
                    </w:p>
                    <w:p w14:paraId="02DD4A90" w14:textId="77777777" w:rsidR="0030769F" w:rsidRPr="002F669D" w:rsidRDefault="0030769F" w:rsidP="0030769F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2F669D">
                        <w:rPr>
                          <w:i/>
                          <w:iCs/>
                          <w:color w:val="008000"/>
                        </w:rPr>
                        <w:t>give students clear actions to demonstrate their shared classroom values, norms, and aspirations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89898" wp14:editId="71F2C3ED">
                <wp:simplePos x="0" y="0"/>
                <wp:positionH relativeFrom="margin">
                  <wp:posOffset>2245057</wp:posOffset>
                </wp:positionH>
                <wp:positionV relativeFrom="paragraph">
                  <wp:posOffset>228864</wp:posOffset>
                </wp:positionV>
                <wp:extent cx="1521460" cy="1692323"/>
                <wp:effectExtent l="0" t="0" r="21590" b="2222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69232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461AC" w14:textId="77777777" w:rsidR="0030769F" w:rsidRDefault="0030769F" w:rsidP="003076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Behavioral</w:t>
                            </w:r>
                            <w:r w:rsidRPr="00C91839">
                              <w:rPr>
                                <w:color w:val="000000" w:themeColor="text1"/>
                              </w:rPr>
                              <w:t xml:space="preserve"> Routines:</w:t>
                            </w:r>
                          </w:p>
                          <w:p w14:paraId="42B3F740" w14:textId="77777777" w:rsidR="0030769F" w:rsidRPr="002F669D" w:rsidRDefault="0030769F" w:rsidP="0030769F">
                            <w:pPr>
                              <w:jc w:val="center"/>
                              <w:rPr>
                                <w:color w:val="008000"/>
                              </w:rPr>
                            </w:pPr>
                            <w:r w:rsidRPr="002F669D">
                              <w:rPr>
                                <w:i/>
                                <w:iCs/>
                                <w:color w:val="008000"/>
                              </w:rPr>
                              <w:t>help students manage themselves, their space, and their materials while maximizing efficiency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A89898" id="Rectangle: Rounded Corners 3" o:spid="_x0000_s1029" style="position:absolute;margin-left:176.8pt;margin-top:18pt;width:119.8pt;height:13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" fillcolor="white [3212]" strokecolor="black [3213]" strokeweight="1pt">
                <v:stroke joinstyle="miter"/>
                <v:textbox>
                  <w:txbxContent>
                    <w:p w14:paraId="64D461AC" w14:textId="77777777" w:rsidR="0030769F" w:rsidRDefault="0030769F" w:rsidP="0030769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Behavioral</w:t>
                      </w:r>
                      <w:r w:rsidRPr="00C91839">
                        <w:rPr>
                          <w:color w:val="000000" w:themeColor="text1"/>
                        </w:rPr>
                        <w:t xml:space="preserve"> Routines:</w:t>
                      </w:r>
                    </w:p>
                    <w:p w14:paraId="42B3F740" w14:textId="77777777" w:rsidR="0030769F" w:rsidRPr="002F669D" w:rsidRDefault="0030769F" w:rsidP="0030769F">
                      <w:pPr>
                        <w:jc w:val="center"/>
                        <w:rPr>
                          <w:color w:val="008000"/>
                        </w:rPr>
                      </w:pPr>
                      <w:r w:rsidRPr="002F669D">
                        <w:rPr>
                          <w:i/>
                          <w:iCs/>
                          <w:color w:val="008000"/>
                        </w:rPr>
                        <w:t>help students manage themselves, their space, and their materials while maximizing efficiency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CA10204" w14:textId="77777777" w:rsidR="0030769F" w:rsidRDefault="0030769F" w:rsidP="0030769F">
      <w:pPr>
        <w:pStyle w:val="Heading1"/>
        <w:spacing w:after="160"/>
      </w:pPr>
    </w:p>
    <w:p w14:paraId="67D71E87" w14:textId="77777777" w:rsidR="0030769F" w:rsidRDefault="0030769F" w:rsidP="0030769F">
      <w:pPr>
        <w:pStyle w:val="Heading1"/>
        <w:spacing w:after="160"/>
      </w:pPr>
    </w:p>
    <w:p w14:paraId="42BB2165" w14:textId="77777777" w:rsidR="0030769F" w:rsidRDefault="0030769F" w:rsidP="0030769F"/>
    <w:p w14:paraId="1FFCFF4D" w14:textId="77777777" w:rsidR="0030769F" w:rsidRDefault="0030769F" w:rsidP="0030769F"/>
    <w:p w14:paraId="47DAFE1F" w14:textId="77777777" w:rsidR="0030769F" w:rsidRDefault="0030769F" w:rsidP="0030769F"/>
    <w:p w14:paraId="3753BA3D" w14:textId="77777777" w:rsidR="0030769F" w:rsidRDefault="0030769F" w:rsidP="0030769F"/>
    <w:p w14:paraId="221C7ADF" w14:textId="77777777" w:rsidR="0030769F" w:rsidRDefault="0030769F" w:rsidP="0030769F">
      <w:pPr>
        <w:pStyle w:val="Tabletext"/>
      </w:pPr>
    </w:p>
    <w:p w14:paraId="39A28624" w14:textId="77777777" w:rsidR="0030769F" w:rsidRDefault="0030769F" w:rsidP="0030769F">
      <w:pPr>
        <w:pStyle w:val="Tabletext"/>
      </w:pPr>
    </w:p>
    <w:p w14:paraId="2B00F7B5" w14:textId="77777777" w:rsidR="0030769F" w:rsidRDefault="0030769F" w:rsidP="0030769F">
      <w:pPr>
        <w:pStyle w:val="Tabletext"/>
        <w:rPr>
          <w:b/>
          <w:bCs/>
        </w:rPr>
      </w:pPr>
      <w:r w:rsidRPr="00B5236A">
        <w:rPr>
          <w:b/>
          <w:bCs/>
        </w:rPr>
        <w:t xml:space="preserve">Practice 2: </w:t>
      </w:r>
      <w:r>
        <w:rPr>
          <w:b/>
          <w:bCs/>
        </w:rPr>
        <w:t>Types of Routines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769F" w14:paraId="70C16CB0" w14:textId="77777777" w:rsidTr="005354F9">
        <w:tc>
          <w:tcPr>
            <w:tcW w:w="3116" w:type="dxa"/>
            <w:shd w:val="clear" w:color="auto" w:fill="auto"/>
          </w:tcPr>
          <w:p w14:paraId="5F2BB26B" w14:textId="77777777" w:rsidR="0030769F" w:rsidRPr="005354F9" w:rsidRDefault="0030769F" w:rsidP="00C7716A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Academic Routines</w:t>
            </w:r>
          </w:p>
        </w:tc>
        <w:tc>
          <w:tcPr>
            <w:tcW w:w="3117" w:type="dxa"/>
            <w:shd w:val="clear" w:color="auto" w:fill="auto"/>
          </w:tcPr>
          <w:p w14:paraId="2A68A0A5" w14:textId="77777777" w:rsidR="0030769F" w:rsidRPr="005354F9" w:rsidRDefault="0030769F" w:rsidP="00C7716A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Behavioral Routines</w:t>
            </w:r>
          </w:p>
        </w:tc>
        <w:tc>
          <w:tcPr>
            <w:tcW w:w="3117" w:type="dxa"/>
            <w:shd w:val="clear" w:color="auto" w:fill="auto"/>
          </w:tcPr>
          <w:p w14:paraId="0AE79164" w14:textId="77777777" w:rsidR="0030769F" w:rsidRPr="005354F9" w:rsidRDefault="0030769F" w:rsidP="00C7716A">
            <w:pPr>
              <w:pStyle w:val="Tabletext"/>
              <w:jc w:val="center"/>
              <w:rPr>
                <w:b/>
                <w:bCs/>
              </w:rPr>
            </w:pPr>
            <w:r w:rsidRPr="005354F9">
              <w:rPr>
                <w:b/>
                <w:bCs/>
              </w:rPr>
              <w:t>Cultural Routines</w:t>
            </w:r>
          </w:p>
        </w:tc>
      </w:tr>
      <w:tr w:rsidR="0030769F" w14:paraId="250722E3" w14:textId="77777777" w:rsidTr="00C76305">
        <w:tc>
          <w:tcPr>
            <w:tcW w:w="3116" w:type="dxa"/>
          </w:tcPr>
          <w:p w14:paraId="47738117" w14:textId="77777777" w:rsidR="0030769F" w:rsidRPr="00D11E0C" w:rsidRDefault="0030769F" w:rsidP="00C76305">
            <w:pPr>
              <w:pStyle w:val="Tabletext"/>
            </w:pPr>
            <w:r w:rsidRPr="00D11E0C">
              <w:t>Time to Think</w:t>
            </w:r>
          </w:p>
        </w:tc>
        <w:tc>
          <w:tcPr>
            <w:tcW w:w="3117" w:type="dxa"/>
          </w:tcPr>
          <w:p w14:paraId="352C3196" w14:textId="77777777" w:rsidR="0030769F" w:rsidRPr="00D11E0C" w:rsidRDefault="0030769F" w:rsidP="00C76305">
            <w:pPr>
              <w:pStyle w:val="Tabletext"/>
            </w:pPr>
            <w:r w:rsidRPr="00D11E0C">
              <w:t>Look at Speaker</w:t>
            </w:r>
          </w:p>
        </w:tc>
        <w:tc>
          <w:tcPr>
            <w:tcW w:w="3117" w:type="dxa"/>
          </w:tcPr>
          <w:p w14:paraId="7B772659" w14:textId="77777777" w:rsidR="0030769F" w:rsidRPr="00D11E0C" w:rsidRDefault="0030769F" w:rsidP="00C76305">
            <w:pPr>
              <w:pStyle w:val="Tabletext"/>
            </w:pPr>
            <w:r>
              <w:t>Encouragement (Snaps)</w:t>
            </w:r>
          </w:p>
        </w:tc>
      </w:tr>
      <w:tr w:rsidR="0030769F" w14:paraId="59F60FA1" w14:textId="77777777" w:rsidTr="00C76305">
        <w:tc>
          <w:tcPr>
            <w:tcW w:w="3116" w:type="dxa"/>
          </w:tcPr>
          <w:p w14:paraId="1DD2305D" w14:textId="77777777" w:rsidR="0030769F" w:rsidRPr="002F669D" w:rsidRDefault="0030769F" w:rsidP="00C76305">
            <w:pPr>
              <w:pStyle w:val="Tabletext"/>
              <w:rPr>
                <w:i/>
                <w:iCs/>
                <w:color w:val="008000"/>
              </w:rPr>
            </w:pPr>
            <w:r w:rsidRPr="002F669D">
              <w:rPr>
                <w:i/>
                <w:iCs/>
                <w:color w:val="008000"/>
              </w:rPr>
              <w:t>This gives every student the chance to solve the problem on their own</w:t>
            </w:r>
          </w:p>
        </w:tc>
        <w:tc>
          <w:tcPr>
            <w:tcW w:w="3117" w:type="dxa"/>
          </w:tcPr>
          <w:p w14:paraId="239627B8" w14:textId="77777777" w:rsidR="0030769F" w:rsidRPr="002F669D" w:rsidRDefault="0030769F" w:rsidP="00C76305">
            <w:pPr>
              <w:pStyle w:val="Tabletext"/>
              <w:rPr>
                <w:i/>
                <w:iCs/>
                <w:color w:val="008000"/>
              </w:rPr>
            </w:pPr>
            <w:r w:rsidRPr="002F669D">
              <w:rPr>
                <w:i/>
                <w:iCs/>
                <w:color w:val="008000"/>
              </w:rPr>
              <w:t>The students stay focused on the speaker and what they are saying</w:t>
            </w:r>
          </w:p>
        </w:tc>
        <w:tc>
          <w:tcPr>
            <w:tcW w:w="3117" w:type="dxa"/>
          </w:tcPr>
          <w:p w14:paraId="527E7FB4" w14:textId="77777777" w:rsidR="0030769F" w:rsidRPr="002F669D" w:rsidRDefault="0030769F" w:rsidP="00C76305">
            <w:pPr>
              <w:pStyle w:val="Tabletext"/>
              <w:rPr>
                <w:i/>
                <w:iCs/>
                <w:color w:val="008000"/>
              </w:rPr>
            </w:pPr>
            <w:r w:rsidRPr="002F669D">
              <w:rPr>
                <w:i/>
                <w:iCs/>
                <w:color w:val="008000"/>
              </w:rPr>
              <w:t>The students show each other respect</w:t>
            </w: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F68BD" w14:textId="77777777" w:rsidR="00F820DA" w:rsidRDefault="00F820DA" w:rsidP="00180877">
      <w:pPr>
        <w:spacing w:after="0" w:line="240" w:lineRule="auto"/>
      </w:pPr>
      <w:r>
        <w:separator/>
      </w:r>
    </w:p>
  </w:endnote>
  <w:endnote w:type="continuationSeparator" w:id="0">
    <w:p w14:paraId="11020FE3" w14:textId="77777777" w:rsidR="00F820DA" w:rsidRDefault="00F820DA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39FDE65" w:rsidR="004405CD" w:rsidRPr="00A52FF8" w:rsidRDefault="00A52FF8" w:rsidP="00A52FF8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DA828" w14:textId="77777777" w:rsidR="00F820DA" w:rsidRDefault="00F820DA" w:rsidP="00180877">
      <w:pPr>
        <w:spacing w:after="0" w:line="240" w:lineRule="auto"/>
      </w:pPr>
      <w:r>
        <w:separator/>
      </w:r>
    </w:p>
  </w:footnote>
  <w:footnote w:type="continuationSeparator" w:id="0">
    <w:p w14:paraId="531987EF" w14:textId="77777777" w:rsidR="00F820DA" w:rsidRDefault="00F820DA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BB903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99361909">
    <w:abstractNumId w:val="1"/>
  </w:num>
  <w:num w:numId="2" w16cid:durableId="134979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0769F"/>
    <w:rsid w:val="004405CD"/>
    <w:rsid w:val="005354F9"/>
    <w:rsid w:val="00684310"/>
    <w:rsid w:val="00861830"/>
    <w:rsid w:val="00A52FF8"/>
    <w:rsid w:val="00C34C3C"/>
    <w:rsid w:val="00C7716A"/>
    <w:rsid w:val="00CF5805"/>
    <w:rsid w:val="00E32814"/>
    <w:rsid w:val="00EA19D5"/>
    <w:rsid w:val="00EA5392"/>
    <w:rsid w:val="00EB2F20"/>
    <w:rsid w:val="00F820DA"/>
    <w:rsid w:val="00F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9F"/>
  </w:style>
  <w:style w:type="paragraph" w:styleId="Heading1">
    <w:name w:val="heading 1"/>
    <w:basedOn w:val="Normal"/>
    <w:next w:val="Normal"/>
    <w:link w:val="Heading1Char"/>
    <w:uiPriority w:val="9"/>
    <w:qFormat/>
    <w:rsid w:val="0030769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69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30769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0769F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0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30769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30769F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52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1.03: Types of Routines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1.03: Types of Routines</dc:title>
  <dc:subject>Lesson 1.03: Types of Routines</dc:subject>
  <dc:creator>Texas Education Agency</dc:creator>
  <cp:keywords/>
  <dc:description/>
  <cp:lastModifiedBy>White (she/her), Whitney</cp:lastModifiedBy>
  <cp:revision>13</cp:revision>
  <dcterms:created xsi:type="dcterms:W3CDTF">2022-05-26T02:20:00Z</dcterms:created>
  <dcterms:modified xsi:type="dcterms:W3CDTF">2023-08-27T05:28:00Z</dcterms:modified>
</cp:coreProperties>
</file>