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7E307" w14:textId="2D0B7A44" w:rsidR="00CA7C33" w:rsidRPr="005F5393" w:rsidRDefault="00CA7C33" w:rsidP="00CA7C33">
      <w:pPr>
        <w:pStyle w:val="Heading1"/>
        <w:spacing w:after="160"/>
      </w:pPr>
      <w:r>
        <w:t xml:space="preserve">Student Guide </w:t>
      </w:r>
    </w:p>
    <w:p w14:paraId="6C1D2F4C" w14:textId="77777777" w:rsidR="00CA7C33" w:rsidRDefault="00CA7C33" w:rsidP="00CA7C33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2.02: Building Trusting Relationships</w:t>
      </w:r>
    </w:p>
    <w:p w14:paraId="36AC79CF" w14:textId="77777777" w:rsidR="00CA7C33" w:rsidRPr="005F5393" w:rsidRDefault="00CA7C33" w:rsidP="00CA7C33">
      <w:r w:rsidRPr="005F5393">
        <w:t xml:space="preserve">Name: </w:t>
      </w:r>
    </w:p>
    <w:p w14:paraId="11C9D624" w14:textId="77777777" w:rsidR="00CA7C33" w:rsidRDefault="00CA7C33" w:rsidP="00CA7C33">
      <w:r w:rsidRPr="005F5393">
        <w:t xml:space="preserve">Date: </w:t>
      </w:r>
    </w:p>
    <w:p w14:paraId="0728D1B0" w14:textId="77777777" w:rsidR="00CA7C33" w:rsidRPr="00301690" w:rsidRDefault="00CA7C33" w:rsidP="00CA7C33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4400FFAA" w14:textId="77777777" w:rsidR="00CA7C33" w:rsidRDefault="00CA7C33" w:rsidP="00CA7C33">
      <w:r>
        <w:t>Think of a teacher who helped you learn difficult material. Why was this teacher effective at helping you learn something challenging?</w:t>
      </w:r>
    </w:p>
    <w:p w14:paraId="708AD6E7" w14:textId="77777777" w:rsidR="00CA7C33" w:rsidRDefault="00CA7C33">
      <w:pPr>
        <w:rPr>
          <w:rStyle w:val="eop"/>
          <w:b/>
          <w:bCs/>
          <w:color w:val="000000"/>
          <w:shd w:val="clear" w:color="auto" w:fill="FFFFFF"/>
        </w:rPr>
      </w:pPr>
      <w:r>
        <w:rPr>
          <w:rStyle w:val="eop"/>
          <w:b/>
          <w:bCs/>
          <w:color w:val="000000"/>
          <w:shd w:val="clear" w:color="auto" w:fill="FFFFFF"/>
        </w:rPr>
        <w:br w:type="page"/>
      </w:r>
    </w:p>
    <w:p w14:paraId="0A41FF33" w14:textId="625BA30B" w:rsidR="00CA7C33" w:rsidRPr="009470D7" w:rsidRDefault="00CA7C33" w:rsidP="00CA7C33">
      <w:pPr>
        <w:spacing w:after="0" w:line="240" w:lineRule="auto"/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Style w:val="eop"/>
          <w:b/>
          <w:bCs/>
          <w:color w:val="000000"/>
          <w:shd w:val="clear" w:color="auto" w:fill="FFFFFF"/>
        </w:rPr>
        <w:lastRenderedPageBreak/>
        <w:t xml:space="preserve">Viewing Guide: The Power of Positive Relationships </w:t>
      </w:r>
    </w:p>
    <w:p w14:paraId="20E7EBB8" w14:textId="77777777" w:rsidR="00CA7C33" w:rsidRPr="009470D7" w:rsidRDefault="00CA7C33" w:rsidP="00CA7C33">
      <w:pPr>
        <w:spacing w:after="0" w:line="240" w:lineRule="auto"/>
        <w:rPr>
          <w:rFonts w:cs="Open Sans"/>
          <w:color w:val="000000"/>
          <w:shd w:val="clear" w:color="auto" w:fill="FFFFFF"/>
        </w:rPr>
      </w:pPr>
      <w:r w:rsidRPr="009470D7">
        <w:rPr>
          <w:rStyle w:val="eop"/>
          <w:color w:val="000000"/>
          <w:shd w:val="clear" w:color="auto" w:fill="FFFFFF"/>
        </w:rPr>
        <w:t xml:space="preserve">Record your thoughts as you view the video. </w:t>
      </w:r>
    </w:p>
    <w:p w14:paraId="7C4AC16A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5AEAFBF6" w14:textId="77777777" w:rsidR="00CA7C33" w:rsidRPr="009470D7" w:rsidRDefault="00CA7C33" w:rsidP="00CA7C3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What are the benefits of building a trusting relationship with students?</w:t>
      </w:r>
    </w:p>
    <w:p w14:paraId="042CE21D" w14:textId="77777777" w:rsidR="00CA7C33" w:rsidRDefault="00CA7C33" w:rsidP="00CA7C33">
      <w:pPr>
        <w:rPr>
          <w:rStyle w:val="eop"/>
          <w:color w:val="70AD47" w:themeColor="accent6"/>
          <w:shd w:val="clear" w:color="auto" w:fill="FFFFFF"/>
        </w:rPr>
      </w:pPr>
    </w:p>
    <w:p w14:paraId="5680559F" w14:textId="77777777" w:rsidR="00DB0303" w:rsidRPr="009470D7" w:rsidRDefault="00DB0303" w:rsidP="00CA7C33">
      <w:pPr>
        <w:rPr>
          <w:rStyle w:val="eop"/>
          <w:color w:val="70AD47" w:themeColor="accent6"/>
          <w:shd w:val="clear" w:color="auto" w:fill="FFFFFF"/>
        </w:rPr>
      </w:pPr>
    </w:p>
    <w:p w14:paraId="48EB29E8" w14:textId="77777777" w:rsidR="00CA7C33" w:rsidRPr="009470D7" w:rsidRDefault="00CA7C33" w:rsidP="00CA7C3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What are specific strategies that teachers use to build trusting relationships with students?</w:t>
      </w:r>
    </w:p>
    <w:p w14:paraId="03101E8C" w14:textId="77777777" w:rsidR="00CA7C33" w:rsidRDefault="00CA7C33" w:rsidP="00CA7C33">
      <w:pPr>
        <w:spacing w:after="0" w:line="240" w:lineRule="auto"/>
        <w:rPr>
          <w:rFonts w:eastAsia="Times New Roman" w:cs="Open Sans"/>
        </w:rPr>
      </w:pPr>
    </w:p>
    <w:p w14:paraId="025269BD" w14:textId="77777777" w:rsidR="00DB0303" w:rsidRDefault="00DB0303" w:rsidP="00CA7C33">
      <w:pPr>
        <w:spacing w:after="0" w:line="240" w:lineRule="auto"/>
        <w:rPr>
          <w:rFonts w:eastAsia="Times New Roman" w:cs="Open Sans"/>
        </w:rPr>
      </w:pPr>
    </w:p>
    <w:p w14:paraId="0FC66A05" w14:textId="77777777" w:rsidR="00DB0303" w:rsidRDefault="00DB0303" w:rsidP="00CA7C33">
      <w:pPr>
        <w:spacing w:after="0" w:line="240" w:lineRule="auto"/>
        <w:rPr>
          <w:rFonts w:eastAsia="Times New Roman" w:cs="Open Sans"/>
        </w:rPr>
      </w:pPr>
    </w:p>
    <w:p w14:paraId="650AC97A" w14:textId="77777777" w:rsidR="00DB0303" w:rsidRPr="009470D7" w:rsidRDefault="00DB0303" w:rsidP="00CA7C33">
      <w:pPr>
        <w:spacing w:after="0" w:line="240" w:lineRule="auto"/>
        <w:rPr>
          <w:rFonts w:eastAsia="Times New Roman" w:cs="Open Sans"/>
        </w:rPr>
      </w:pPr>
    </w:p>
    <w:p w14:paraId="272556D6" w14:textId="4C66EF0F" w:rsidR="00CA7C33" w:rsidRPr="009470D7" w:rsidRDefault="00CA7C33" w:rsidP="00CA7C33">
      <w:pPr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Style w:val="eop"/>
          <w:b/>
          <w:bCs/>
          <w:color w:val="000000"/>
          <w:shd w:val="clear" w:color="auto" w:fill="FFFFFF"/>
        </w:rPr>
        <w:t>Definitions and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4367"/>
        <w:gridCol w:w="3481"/>
      </w:tblGrid>
      <w:tr w:rsidR="00CA7C33" w:rsidRPr="009470D7" w14:paraId="1D75734F" w14:textId="77777777" w:rsidTr="00490D32">
        <w:trPr>
          <w:trHeight w:val="440"/>
          <w:tblHeader/>
        </w:trPr>
        <w:tc>
          <w:tcPr>
            <w:tcW w:w="6792" w:type="dxa"/>
            <w:gridSpan w:val="2"/>
          </w:tcPr>
          <w:p w14:paraId="5E811610" w14:textId="77777777" w:rsidR="00CA7C33" w:rsidRPr="009470D7" w:rsidRDefault="00CA7C33" w:rsidP="00490D32">
            <w:pPr>
              <w:jc w:val="center"/>
              <w:rPr>
                <w:rStyle w:val="eop"/>
                <w:b/>
                <w:bCs/>
                <w:color w:val="000000"/>
                <w:shd w:val="clear" w:color="auto" w:fill="FFFFFF"/>
              </w:rPr>
            </w:pPr>
            <w:r w:rsidRPr="009470D7">
              <w:rPr>
                <w:rStyle w:val="eop"/>
                <w:b/>
                <w:bCs/>
                <w:color w:val="000000"/>
                <w:shd w:val="clear" w:color="auto" w:fill="FFFFFF"/>
              </w:rPr>
              <w:t>Developing Positive Relationships with Students</w:t>
            </w:r>
          </w:p>
        </w:tc>
        <w:tc>
          <w:tcPr>
            <w:tcW w:w="3998" w:type="dxa"/>
          </w:tcPr>
          <w:p w14:paraId="19383C7E" w14:textId="77777777" w:rsidR="00CA7C33" w:rsidRPr="009470D7" w:rsidRDefault="00CA7C33" w:rsidP="00490D32">
            <w:pPr>
              <w:jc w:val="center"/>
              <w:rPr>
                <w:rStyle w:val="eop"/>
                <w:b/>
                <w:bCs/>
                <w:color w:val="000000"/>
                <w:shd w:val="clear" w:color="auto" w:fill="FFFFFF"/>
              </w:rPr>
            </w:pPr>
            <w:r w:rsidRPr="009470D7">
              <w:rPr>
                <w:rStyle w:val="eop"/>
                <w:b/>
                <w:bCs/>
                <w:color w:val="000000"/>
                <w:shd w:val="clear" w:color="auto" w:fill="FFFFFF"/>
              </w:rPr>
              <w:t>E</w:t>
            </w:r>
            <w:r w:rsidRPr="009470D7">
              <w:rPr>
                <w:rStyle w:val="eop"/>
                <w:b/>
                <w:bCs/>
              </w:rPr>
              <w:t>xamples</w:t>
            </w:r>
          </w:p>
        </w:tc>
      </w:tr>
      <w:tr w:rsidR="00CA7C33" w:rsidRPr="009470D7" w14:paraId="490F8FEF" w14:textId="77777777" w:rsidTr="00CA7C33">
        <w:trPr>
          <w:trHeight w:val="1440"/>
        </w:trPr>
        <w:tc>
          <w:tcPr>
            <w:tcW w:w="1532" w:type="dxa"/>
          </w:tcPr>
          <w:p w14:paraId="3DD566C1" w14:textId="77777777" w:rsidR="00CA7C33" w:rsidRPr="009470D7" w:rsidRDefault="00CA7C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>Trust and Rapport</w:t>
            </w:r>
          </w:p>
        </w:tc>
        <w:tc>
          <w:tcPr>
            <w:tcW w:w="5260" w:type="dxa"/>
          </w:tcPr>
          <w:p w14:paraId="6009A2B7" w14:textId="77777777" w:rsidR="00CA7C33" w:rsidRPr="009470D7" w:rsidRDefault="00CA7C33" w:rsidP="00490D32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65249FB3" w14:textId="77777777" w:rsidR="00CA7C33" w:rsidRPr="009470D7" w:rsidRDefault="00CA7C33" w:rsidP="00490D32">
            <w:pPr>
              <w:rPr>
                <w:rFonts w:cs="Open Sans"/>
                <w:color w:val="000000"/>
                <w:shd w:val="clear" w:color="auto" w:fill="FFFFFF"/>
              </w:rPr>
            </w:pPr>
          </w:p>
        </w:tc>
      </w:tr>
      <w:tr w:rsidR="00CA7C33" w:rsidRPr="009470D7" w14:paraId="16AC5FB5" w14:textId="77777777" w:rsidTr="00CA7C33">
        <w:trPr>
          <w:trHeight w:val="1440"/>
        </w:trPr>
        <w:tc>
          <w:tcPr>
            <w:tcW w:w="1532" w:type="dxa"/>
          </w:tcPr>
          <w:p w14:paraId="7511B1F7" w14:textId="77777777" w:rsidR="00CA7C33" w:rsidRPr="009470D7" w:rsidRDefault="00CA7C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>Establishing Boundaries</w:t>
            </w:r>
          </w:p>
        </w:tc>
        <w:tc>
          <w:tcPr>
            <w:tcW w:w="5260" w:type="dxa"/>
          </w:tcPr>
          <w:p w14:paraId="726FF1CB" w14:textId="77777777" w:rsidR="00CA7C33" w:rsidRPr="009470D7" w:rsidRDefault="00CA7C33" w:rsidP="00490D32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3107E36B" w14:textId="77777777" w:rsidR="00CA7C33" w:rsidRPr="009470D7" w:rsidRDefault="00CA7C33" w:rsidP="00490D32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</w:tr>
      <w:tr w:rsidR="00CA7C33" w:rsidRPr="009470D7" w14:paraId="3BD4D29E" w14:textId="77777777" w:rsidTr="00CA7C33">
        <w:trPr>
          <w:trHeight w:val="1440"/>
        </w:trPr>
        <w:tc>
          <w:tcPr>
            <w:tcW w:w="1532" w:type="dxa"/>
          </w:tcPr>
          <w:p w14:paraId="6DE06271" w14:textId="77777777" w:rsidR="00CA7C33" w:rsidRPr="009470D7" w:rsidRDefault="00CA7C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>Calm Demeanor</w:t>
            </w:r>
          </w:p>
        </w:tc>
        <w:tc>
          <w:tcPr>
            <w:tcW w:w="5260" w:type="dxa"/>
          </w:tcPr>
          <w:p w14:paraId="2ABBFCE8" w14:textId="77777777" w:rsidR="00CA7C33" w:rsidRPr="009470D7" w:rsidRDefault="00CA7C33" w:rsidP="00490D32">
            <w:pPr>
              <w:pStyle w:val="ListParagraph"/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6249948D" w14:textId="77777777" w:rsidR="00CA7C33" w:rsidRPr="009470D7" w:rsidRDefault="00CA7C33" w:rsidP="00490D32">
            <w:pPr>
              <w:ind w:left="360"/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</w:p>
        </w:tc>
      </w:tr>
      <w:tr w:rsidR="00CA7C33" w:rsidRPr="009470D7" w14:paraId="1596C564" w14:textId="77777777" w:rsidTr="00CA7C33">
        <w:trPr>
          <w:trHeight w:val="1440"/>
        </w:trPr>
        <w:tc>
          <w:tcPr>
            <w:tcW w:w="1532" w:type="dxa"/>
          </w:tcPr>
          <w:p w14:paraId="6EA0D8BA" w14:textId="77777777" w:rsidR="00CA7C33" w:rsidRPr="009470D7" w:rsidRDefault="00CA7C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>Consistency</w:t>
            </w:r>
          </w:p>
        </w:tc>
        <w:tc>
          <w:tcPr>
            <w:tcW w:w="5260" w:type="dxa"/>
          </w:tcPr>
          <w:p w14:paraId="174FA12F" w14:textId="77777777" w:rsidR="00CA7C33" w:rsidRPr="009470D7" w:rsidRDefault="00CA7C33" w:rsidP="00490D32">
            <w:pPr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64E73986" w14:textId="7A0F16C6" w:rsidR="00CA7C33" w:rsidRPr="009470D7" w:rsidRDefault="00CA7C33" w:rsidP="00CA7C33">
            <w:pPr>
              <w:pStyle w:val="ListParagraph"/>
              <w:ind w:left="1080"/>
              <w:rPr>
                <w:rFonts w:cs="Open Sans"/>
                <w:i/>
                <w:iCs/>
                <w:color w:val="000000"/>
                <w:shd w:val="clear" w:color="auto" w:fill="FFFFFF"/>
              </w:rPr>
            </w:pPr>
          </w:p>
        </w:tc>
      </w:tr>
      <w:tr w:rsidR="00CA7C33" w:rsidRPr="009470D7" w14:paraId="14028FB1" w14:textId="77777777" w:rsidTr="00CA7C33">
        <w:trPr>
          <w:trHeight w:val="1440"/>
        </w:trPr>
        <w:tc>
          <w:tcPr>
            <w:tcW w:w="1532" w:type="dxa"/>
          </w:tcPr>
          <w:p w14:paraId="541F3C88" w14:textId="77777777" w:rsidR="00CA7C33" w:rsidRPr="009470D7" w:rsidRDefault="00CA7C33" w:rsidP="00490D32">
            <w:pPr>
              <w:rPr>
                <w:rStyle w:val="eop"/>
                <w:color w:val="000000"/>
                <w:shd w:val="clear" w:color="auto" w:fill="FFFFFF"/>
              </w:rPr>
            </w:pPr>
            <w:r w:rsidRPr="009470D7">
              <w:rPr>
                <w:rStyle w:val="eop"/>
                <w:color w:val="000000"/>
                <w:shd w:val="clear" w:color="auto" w:fill="FFFFFF"/>
              </w:rPr>
              <w:t xml:space="preserve">High Expectations </w:t>
            </w:r>
          </w:p>
        </w:tc>
        <w:tc>
          <w:tcPr>
            <w:tcW w:w="5260" w:type="dxa"/>
          </w:tcPr>
          <w:p w14:paraId="473AF0D9" w14:textId="77777777" w:rsidR="00CA7C33" w:rsidRPr="009470D7" w:rsidRDefault="00CA7C33" w:rsidP="00490D32">
            <w:pPr>
              <w:ind w:left="720"/>
              <w:rPr>
                <w:rStyle w:val="eop"/>
                <w:i/>
                <w:iCs/>
                <w:color w:val="008000"/>
                <w:shd w:val="clear" w:color="auto" w:fill="FFFFFF"/>
              </w:rPr>
            </w:pPr>
          </w:p>
        </w:tc>
        <w:tc>
          <w:tcPr>
            <w:tcW w:w="3998" w:type="dxa"/>
          </w:tcPr>
          <w:p w14:paraId="32EEF38F" w14:textId="77777777" w:rsidR="00CA7C33" w:rsidRPr="009470D7" w:rsidRDefault="00CA7C33" w:rsidP="00490D32">
            <w:pPr>
              <w:ind w:left="720"/>
              <w:rPr>
                <w:rFonts w:cs="Open Sans"/>
                <w:i/>
                <w:iCs/>
                <w:color w:val="008000"/>
                <w:shd w:val="clear" w:color="auto" w:fill="FFFFFF"/>
              </w:rPr>
            </w:pPr>
          </w:p>
        </w:tc>
      </w:tr>
    </w:tbl>
    <w:p w14:paraId="414F2B81" w14:textId="77777777" w:rsidR="00CA7C33" w:rsidRPr="009470D7" w:rsidRDefault="00CA7C33" w:rsidP="00CA7C33">
      <w:pPr>
        <w:rPr>
          <w:rStyle w:val="eop"/>
          <w:color w:val="000000"/>
          <w:shd w:val="clear" w:color="auto" w:fill="FFFFFF"/>
        </w:rPr>
      </w:pPr>
    </w:p>
    <w:p w14:paraId="614D6F36" w14:textId="77777777" w:rsidR="00CB48D9" w:rsidRDefault="00CB48D9" w:rsidP="00CA7C33">
      <w:pPr>
        <w:rPr>
          <w:rStyle w:val="eop"/>
          <w:b/>
          <w:bCs/>
          <w:color w:val="000000"/>
          <w:shd w:val="clear" w:color="auto" w:fill="FFFFFF"/>
        </w:rPr>
      </w:pPr>
    </w:p>
    <w:p w14:paraId="71D4306E" w14:textId="77777777" w:rsidR="00CB48D9" w:rsidRDefault="00CB48D9" w:rsidP="00CA7C33">
      <w:pPr>
        <w:rPr>
          <w:rStyle w:val="eop"/>
          <w:b/>
          <w:bCs/>
          <w:color w:val="000000"/>
          <w:shd w:val="clear" w:color="auto" w:fill="FFFFFF"/>
        </w:rPr>
      </w:pPr>
    </w:p>
    <w:p w14:paraId="1544C22B" w14:textId="72B055B0" w:rsidR="00CA7C33" w:rsidRPr="009470D7" w:rsidRDefault="00CA7C33" w:rsidP="00CA7C33">
      <w:pPr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Style w:val="eop"/>
          <w:b/>
          <w:bCs/>
          <w:color w:val="000000"/>
          <w:shd w:val="clear" w:color="auto" w:fill="FFFFFF"/>
        </w:rPr>
        <w:lastRenderedPageBreak/>
        <w:t>Debrief</w:t>
      </w:r>
    </w:p>
    <w:p w14:paraId="09D997FB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Identify a strategy that is new or interesting. How does this strategy help build positive relationships with students?</w:t>
      </w:r>
    </w:p>
    <w:p w14:paraId="7BA84009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20021BFA" w14:textId="77777777" w:rsidR="00CA7C33" w:rsidRDefault="00CA7C33" w:rsidP="00CA7C33">
      <w:pPr>
        <w:spacing w:after="0" w:line="240" w:lineRule="auto"/>
        <w:rPr>
          <w:rFonts w:eastAsia="Times New Roman" w:cs="Open Sans"/>
        </w:rPr>
      </w:pPr>
    </w:p>
    <w:p w14:paraId="646117E1" w14:textId="77777777" w:rsidR="00CA7C33" w:rsidRDefault="00CA7C33" w:rsidP="00CA7C33">
      <w:pPr>
        <w:spacing w:after="0" w:line="240" w:lineRule="auto"/>
        <w:rPr>
          <w:rFonts w:eastAsia="Times New Roman" w:cs="Open Sans"/>
        </w:rPr>
      </w:pPr>
    </w:p>
    <w:p w14:paraId="22A1D775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0BF814CD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4742A652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Are there any strategies that you think are more effective than others in building positive relationships?</w:t>
      </w:r>
    </w:p>
    <w:p w14:paraId="62F36F91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  <w:color w:val="70AD47" w:themeColor="accent6"/>
        </w:rPr>
      </w:pPr>
    </w:p>
    <w:p w14:paraId="5569D15B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57916939" w14:textId="77777777" w:rsidR="00CA7C33" w:rsidRDefault="00CA7C33" w:rsidP="00CA7C33">
      <w:pPr>
        <w:spacing w:after="0" w:line="240" w:lineRule="auto"/>
        <w:rPr>
          <w:rFonts w:eastAsia="Times New Roman" w:cs="Open Sans"/>
        </w:rPr>
      </w:pPr>
    </w:p>
    <w:p w14:paraId="0EF1771A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007E8F65" w14:textId="77777777" w:rsidR="00CA7C33" w:rsidRDefault="00CA7C33" w:rsidP="00CA7C33">
      <w:pPr>
        <w:spacing w:after="0" w:line="240" w:lineRule="auto"/>
        <w:rPr>
          <w:rFonts w:eastAsia="Times New Roman" w:cs="Open Sans"/>
        </w:rPr>
      </w:pPr>
    </w:p>
    <w:p w14:paraId="29C153D9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124FC772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  <w:r w:rsidRPr="009470D7">
        <w:rPr>
          <w:rFonts w:eastAsia="Times New Roman" w:cs="Open Sans"/>
        </w:rPr>
        <w:t>Are there any strategies that will work better with certain age groups?</w:t>
      </w:r>
    </w:p>
    <w:p w14:paraId="19A32B45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  <w:color w:val="70AD47" w:themeColor="accent6"/>
        </w:rPr>
      </w:pPr>
    </w:p>
    <w:p w14:paraId="0F34C8EE" w14:textId="77777777" w:rsidR="00CA7C33" w:rsidRDefault="00CA7C33" w:rsidP="00CA7C33">
      <w:pPr>
        <w:spacing w:after="0" w:line="240" w:lineRule="auto"/>
        <w:rPr>
          <w:rFonts w:eastAsia="Times New Roman" w:cs="Open Sans"/>
        </w:rPr>
      </w:pPr>
    </w:p>
    <w:p w14:paraId="2F196357" w14:textId="77777777" w:rsidR="00CA7C33" w:rsidRDefault="00CA7C33" w:rsidP="00CA7C33">
      <w:pPr>
        <w:spacing w:after="0" w:line="240" w:lineRule="auto"/>
        <w:rPr>
          <w:rFonts w:eastAsia="Times New Roman" w:cs="Open Sans"/>
        </w:rPr>
      </w:pPr>
    </w:p>
    <w:p w14:paraId="5FB06AEE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770CFC88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4840DA17" w14:textId="77777777" w:rsidR="00CA7C33" w:rsidRPr="009470D7" w:rsidRDefault="00CA7C33" w:rsidP="00CA7C33">
      <w:pPr>
        <w:spacing w:after="0" w:line="240" w:lineRule="auto"/>
        <w:rPr>
          <w:rFonts w:eastAsia="Times New Roman" w:cs="Open Sans"/>
        </w:rPr>
      </w:pPr>
    </w:p>
    <w:p w14:paraId="7AFB7D24" w14:textId="77777777" w:rsidR="00CA7C33" w:rsidRPr="009470D7" w:rsidRDefault="00CA7C33" w:rsidP="00CA7C33">
      <w:pPr>
        <w:rPr>
          <w:rStyle w:val="eop"/>
          <w:b/>
          <w:bCs/>
          <w:color w:val="000000"/>
          <w:shd w:val="clear" w:color="auto" w:fill="FFFFFF"/>
        </w:rPr>
      </w:pPr>
      <w:r w:rsidRPr="009470D7">
        <w:rPr>
          <w:rFonts w:eastAsia="Times New Roman" w:cs="Open Sans"/>
        </w:rPr>
        <w:t>Identify one strategy from each category that you would like to practice.</w:t>
      </w:r>
    </w:p>
    <w:sectPr w:rsidR="00CA7C33" w:rsidRPr="009470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093F3" w14:textId="77777777" w:rsidR="00956144" w:rsidRDefault="00956144" w:rsidP="004E4F0D">
      <w:pPr>
        <w:spacing w:after="0" w:line="240" w:lineRule="auto"/>
      </w:pPr>
      <w:r>
        <w:separator/>
      </w:r>
    </w:p>
  </w:endnote>
  <w:endnote w:type="continuationSeparator" w:id="0">
    <w:p w14:paraId="557E36ED" w14:textId="77777777" w:rsidR="00956144" w:rsidRDefault="00956144" w:rsidP="004E4F0D">
      <w:pPr>
        <w:spacing w:after="0" w:line="240" w:lineRule="auto"/>
      </w:pPr>
      <w:r>
        <w:continuationSeparator/>
      </w:r>
    </w:p>
  </w:endnote>
  <w:endnote w:type="continuationNotice" w:id="1">
    <w:p w14:paraId="433BE434" w14:textId="77777777" w:rsidR="00956144" w:rsidRDefault="009561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3EE8E14F" w:rsidR="004E4F0D" w:rsidRPr="00C07ED5" w:rsidRDefault="00C07ED5" w:rsidP="00C07ED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10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C3847" w14:textId="77777777" w:rsidR="00956144" w:rsidRDefault="00956144" w:rsidP="004E4F0D">
      <w:pPr>
        <w:spacing w:after="0" w:line="240" w:lineRule="auto"/>
      </w:pPr>
      <w:r>
        <w:separator/>
      </w:r>
    </w:p>
  </w:footnote>
  <w:footnote w:type="continuationSeparator" w:id="0">
    <w:p w14:paraId="1F8B181A" w14:textId="77777777" w:rsidR="00956144" w:rsidRDefault="00956144" w:rsidP="004E4F0D">
      <w:pPr>
        <w:spacing w:after="0" w:line="240" w:lineRule="auto"/>
      </w:pPr>
      <w:r>
        <w:continuationSeparator/>
      </w:r>
    </w:p>
  </w:footnote>
  <w:footnote w:type="continuationNotice" w:id="1">
    <w:p w14:paraId="485869FF" w14:textId="77777777" w:rsidR="00956144" w:rsidRDefault="009561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2751"/>
    <w:multiLevelType w:val="hybridMultilevel"/>
    <w:tmpl w:val="F38E38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C609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2F6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BC21F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4CD4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3A916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5C9C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E66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800E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2B0E9B"/>
    <w:multiLevelType w:val="hybridMultilevel"/>
    <w:tmpl w:val="ECE0CEC4"/>
    <w:lvl w:ilvl="0" w:tplc="D4821B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56B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5E5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E24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6C2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43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D01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CA8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6EF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FA047A"/>
    <w:multiLevelType w:val="hybridMultilevel"/>
    <w:tmpl w:val="E59C3530"/>
    <w:lvl w:ilvl="0" w:tplc="E1065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207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2B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C9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E855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92C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C1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E66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FCC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" w15:restartNumberingAfterBreak="0">
    <w:nsid w:val="1A031B34"/>
    <w:multiLevelType w:val="hybridMultilevel"/>
    <w:tmpl w:val="BD9A5F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207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2B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C9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E855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92C2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C1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E66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FCC6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42F0E"/>
    <w:multiLevelType w:val="hybridMultilevel"/>
    <w:tmpl w:val="D73E1C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C609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2F6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BC21F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4CD4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3A916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5C9C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E66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800E2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93C1E"/>
    <w:multiLevelType w:val="hybridMultilevel"/>
    <w:tmpl w:val="FD8C7CCC"/>
    <w:lvl w:ilvl="0" w:tplc="1C44A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3E5D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F2B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9E1E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3EB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2AE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5AC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1AB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88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E7C775B"/>
    <w:multiLevelType w:val="hybridMultilevel"/>
    <w:tmpl w:val="4D484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075FE9"/>
    <w:multiLevelType w:val="hybridMultilevel"/>
    <w:tmpl w:val="3E5CB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D3A86"/>
    <w:multiLevelType w:val="hybridMultilevel"/>
    <w:tmpl w:val="2674A652"/>
    <w:lvl w:ilvl="0" w:tplc="22F8D3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9346017">
    <w:abstractNumId w:val="3"/>
  </w:num>
  <w:num w:numId="2" w16cid:durableId="1757090003">
    <w:abstractNumId w:val="7"/>
  </w:num>
  <w:num w:numId="3" w16cid:durableId="1418408033">
    <w:abstractNumId w:val="5"/>
  </w:num>
  <w:num w:numId="4" w16cid:durableId="1639912919">
    <w:abstractNumId w:val="10"/>
  </w:num>
  <w:num w:numId="5" w16cid:durableId="1221671807">
    <w:abstractNumId w:val="2"/>
  </w:num>
  <w:num w:numId="6" w16cid:durableId="471216635">
    <w:abstractNumId w:val="1"/>
  </w:num>
  <w:num w:numId="7" w16cid:durableId="1795053428">
    <w:abstractNumId w:val="8"/>
  </w:num>
  <w:num w:numId="8" w16cid:durableId="402338210">
    <w:abstractNumId w:val="6"/>
  </w:num>
  <w:num w:numId="9" w16cid:durableId="1015765968">
    <w:abstractNumId w:val="0"/>
  </w:num>
  <w:num w:numId="10" w16cid:durableId="1818954385">
    <w:abstractNumId w:val="4"/>
  </w:num>
  <w:num w:numId="11" w16cid:durableId="1295326643">
    <w:abstractNumId w:val="11"/>
  </w:num>
  <w:num w:numId="12" w16cid:durableId="929503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50EC3"/>
    <w:rsid w:val="002F103C"/>
    <w:rsid w:val="004E4F0D"/>
    <w:rsid w:val="005C755D"/>
    <w:rsid w:val="00624347"/>
    <w:rsid w:val="00794993"/>
    <w:rsid w:val="007E18F6"/>
    <w:rsid w:val="00806818"/>
    <w:rsid w:val="00861830"/>
    <w:rsid w:val="008D5084"/>
    <w:rsid w:val="00956144"/>
    <w:rsid w:val="00C07ED5"/>
    <w:rsid w:val="00CA7C33"/>
    <w:rsid w:val="00CB48D9"/>
    <w:rsid w:val="00CF5805"/>
    <w:rsid w:val="00DB0303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33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eop">
    <w:name w:val="eop"/>
    <w:basedOn w:val="DefaultParagraphFont"/>
    <w:rsid w:val="00CA7C33"/>
  </w:style>
  <w:style w:type="character" w:styleId="Hyperlink">
    <w:name w:val="Hyperlink"/>
    <w:basedOn w:val="DefaultParagraphFont"/>
    <w:uiPriority w:val="99"/>
    <w:semiHidden/>
    <w:unhideWhenUsed/>
    <w:rsid w:val="00C07ED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2022-05-25T13:26:00Z</dcterms:created>
  <dcterms:modified xsi:type="dcterms:W3CDTF">2023-08-30T17:19:00Z</dcterms:modified>
</cp:coreProperties>
</file>