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1653A" w14:textId="77777777" w:rsidR="008F3DE1" w:rsidRPr="005F5393" w:rsidRDefault="008F3DE1" w:rsidP="008F3DE1">
      <w:pPr>
        <w:pStyle w:val="Heading1"/>
        <w:spacing w:after="160"/>
      </w:pPr>
      <w:r>
        <w:t>Student Guide – Answer Key</w:t>
      </w:r>
      <w:r w:rsidRPr="005F5393">
        <w:t xml:space="preserve"> </w:t>
      </w:r>
    </w:p>
    <w:p w14:paraId="21654A86" w14:textId="77777777" w:rsidR="008F3DE1" w:rsidRDefault="008F3DE1" w:rsidP="008F3DE1">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2.04: Strong Voice – Formal Register</w:t>
      </w:r>
    </w:p>
    <w:p w14:paraId="45E8B219" w14:textId="77777777" w:rsidR="008F3DE1" w:rsidRPr="007A04C3" w:rsidRDefault="008F3DE1" w:rsidP="008F3DE1">
      <w:pPr>
        <w:rPr>
          <w:rStyle w:val="eop"/>
          <w:rFonts w:cstheme="minorHAnsi"/>
          <w:color w:val="000000"/>
          <w:shd w:val="clear" w:color="auto" w:fill="FFFFFF"/>
        </w:rPr>
      </w:pPr>
      <w:r w:rsidRPr="007A04C3">
        <w:rPr>
          <w:rStyle w:val="eop"/>
          <w:rFonts w:cstheme="minorHAnsi"/>
          <w:color w:val="000000"/>
          <w:shd w:val="clear" w:color="auto" w:fill="FFFFFF"/>
        </w:rPr>
        <w:t>Name:</w:t>
      </w:r>
    </w:p>
    <w:p w14:paraId="0B054480" w14:textId="77777777" w:rsidR="008F3DE1" w:rsidRPr="007A04C3" w:rsidRDefault="008F3DE1" w:rsidP="008F3DE1">
      <w:pPr>
        <w:rPr>
          <w:rStyle w:val="eop"/>
          <w:rFonts w:cstheme="minorHAnsi"/>
          <w:color w:val="000000"/>
          <w:shd w:val="clear" w:color="auto" w:fill="FFFFFF"/>
        </w:rPr>
      </w:pPr>
      <w:r w:rsidRPr="007A04C3">
        <w:rPr>
          <w:rStyle w:val="eop"/>
          <w:rFonts w:cstheme="minorHAnsi"/>
          <w:color w:val="000000"/>
          <w:shd w:val="clear" w:color="auto" w:fill="FFFFFF"/>
        </w:rPr>
        <w:t>Date:</w:t>
      </w:r>
    </w:p>
    <w:p w14:paraId="642186B0" w14:textId="77777777" w:rsidR="008F3DE1" w:rsidRPr="007A04C3" w:rsidRDefault="008F3DE1" w:rsidP="008F3DE1">
      <w:pPr>
        <w:spacing w:after="0" w:line="240" w:lineRule="auto"/>
        <w:rPr>
          <w:rFonts w:eastAsia="Times New Roman" w:cstheme="minorHAnsi"/>
          <w:b/>
          <w:bCs/>
          <w:color w:val="000000"/>
        </w:rPr>
      </w:pPr>
    </w:p>
    <w:p w14:paraId="753903DF" w14:textId="77777777" w:rsidR="008F3DE1" w:rsidRPr="007A04C3" w:rsidRDefault="008F3DE1" w:rsidP="008F3DE1">
      <w:pPr>
        <w:spacing w:after="0" w:line="240" w:lineRule="auto"/>
        <w:rPr>
          <w:rFonts w:eastAsia="Times New Roman" w:cstheme="minorHAnsi"/>
          <w:b/>
          <w:bCs/>
          <w:color w:val="000000"/>
        </w:rPr>
      </w:pPr>
      <w:r w:rsidRPr="007A04C3">
        <w:rPr>
          <w:rFonts w:eastAsia="Times New Roman" w:cstheme="minorHAnsi"/>
          <w:b/>
          <w:bCs/>
          <w:color w:val="000000"/>
        </w:rPr>
        <w:t>Bellringer</w:t>
      </w:r>
    </w:p>
    <w:p w14:paraId="27567E78" w14:textId="77777777" w:rsidR="008F3DE1" w:rsidRPr="007A04C3" w:rsidRDefault="008F3DE1" w:rsidP="008F3DE1">
      <w:pPr>
        <w:spacing w:after="0" w:line="240" w:lineRule="auto"/>
        <w:rPr>
          <w:rFonts w:eastAsia="Times New Roman" w:cstheme="minorHAnsi"/>
          <w:b/>
          <w:bCs/>
          <w:color w:val="000000"/>
        </w:rPr>
      </w:pPr>
    </w:p>
    <w:p w14:paraId="3C3E9032" w14:textId="77777777" w:rsidR="008F3DE1" w:rsidRPr="007A04C3" w:rsidRDefault="008F3DE1" w:rsidP="008F3DE1">
      <w:pPr>
        <w:spacing w:after="0" w:line="240" w:lineRule="auto"/>
        <w:rPr>
          <w:rFonts w:eastAsia="Times New Roman" w:cstheme="minorHAnsi"/>
          <w:color w:val="000000"/>
        </w:rPr>
      </w:pPr>
      <w:r w:rsidRPr="007A04C3">
        <w:rPr>
          <w:rFonts w:eastAsia="Times New Roman" w:cstheme="minorHAnsi"/>
          <w:color w:val="000000"/>
        </w:rPr>
        <w:t>Consider the following scenarios in a 5</w:t>
      </w:r>
      <w:r w:rsidRPr="007A04C3">
        <w:rPr>
          <w:rFonts w:eastAsia="Times New Roman" w:cstheme="minorHAnsi"/>
          <w:color w:val="000000"/>
          <w:vertAlign w:val="superscript"/>
        </w:rPr>
        <w:t>th</w:t>
      </w:r>
      <w:r w:rsidRPr="007A04C3">
        <w:rPr>
          <w:rFonts w:eastAsia="Times New Roman" w:cstheme="minorHAnsi"/>
          <w:color w:val="000000"/>
        </w:rPr>
        <w:t xml:space="preserve"> grade classroom. </w:t>
      </w:r>
    </w:p>
    <w:p w14:paraId="472E9665" w14:textId="77777777" w:rsidR="008F3DE1" w:rsidRPr="007A04C3" w:rsidRDefault="008F3DE1" w:rsidP="008F3DE1">
      <w:pPr>
        <w:spacing w:after="0" w:line="240" w:lineRule="auto"/>
        <w:ind w:left="360"/>
        <w:rPr>
          <w:rFonts w:eastAsia="Times New Roman" w:cstheme="minorHAnsi"/>
          <w:color w:val="000000"/>
        </w:rPr>
      </w:pPr>
    </w:p>
    <w:p w14:paraId="614C7E6D" w14:textId="77777777" w:rsidR="008F3DE1" w:rsidRPr="007A04C3" w:rsidRDefault="008F3DE1" w:rsidP="008F3DE1">
      <w:pPr>
        <w:spacing w:after="0" w:line="240" w:lineRule="auto"/>
        <w:ind w:left="360"/>
        <w:rPr>
          <w:rFonts w:eastAsia="Times New Roman" w:cstheme="minorHAnsi"/>
          <w:color w:val="000000"/>
        </w:rPr>
      </w:pPr>
      <w:r w:rsidRPr="007A04C3">
        <w:rPr>
          <w:rFonts w:eastAsia="Times New Roman" w:cstheme="minorHAnsi"/>
          <w:color w:val="000000"/>
        </w:rPr>
        <w:t xml:space="preserve">Ms. K stands upright at the front of the classroom. Speaking in a calm, low voice, she says, “Pass in your papers.” </w:t>
      </w:r>
    </w:p>
    <w:p w14:paraId="4E9AFE5A" w14:textId="77777777" w:rsidR="008F3DE1" w:rsidRPr="007A04C3" w:rsidRDefault="008F3DE1" w:rsidP="008F3DE1">
      <w:pPr>
        <w:spacing w:after="0" w:line="240" w:lineRule="auto"/>
        <w:ind w:left="360"/>
        <w:rPr>
          <w:rFonts w:eastAsia="Times New Roman" w:cstheme="minorHAnsi"/>
          <w:color w:val="000000"/>
        </w:rPr>
      </w:pPr>
    </w:p>
    <w:p w14:paraId="2B1CABF9" w14:textId="77777777" w:rsidR="008F3DE1" w:rsidRPr="007A04C3" w:rsidRDefault="008F3DE1" w:rsidP="008F3DE1">
      <w:pPr>
        <w:spacing w:after="0" w:line="240" w:lineRule="auto"/>
        <w:ind w:left="360"/>
        <w:rPr>
          <w:rFonts w:eastAsia="Times New Roman" w:cstheme="minorHAnsi"/>
          <w:color w:val="000000"/>
        </w:rPr>
      </w:pPr>
      <w:r w:rsidRPr="007A04C3">
        <w:rPr>
          <w:rFonts w:eastAsia="Times New Roman" w:cstheme="minorHAnsi"/>
          <w:color w:val="000000"/>
        </w:rPr>
        <w:t>Ms. J sits at her desk in the corner of the room. Uses a high-pitched fast voice, she yells, “Pass in your papers!”</w:t>
      </w:r>
    </w:p>
    <w:p w14:paraId="05FE2ACE" w14:textId="77777777" w:rsidR="008F3DE1" w:rsidRPr="007A04C3" w:rsidRDefault="008F3DE1" w:rsidP="008F3DE1">
      <w:pPr>
        <w:spacing w:after="0" w:line="240" w:lineRule="auto"/>
        <w:rPr>
          <w:rFonts w:eastAsia="Times New Roman" w:cstheme="minorHAnsi"/>
          <w:color w:val="000000"/>
        </w:rPr>
      </w:pPr>
    </w:p>
    <w:p w14:paraId="02BCCEEC" w14:textId="77777777" w:rsidR="008F3DE1" w:rsidRPr="007A04C3" w:rsidRDefault="008F3DE1" w:rsidP="008F3DE1">
      <w:pPr>
        <w:spacing w:after="0" w:line="240" w:lineRule="auto"/>
        <w:rPr>
          <w:rFonts w:eastAsia="Times New Roman" w:cstheme="minorHAnsi"/>
          <w:b/>
          <w:bCs/>
          <w:color w:val="000000"/>
        </w:rPr>
      </w:pPr>
      <w:r w:rsidRPr="007A04C3">
        <w:rPr>
          <w:rFonts w:eastAsia="Times New Roman" w:cstheme="minorHAnsi"/>
          <w:b/>
          <w:bCs/>
          <w:color w:val="000000"/>
        </w:rPr>
        <w:t>How would you expect the students to react to each teacher? Based only on this scenario, what conclusions do you make about the culture in each classroom?</w:t>
      </w:r>
    </w:p>
    <w:p w14:paraId="205ADC0C" w14:textId="77777777" w:rsidR="008F3DE1" w:rsidRPr="007A04C3" w:rsidRDefault="008F3DE1" w:rsidP="008F3DE1">
      <w:pPr>
        <w:pStyle w:val="ListParagraph"/>
        <w:spacing w:after="0" w:line="240" w:lineRule="auto"/>
        <w:rPr>
          <w:rFonts w:eastAsia="Times New Roman" w:cstheme="minorHAnsi"/>
          <w:i/>
          <w:iCs/>
          <w:color w:val="70AD47" w:themeColor="accent6"/>
        </w:rPr>
      </w:pPr>
    </w:p>
    <w:p w14:paraId="58B8878F" w14:textId="4289929C" w:rsidR="008F3DE1" w:rsidRPr="00192DDE" w:rsidRDefault="008F3DE1" w:rsidP="008F3DE1">
      <w:pPr>
        <w:spacing w:after="0" w:line="240" w:lineRule="auto"/>
        <w:rPr>
          <w:rFonts w:eastAsia="Times New Roman" w:cstheme="minorHAnsi"/>
          <w:i/>
          <w:iCs/>
          <w:color w:val="008000"/>
        </w:rPr>
      </w:pPr>
      <w:r w:rsidRPr="00192DDE">
        <w:rPr>
          <w:rFonts w:eastAsia="Times New Roman" w:cstheme="minorHAnsi"/>
          <w:i/>
          <w:iCs/>
          <w:color w:val="008000"/>
        </w:rPr>
        <w:t>Answers may</w:t>
      </w:r>
      <w:r w:rsidR="00192DDE" w:rsidRPr="00192DDE">
        <w:rPr>
          <w:rFonts w:eastAsia="Times New Roman" w:cstheme="minorHAnsi"/>
          <w:i/>
          <w:iCs/>
          <w:color w:val="008000"/>
        </w:rPr>
        <w:t xml:space="preserve"> vary</w:t>
      </w:r>
    </w:p>
    <w:p w14:paraId="3A356991" w14:textId="77777777" w:rsidR="008F3DE1" w:rsidRPr="007A04C3" w:rsidRDefault="008F3DE1" w:rsidP="008F3DE1">
      <w:pPr>
        <w:pStyle w:val="ListParagraph"/>
        <w:spacing w:after="0" w:line="240" w:lineRule="auto"/>
        <w:rPr>
          <w:rFonts w:eastAsia="Times New Roman" w:cstheme="minorHAnsi"/>
          <w:i/>
          <w:iCs/>
          <w:color w:val="70AD47" w:themeColor="accent6"/>
        </w:rPr>
      </w:pPr>
    </w:p>
    <w:p w14:paraId="2E1FB9BE" w14:textId="77777777" w:rsidR="008F3DE1" w:rsidRPr="007A04C3" w:rsidRDefault="008F3DE1" w:rsidP="008F3DE1">
      <w:pPr>
        <w:pStyle w:val="ListParagraph"/>
        <w:spacing w:after="0" w:line="240" w:lineRule="auto"/>
        <w:rPr>
          <w:rFonts w:eastAsia="Times New Roman" w:cstheme="minorHAnsi"/>
          <w:i/>
          <w:iCs/>
          <w:color w:val="70AD47" w:themeColor="accent6"/>
        </w:rPr>
      </w:pPr>
    </w:p>
    <w:p w14:paraId="12256E3D" w14:textId="77777777" w:rsidR="008F3DE1" w:rsidRPr="007A04C3" w:rsidRDefault="008F3DE1" w:rsidP="008F3DE1">
      <w:pPr>
        <w:pStyle w:val="ListParagraph"/>
        <w:spacing w:after="0" w:line="240" w:lineRule="auto"/>
        <w:rPr>
          <w:rFonts w:eastAsia="Times New Roman" w:cstheme="minorHAnsi"/>
          <w:i/>
          <w:iCs/>
          <w:color w:val="70AD47" w:themeColor="accent6"/>
        </w:rPr>
      </w:pPr>
    </w:p>
    <w:p w14:paraId="4102E730" w14:textId="77777777" w:rsidR="008F3DE1" w:rsidRPr="007A04C3" w:rsidRDefault="008F3DE1" w:rsidP="008F3DE1">
      <w:pPr>
        <w:pStyle w:val="ListParagraph"/>
        <w:spacing w:after="0" w:line="240" w:lineRule="auto"/>
        <w:rPr>
          <w:rFonts w:eastAsia="Times New Roman" w:cstheme="minorHAnsi"/>
          <w:i/>
          <w:iCs/>
          <w:color w:val="70AD47" w:themeColor="accent6"/>
        </w:rPr>
      </w:pPr>
    </w:p>
    <w:p w14:paraId="276BEBCA" w14:textId="77777777" w:rsidR="008F3DE1" w:rsidRPr="007A04C3" w:rsidRDefault="008F3DE1" w:rsidP="008F3DE1">
      <w:pPr>
        <w:pStyle w:val="ListParagraph"/>
        <w:spacing w:after="0" w:line="240" w:lineRule="auto"/>
        <w:rPr>
          <w:rFonts w:eastAsia="Times New Roman" w:cstheme="minorHAnsi"/>
          <w:b/>
          <w:bCs/>
          <w:color w:val="000000"/>
        </w:rPr>
      </w:pPr>
    </w:p>
    <w:p w14:paraId="72416591" w14:textId="77777777" w:rsidR="008F3DE1" w:rsidRPr="007A04C3" w:rsidRDefault="008F3DE1" w:rsidP="008F3DE1">
      <w:pPr>
        <w:spacing w:after="0" w:line="240" w:lineRule="auto"/>
        <w:rPr>
          <w:rFonts w:eastAsia="Times New Roman" w:cstheme="minorHAnsi"/>
          <w:b/>
          <w:bCs/>
          <w:color w:val="000000"/>
        </w:rPr>
      </w:pPr>
    </w:p>
    <w:p w14:paraId="51E26CED" w14:textId="77777777" w:rsidR="008F3DE1" w:rsidRDefault="008F3DE1" w:rsidP="008F3DE1">
      <w:pPr>
        <w:rPr>
          <w:rFonts w:eastAsia="Times New Roman" w:cstheme="minorHAnsi"/>
          <w:b/>
          <w:bCs/>
          <w:color w:val="000000"/>
        </w:rPr>
      </w:pPr>
      <w:r>
        <w:rPr>
          <w:rFonts w:eastAsia="Times New Roman" w:cstheme="minorHAnsi"/>
          <w:b/>
          <w:bCs/>
          <w:color w:val="000000"/>
        </w:rPr>
        <w:br w:type="page"/>
      </w:r>
    </w:p>
    <w:p w14:paraId="7679A6AC" w14:textId="77777777" w:rsidR="008F3DE1" w:rsidRPr="007A04C3" w:rsidRDefault="008F3DE1" w:rsidP="008F3DE1">
      <w:pPr>
        <w:spacing w:after="0" w:line="240" w:lineRule="auto"/>
        <w:rPr>
          <w:rFonts w:eastAsia="Times New Roman" w:cstheme="minorHAnsi"/>
          <w:b/>
          <w:bCs/>
          <w:color w:val="000000"/>
        </w:rPr>
      </w:pPr>
      <w:r w:rsidRPr="007A04C3">
        <w:rPr>
          <w:rFonts w:eastAsia="Times New Roman" w:cstheme="minorHAnsi"/>
          <w:b/>
          <w:bCs/>
          <w:color w:val="000000"/>
        </w:rPr>
        <w:lastRenderedPageBreak/>
        <w:t>Intro to Strong Voice</w:t>
      </w:r>
    </w:p>
    <w:p w14:paraId="33FC07E0" w14:textId="77777777" w:rsidR="008F3DE1" w:rsidRPr="007A04C3" w:rsidRDefault="008F3DE1" w:rsidP="008F3DE1">
      <w:pPr>
        <w:spacing w:after="0" w:line="240" w:lineRule="auto"/>
        <w:rPr>
          <w:rFonts w:eastAsia="Times New Roman" w:cstheme="minorHAnsi"/>
          <w:color w:val="000000"/>
        </w:rPr>
      </w:pPr>
      <w:r w:rsidRPr="007A04C3">
        <w:rPr>
          <w:rFonts w:eastAsia="Times New Roman" w:cstheme="minorHAnsi"/>
          <w:color w:val="000000"/>
        </w:rPr>
        <w:t>Record the definition for each term below.</w:t>
      </w:r>
    </w:p>
    <w:p w14:paraId="66C6EBB9" w14:textId="77777777" w:rsidR="008F3DE1" w:rsidRPr="007A04C3" w:rsidRDefault="008F3DE1" w:rsidP="008F3DE1">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4675"/>
        <w:gridCol w:w="4675"/>
      </w:tblGrid>
      <w:tr w:rsidR="008F3DE1" w:rsidRPr="007A04C3" w14:paraId="7E04265C" w14:textId="77777777" w:rsidTr="00964CDB">
        <w:tc>
          <w:tcPr>
            <w:tcW w:w="4675" w:type="dxa"/>
          </w:tcPr>
          <w:p w14:paraId="784DFFC1" w14:textId="77777777" w:rsidR="008F3DE1" w:rsidRPr="007A04C3" w:rsidRDefault="008F3DE1" w:rsidP="00964CDB">
            <w:pPr>
              <w:rPr>
                <w:rFonts w:eastAsia="Times New Roman" w:cstheme="minorHAnsi"/>
                <w:b/>
                <w:bCs/>
                <w:color w:val="000000"/>
              </w:rPr>
            </w:pPr>
            <w:r w:rsidRPr="007A04C3">
              <w:rPr>
                <w:rFonts w:eastAsia="Times New Roman" w:cstheme="minorHAnsi"/>
                <w:b/>
                <w:bCs/>
                <w:color w:val="000000"/>
              </w:rPr>
              <w:t>Vocabulary</w:t>
            </w:r>
          </w:p>
        </w:tc>
        <w:tc>
          <w:tcPr>
            <w:tcW w:w="4675" w:type="dxa"/>
          </w:tcPr>
          <w:p w14:paraId="6359905D" w14:textId="77777777" w:rsidR="008F3DE1" w:rsidRPr="007A04C3" w:rsidRDefault="008F3DE1" w:rsidP="00964CDB">
            <w:pPr>
              <w:rPr>
                <w:rFonts w:eastAsia="Times New Roman" w:cstheme="minorHAnsi"/>
                <w:b/>
                <w:bCs/>
                <w:color w:val="000000"/>
              </w:rPr>
            </w:pPr>
            <w:r w:rsidRPr="007A04C3">
              <w:rPr>
                <w:rFonts w:eastAsia="Times New Roman" w:cstheme="minorHAnsi"/>
                <w:b/>
                <w:bCs/>
                <w:color w:val="000000"/>
              </w:rPr>
              <w:t>Definition</w:t>
            </w:r>
          </w:p>
        </w:tc>
      </w:tr>
      <w:tr w:rsidR="008F3DE1" w:rsidRPr="007A04C3" w14:paraId="13300288" w14:textId="77777777" w:rsidTr="00964CDB">
        <w:tc>
          <w:tcPr>
            <w:tcW w:w="4675" w:type="dxa"/>
          </w:tcPr>
          <w:p w14:paraId="00408AD1" w14:textId="77777777" w:rsidR="008F3DE1" w:rsidRPr="007A04C3" w:rsidRDefault="008F3DE1" w:rsidP="00964CDB">
            <w:pPr>
              <w:rPr>
                <w:rFonts w:eastAsia="Times New Roman" w:cstheme="minorHAnsi"/>
                <w:color w:val="000000"/>
              </w:rPr>
            </w:pPr>
          </w:p>
          <w:p w14:paraId="471A1CE9" w14:textId="77777777" w:rsidR="008F3DE1" w:rsidRPr="007A04C3" w:rsidRDefault="008F3DE1" w:rsidP="00964CDB">
            <w:pPr>
              <w:rPr>
                <w:rFonts w:eastAsia="Times New Roman" w:cstheme="minorHAnsi"/>
                <w:color w:val="000000"/>
              </w:rPr>
            </w:pPr>
          </w:p>
          <w:p w14:paraId="4FD3FE32"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Strong Voice</w:t>
            </w:r>
          </w:p>
          <w:p w14:paraId="12CBAD71" w14:textId="77777777" w:rsidR="008F3DE1" w:rsidRPr="007A04C3" w:rsidRDefault="008F3DE1" w:rsidP="00964CDB">
            <w:pPr>
              <w:rPr>
                <w:rFonts w:eastAsia="Times New Roman" w:cstheme="minorHAnsi"/>
                <w:color w:val="000000"/>
              </w:rPr>
            </w:pPr>
          </w:p>
          <w:p w14:paraId="2AC98365" w14:textId="77777777" w:rsidR="008F3DE1" w:rsidRPr="007A04C3" w:rsidRDefault="008F3DE1" w:rsidP="00964CDB">
            <w:pPr>
              <w:rPr>
                <w:rFonts w:eastAsia="Times New Roman" w:cstheme="minorHAnsi"/>
                <w:color w:val="000000"/>
              </w:rPr>
            </w:pPr>
          </w:p>
        </w:tc>
        <w:tc>
          <w:tcPr>
            <w:tcW w:w="4675" w:type="dxa"/>
          </w:tcPr>
          <w:p w14:paraId="0FC28E24" w14:textId="77777777" w:rsidR="008F3DE1" w:rsidRPr="00E93BCE" w:rsidRDefault="008F3DE1" w:rsidP="00964CDB">
            <w:pPr>
              <w:rPr>
                <w:rFonts w:eastAsia="Times New Roman" w:cstheme="minorHAnsi"/>
                <w:color w:val="008000"/>
              </w:rPr>
            </w:pPr>
          </w:p>
          <w:p w14:paraId="35D3A364" w14:textId="77777777" w:rsidR="008F3DE1" w:rsidRPr="00E93BCE" w:rsidRDefault="008F3DE1" w:rsidP="00964CDB">
            <w:pPr>
              <w:rPr>
                <w:rFonts w:eastAsia="Times New Roman" w:cstheme="minorHAnsi"/>
                <w:i/>
                <w:iCs/>
                <w:color w:val="008000"/>
              </w:rPr>
            </w:pPr>
            <w:r w:rsidRPr="00E93BCE">
              <w:rPr>
                <w:rFonts w:eastAsia="Times New Roman" w:cstheme="minorHAnsi"/>
                <w:i/>
                <w:iCs/>
                <w:color w:val="008000"/>
              </w:rPr>
              <w:t>a technique for adjusting your speech and body language to ensure students listen carefully to what you say.</w:t>
            </w:r>
          </w:p>
        </w:tc>
      </w:tr>
      <w:tr w:rsidR="008F3DE1" w:rsidRPr="007A04C3" w14:paraId="34999EE8" w14:textId="77777777" w:rsidTr="00964CDB">
        <w:tc>
          <w:tcPr>
            <w:tcW w:w="4675" w:type="dxa"/>
          </w:tcPr>
          <w:p w14:paraId="33DDCEA9" w14:textId="77777777" w:rsidR="008F3DE1" w:rsidRPr="007A04C3" w:rsidRDefault="008F3DE1" w:rsidP="00964CDB">
            <w:pPr>
              <w:rPr>
                <w:rFonts w:eastAsia="Times New Roman" w:cstheme="minorHAnsi"/>
                <w:color w:val="000000"/>
              </w:rPr>
            </w:pPr>
          </w:p>
          <w:p w14:paraId="5F4DE629" w14:textId="77777777" w:rsidR="008F3DE1" w:rsidRPr="007A04C3" w:rsidRDefault="008F3DE1" w:rsidP="00964CDB">
            <w:pPr>
              <w:rPr>
                <w:rFonts w:eastAsia="Times New Roman" w:cstheme="minorHAnsi"/>
                <w:color w:val="000000"/>
              </w:rPr>
            </w:pPr>
          </w:p>
          <w:p w14:paraId="4A8398A6"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Communication Register</w:t>
            </w:r>
          </w:p>
          <w:p w14:paraId="3583E568" w14:textId="77777777" w:rsidR="008F3DE1" w:rsidRPr="007A04C3" w:rsidRDefault="008F3DE1" w:rsidP="00964CDB">
            <w:pPr>
              <w:rPr>
                <w:rFonts w:eastAsia="Times New Roman" w:cstheme="minorHAnsi"/>
                <w:color w:val="000000"/>
              </w:rPr>
            </w:pPr>
          </w:p>
          <w:p w14:paraId="20049D1A" w14:textId="77777777" w:rsidR="008F3DE1" w:rsidRPr="007A04C3" w:rsidRDefault="008F3DE1" w:rsidP="00964CDB">
            <w:pPr>
              <w:rPr>
                <w:rFonts w:eastAsia="Times New Roman" w:cstheme="minorHAnsi"/>
                <w:color w:val="000000"/>
              </w:rPr>
            </w:pPr>
          </w:p>
        </w:tc>
        <w:tc>
          <w:tcPr>
            <w:tcW w:w="4675" w:type="dxa"/>
          </w:tcPr>
          <w:p w14:paraId="6C0BAB82" w14:textId="77777777" w:rsidR="008F3DE1" w:rsidRPr="00E93BCE" w:rsidRDefault="008F3DE1" w:rsidP="00964CDB">
            <w:pPr>
              <w:rPr>
                <w:rFonts w:eastAsia="Times New Roman" w:cstheme="minorHAnsi"/>
                <w:i/>
                <w:iCs/>
                <w:color w:val="008000"/>
              </w:rPr>
            </w:pPr>
          </w:p>
          <w:p w14:paraId="16BF9BDB" w14:textId="77777777" w:rsidR="008F3DE1" w:rsidRPr="00E93BCE" w:rsidRDefault="008F3DE1" w:rsidP="00964CDB">
            <w:pPr>
              <w:rPr>
                <w:rFonts w:eastAsia="Times New Roman" w:cstheme="minorHAnsi"/>
                <w:i/>
                <w:iCs/>
                <w:color w:val="008000"/>
              </w:rPr>
            </w:pPr>
            <w:r w:rsidRPr="00E93BCE">
              <w:rPr>
                <w:rFonts w:eastAsia="Times New Roman" w:cstheme="minorHAnsi"/>
                <w:i/>
                <w:iCs/>
                <w:color w:val="008000"/>
              </w:rPr>
              <w:t xml:space="preserve">how you deliver a given message – your body language, your facial expression, and certain qualities of your speech – contributes to how that message will be received by your audience.  </w:t>
            </w:r>
          </w:p>
          <w:p w14:paraId="4FCADD53" w14:textId="77777777" w:rsidR="008F3DE1" w:rsidRPr="00E93BCE" w:rsidRDefault="008F3DE1" w:rsidP="00964CDB">
            <w:pPr>
              <w:rPr>
                <w:rFonts w:eastAsia="Times New Roman" w:cstheme="minorHAnsi"/>
                <w:i/>
                <w:iCs/>
                <w:color w:val="008000"/>
              </w:rPr>
            </w:pPr>
          </w:p>
        </w:tc>
      </w:tr>
    </w:tbl>
    <w:p w14:paraId="0471F763" w14:textId="77777777" w:rsidR="008F3DE1" w:rsidRPr="007A04C3" w:rsidRDefault="008F3DE1" w:rsidP="008F3DE1">
      <w:pPr>
        <w:rPr>
          <w:rFonts w:eastAsia="Times New Roman" w:cstheme="minorHAnsi"/>
          <w:color w:val="000000"/>
        </w:rPr>
      </w:pPr>
    </w:p>
    <w:p w14:paraId="232C40EC" w14:textId="77777777" w:rsidR="008F3DE1" w:rsidRPr="007A04C3" w:rsidRDefault="008F3DE1" w:rsidP="008F3DE1">
      <w:pPr>
        <w:rPr>
          <w:rFonts w:eastAsia="Times New Roman" w:cstheme="minorHAnsi"/>
          <w:b/>
          <w:bCs/>
          <w:color w:val="000000"/>
        </w:rPr>
      </w:pPr>
      <w:r w:rsidRPr="007A04C3">
        <w:rPr>
          <w:rFonts w:eastAsia="Times New Roman" w:cstheme="minorHAnsi"/>
          <w:b/>
          <w:bCs/>
          <w:color w:val="000000"/>
        </w:rPr>
        <w:t>Practice 1: Analyze Strong Voice in Action</w:t>
      </w:r>
    </w:p>
    <w:p w14:paraId="73C35ACC" w14:textId="77777777" w:rsidR="008F3DE1" w:rsidRPr="007A04C3" w:rsidRDefault="008F3DE1" w:rsidP="008F3DE1">
      <w:pPr>
        <w:rPr>
          <w:rFonts w:eastAsia="Times New Roman" w:cstheme="minorHAnsi"/>
          <w:color w:val="000000"/>
        </w:rPr>
      </w:pPr>
      <w:r w:rsidRPr="007A04C3">
        <w:rPr>
          <w:rFonts w:eastAsia="Times New Roman" w:cstheme="minorHAnsi"/>
          <w:color w:val="000000"/>
        </w:rPr>
        <w:t xml:space="preserve">As you watch, “Establish Formal Register: Hilary Lewis”, consider:  What aspects of Hilary's delivery enhance the clarity of her directions? </w:t>
      </w:r>
    </w:p>
    <w:p w14:paraId="287F45BD" w14:textId="77777777" w:rsidR="008F3DE1" w:rsidRPr="00E93BCE" w:rsidRDefault="008F3DE1" w:rsidP="008F3DE1">
      <w:pPr>
        <w:rPr>
          <w:rFonts w:eastAsia="Times New Roman" w:cstheme="minorHAnsi"/>
          <w:i/>
          <w:iCs/>
          <w:color w:val="008000"/>
        </w:rPr>
      </w:pPr>
      <w:r w:rsidRPr="00E93BCE">
        <w:rPr>
          <w:rFonts w:eastAsia="Times New Roman" w:cstheme="minorHAnsi"/>
          <w:i/>
          <w:iCs/>
          <w:color w:val="008000"/>
        </w:rPr>
        <w:t xml:space="preserve">Hilary delivers her directions with controlled body language and a warm but serious tone.  This communicates that it's important that students pay attention.  </w:t>
      </w:r>
    </w:p>
    <w:p w14:paraId="35A3206E" w14:textId="77777777" w:rsidR="008F3DE1" w:rsidRPr="007A04C3" w:rsidRDefault="008F3DE1" w:rsidP="008F3DE1">
      <w:pPr>
        <w:rPr>
          <w:rFonts w:eastAsia="Times New Roman" w:cstheme="minorHAnsi"/>
          <w:b/>
          <w:bCs/>
          <w:color w:val="000000"/>
        </w:rPr>
      </w:pPr>
    </w:p>
    <w:p w14:paraId="4E1FDB5A" w14:textId="77777777" w:rsidR="008F3DE1" w:rsidRPr="007A04C3" w:rsidRDefault="008F3DE1" w:rsidP="008F3DE1">
      <w:pPr>
        <w:rPr>
          <w:rFonts w:eastAsia="Times New Roman" w:cstheme="minorHAnsi"/>
          <w:b/>
          <w:bCs/>
          <w:color w:val="000000"/>
        </w:rPr>
      </w:pPr>
      <w:r w:rsidRPr="007A04C3">
        <w:rPr>
          <w:rFonts w:eastAsia="Times New Roman" w:cstheme="minorHAnsi"/>
          <w:b/>
          <w:bCs/>
          <w:color w:val="000000"/>
        </w:rPr>
        <w:t>Notes on Three Registers</w:t>
      </w:r>
    </w:p>
    <w:tbl>
      <w:tblPr>
        <w:tblStyle w:val="TableGrid"/>
        <w:tblW w:w="0" w:type="auto"/>
        <w:tblLook w:val="04A0" w:firstRow="1" w:lastRow="0" w:firstColumn="1" w:lastColumn="0" w:noHBand="0" w:noVBand="1"/>
      </w:tblPr>
      <w:tblGrid>
        <w:gridCol w:w="1075"/>
        <w:gridCol w:w="2430"/>
        <w:gridCol w:w="2430"/>
        <w:gridCol w:w="3415"/>
      </w:tblGrid>
      <w:tr w:rsidR="008F3DE1" w:rsidRPr="007A04C3" w14:paraId="72C8CDF7" w14:textId="77777777" w:rsidTr="00964CDB">
        <w:tc>
          <w:tcPr>
            <w:tcW w:w="1075" w:type="dxa"/>
          </w:tcPr>
          <w:p w14:paraId="372ED8CC" w14:textId="77777777" w:rsidR="008F3DE1" w:rsidRPr="007A04C3" w:rsidRDefault="008F3DE1" w:rsidP="00964CDB">
            <w:pPr>
              <w:spacing w:before="120" w:after="120"/>
              <w:rPr>
                <w:rFonts w:eastAsia="Times New Roman" w:cstheme="minorHAnsi"/>
                <w:b/>
                <w:bCs/>
                <w:color w:val="000000"/>
              </w:rPr>
            </w:pPr>
            <w:r w:rsidRPr="007A04C3">
              <w:rPr>
                <w:rFonts w:eastAsia="Times New Roman" w:cstheme="minorHAnsi"/>
                <w:b/>
                <w:bCs/>
                <w:color w:val="000000"/>
              </w:rPr>
              <w:t>Register</w:t>
            </w:r>
          </w:p>
        </w:tc>
        <w:tc>
          <w:tcPr>
            <w:tcW w:w="2430" w:type="dxa"/>
          </w:tcPr>
          <w:p w14:paraId="1B3FE06E" w14:textId="77777777" w:rsidR="008F3DE1" w:rsidRPr="007A04C3" w:rsidRDefault="008F3DE1" w:rsidP="00964CDB">
            <w:pPr>
              <w:spacing w:before="120" w:after="120"/>
              <w:rPr>
                <w:rFonts w:eastAsia="Times New Roman" w:cstheme="minorHAnsi"/>
                <w:b/>
                <w:bCs/>
                <w:color w:val="000000"/>
              </w:rPr>
            </w:pPr>
            <w:r w:rsidRPr="007A04C3">
              <w:rPr>
                <w:rFonts w:eastAsia="Times New Roman" w:cstheme="minorHAnsi"/>
                <w:b/>
                <w:bCs/>
                <w:color w:val="000000"/>
              </w:rPr>
              <w:t>Speech</w:t>
            </w:r>
          </w:p>
        </w:tc>
        <w:tc>
          <w:tcPr>
            <w:tcW w:w="2430" w:type="dxa"/>
          </w:tcPr>
          <w:p w14:paraId="7C919906" w14:textId="77777777" w:rsidR="008F3DE1" w:rsidRPr="007A04C3" w:rsidRDefault="008F3DE1" w:rsidP="00964CDB">
            <w:pPr>
              <w:spacing w:before="120" w:after="120"/>
              <w:rPr>
                <w:rFonts w:eastAsia="Times New Roman" w:cstheme="minorHAnsi"/>
                <w:b/>
                <w:bCs/>
                <w:color w:val="000000"/>
              </w:rPr>
            </w:pPr>
            <w:r w:rsidRPr="007A04C3">
              <w:rPr>
                <w:rFonts w:eastAsia="Times New Roman" w:cstheme="minorHAnsi"/>
                <w:b/>
                <w:bCs/>
                <w:color w:val="000000"/>
              </w:rPr>
              <w:t>Body Language &amp; Facial Expression</w:t>
            </w:r>
          </w:p>
        </w:tc>
        <w:tc>
          <w:tcPr>
            <w:tcW w:w="3415" w:type="dxa"/>
          </w:tcPr>
          <w:p w14:paraId="78A87CCD" w14:textId="77777777" w:rsidR="008F3DE1" w:rsidRPr="007A04C3" w:rsidRDefault="008F3DE1" w:rsidP="00964CDB">
            <w:pPr>
              <w:spacing w:before="120" w:after="120"/>
              <w:rPr>
                <w:rFonts w:eastAsia="Times New Roman" w:cstheme="minorHAnsi"/>
                <w:b/>
                <w:bCs/>
                <w:color w:val="000000"/>
              </w:rPr>
            </w:pPr>
            <w:r w:rsidRPr="007A04C3">
              <w:rPr>
                <w:rFonts w:eastAsia="Times New Roman" w:cstheme="minorHAnsi"/>
                <w:b/>
                <w:bCs/>
                <w:color w:val="000000"/>
              </w:rPr>
              <w:t>Appropriate as a Classroom Teacher for</w:t>
            </w:r>
          </w:p>
        </w:tc>
      </w:tr>
      <w:tr w:rsidR="008F3DE1" w:rsidRPr="007A04C3" w14:paraId="71EADC7B" w14:textId="77777777" w:rsidTr="00964CDB">
        <w:tc>
          <w:tcPr>
            <w:tcW w:w="1075" w:type="dxa"/>
          </w:tcPr>
          <w:p w14:paraId="1C92628F" w14:textId="77777777" w:rsidR="008F3DE1" w:rsidRPr="007A04C3" w:rsidRDefault="008F3DE1" w:rsidP="00964CDB">
            <w:pPr>
              <w:rPr>
                <w:rFonts w:eastAsia="Times New Roman" w:cstheme="minorHAnsi"/>
                <w:color w:val="000000"/>
              </w:rPr>
            </w:pPr>
          </w:p>
          <w:p w14:paraId="36DBDC18" w14:textId="77777777" w:rsidR="008F3DE1" w:rsidRPr="007A04C3" w:rsidRDefault="008F3DE1" w:rsidP="00964CDB">
            <w:pPr>
              <w:rPr>
                <w:rFonts w:eastAsia="Times New Roman" w:cstheme="minorHAnsi"/>
                <w:color w:val="000000"/>
              </w:rPr>
            </w:pPr>
          </w:p>
          <w:p w14:paraId="2B975DE3"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Casual</w:t>
            </w:r>
          </w:p>
        </w:tc>
        <w:tc>
          <w:tcPr>
            <w:tcW w:w="2430" w:type="dxa"/>
          </w:tcPr>
          <w:p w14:paraId="68F986C8" w14:textId="77777777" w:rsidR="008F3DE1" w:rsidRPr="007A04C3" w:rsidRDefault="008F3DE1" w:rsidP="00964CDB">
            <w:pPr>
              <w:rPr>
                <w:rFonts w:eastAsia="Times New Roman" w:cstheme="minorHAnsi"/>
                <w:color w:val="000000"/>
              </w:rPr>
            </w:pPr>
          </w:p>
          <w:p w14:paraId="47B4A523"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Volume varies; cadence varies; pitch varies; pace may be faster</w:t>
            </w:r>
          </w:p>
        </w:tc>
        <w:tc>
          <w:tcPr>
            <w:tcW w:w="2430" w:type="dxa"/>
          </w:tcPr>
          <w:p w14:paraId="782FFA91" w14:textId="77777777" w:rsidR="008F3DE1" w:rsidRPr="007A04C3" w:rsidRDefault="008F3DE1" w:rsidP="00964CDB">
            <w:pPr>
              <w:rPr>
                <w:rFonts w:eastAsia="Times New Roman" w:cstheme="minorHAnsi"/>
                <w:color w:val="000000"/>
              </w:rPr>
            </w:pPr>
          </w:p>
          <w:p w14:paraId="63AC781F"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Asymmetrical or relaxed body posture; inconsistent eye contact; sweeping hand gestures</w:t>
            </w:r>
          </w:p>
          <w:p w14:paraId="6A892962" w14:textId="77777777" w:rsidR="008F3DE1" w:rsidRPr="007A04C3" w:rsidRDefault="008F3DE1" w:rsidP="00964CDB">
            <w:pPr>
              <w:rPr>
                <w:rFonts w:eastAsia="Times New Roman" w:cstheme="minorHAnsi"/>
                <w:color w:val="000000"/>
              </w:rPr>
            </w:pPr>
          </w:p>
        </w:tc>
        <w:tc>
          <w:tcPr>
            <w:tcW w:w="3415" w:type="dxa"/>
          </w:tcPr>
          <w:p w14:paraId="2B057290" w14:textId="77777777" w:rsidR="008F3DE1" w:rsidRPr="007A04C3" w:rsidRDefault="008F3DE1" w:rsidP="00964CDB">
            <w:pPr>
              <w:rPr>
                <w:rFonts w:eastAsia="Times New Roman" w:cstheme="minorHAnsi"/>
                <w:color w:val="000000"/>
              </w:rPr>
            </w:pPr>
          </w:p>
          <w:p w14:paraId="0B08CF9D" w14:textId="77777777" w:rsidR="008F3DE1" w:rsidRPr="007A04C3" w:rsidRDefault="008F3DE1" w:rsidP="00964CDB">
            <w:pPr>
              <w:rPr>
                <w:rFonts w:eastAsia="Times New Roman" w:cstheme="minorHAnsi"/>
                <w:color w:val="000000"/>
              </w:rPr>
            </w:pPr>
          </w:p>
          <w:p w14:paraId="6C117095" w14:textId="77777777" w:rsidR="008F3DE1" w:rsidRPr="00E93BCE" w:rsidRDefault="008F3DE1" w:rsidP="00964CDB">
            <w:pPr>
              <w:rPr>
                <w:rFonts w:eastAsia="Times New Roman" w:cstheme="minorHAnsi"/>
                <w:i/>
                <w:iCs/>
                <w:color w:val="008000"/>
              </w:rPr>
            </w:pPr>
            <w:r w:rsidRPr="00E93BCE">
              <w:rPr>
                <w:rFonts w:eastAsia="Times New Roman" w:cstheme="minorHAnsi"/>
                <w:i/>
                <w:iCs/>
                <w:color w:val="008000"/>
              </w:rPr>
              <w:t>Much of your instruction, assuming you are comfortable with a casual style</w:t>
            </w:r>
          </w:p>
          <w:p w14:paraId="7418E6F5" w14:textId="77777777" w:rsidR="008F3DE1" w:rsidRPr="00E93BCE" w:rsidRDefault="008F3DE1" w:rsidP="00964CDB">
            <w:pPr>
              <w:rPr>
                <w:rFonts w:eastAsia="Times New Roman" w:cstheme="minorHAnsi"/>
                <w:color w:val="008000"/>
              </w:rPr>
            </w:pPr>
          </w:p>
          <w:p w14:paraId="7A613551" w14:textId="77777777" w:rsidR="008F3DE1" w:rsidRPr="007A04C3" w:rsidRDefault="008F3DE1" w:rsidP="00964CDB">
            <w:pPr>
              <w:rPr>
                <w:rFonts w:eastAsia="Times New Roman" w:cstheme="minorHAnsi"/>
                <w:color w:val="000000"/>
              </w:rPr>
            </w:pPr>
          </w:p>
          <w:p w14:paraId="7E476F6A" w14:textId="77777777" w:rsidR="008F3DE1" w:rsidRPr="007A04C3" w:rsidRDefault="008F3DE1" w:rsidP="00964CDB">
            <w:pPr>
              <w:rPr>
                <w:rFonts w:eastAsia="Times New Roman" w:cstheme="minorHAnsi"/>
                <w:color w:val="000000"/>
              </w:rPr>
            </w:pPr>
          </w:p>
          <w:p w14:paraId="158A339D" w14:textId="77777777" w:rsidR="008F3DE1" w:rsidRPr="007A04C3" w:rsidRDefault="008F3DE1" w:rsidP="00964CDB">
            <w:pPr>
              <w:rPr>
                <w:rFonts w:eastAsia="Times New Roman" w:cstheme="minorHAnsi"/>
                <w:color w:val="000000"/>
              </w:rPr>
            </w:pPr>
          </w:p>
        </w:tc>
      </w:tr>
      <w:tr w:rsidR="008F3DE1" w:rsidRPr="007A04C3" w14:paraId="4CF3C18B" w14:textId="77777777" w:rsidTr="00964CDB">
        <w:tc>
          <w:tcPr>
            <w:tcW w:w="1075" w:type="dxa"/>
          </w:tcPr>
          <w:p w14:paraId="5A1961B4" w14:textId="77777777" w:rsidR="008F3DE1" w:rsidRPr="007A04C3" w:rsidRDefault="008F3DE1" w:rsidP="00964CDB">
            <w:pPr>
              <w:rPr>
                <w:rFonts w:eastAsia="Times New Roman" w:cstheme="minorHAnsi"/>
                <w:color w:val="000000"/>
              </w:rPr>
            </w:pPr>
          </w:p>
          <w:p w14:paraId="1AC61C85" w14:textId="77777777" w:rsidR="008F3DE1" w:rsidRPr="007A04C3" w:rsidRDefault="008F3DE1" w:rsidP="00964CDB">
            <w:pPr>
              <w:rPr>
                <w:rFonts w:eastAsia="Times New Roman" w:cstheme="minorHAnsi"/>
                <w:color w:val="000000"/>
              </w:rPr>
            </w:pPr>
          </w:p>
          <w:p w14:paraId="3D40E3E5" w14:textId="77777777" w:rsidR="008F3DE1" w:rsidRPr="007A04C3" w:rsidRDefault="008F3DE1" w:rsidP="00964CDB">
            <w:pPr>
              <w:rPr>
                <w:rFonts w:eastAsia="Times New Roman" w:cstheme="minorHAnsi"/>
                <w:color w:val="000000"/>
              </w:rPr>
            </w:pPr>
          </w:p>
          <w:p w14:paraId="7D73B043"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Formal</w:t>
            </w:r>
          </w:p>
        </w:tc>
        <w:tc>
          <w:tcPr>
            <w:tcW w:w="2430" w:type="dxa"/>
          </w:tcPr>
          <w:p w14:paraId="5A3E0601" w14:textId="77777777" w:rsidR="008F3DE1" w:rsidRPr="007A04C3" w:rsidRDefault="008F3DE1" w:rsidP="00964CDB">
            <w:pPr>
              <w:rPr>
                <w:rFonts w:eastAsia="Times New Roman" w:cstheme="minorHAnsi"/>
                <w:color w:val="000000"/>
              </w:rPr>
            </w:pPr>
          </w:p>
          <w:p w14:paraId="18794462"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Quieter volume; consistent cadence with less variation in tone; clear articulation of syllables, and distinction between words; lower pitch; slower pace</w:t>
            </w:r>
          </w:p>
          <w:p w14:paraId="7F412C47" w14:textId="77777777" w:rsidR="008F3DE1" w:rsidRPr="007A04C3" w:rsidRDefault="008F3DE1" w:rsidP="00964CDB">
            <w:pPr>
              <w:rPr>
                <w:rFonts w:eastAsia="Times New Roman" w:cstheme="minorHAnsi"/>
                <w:color w:val="000000"/>
              </w:rPr>
            </w:pPr>
          </w:p>
        </w:tc>
        <w:tc>
          <w:tcPr>
            <w:tcW w:w="2430" w:type="dxa"/>
          </w:tcPr>
          <w:p w14:paraId="024CA758" w14:textId="77777777" w:rsidR="008F3DE1" w:rsidRPr="007A04C3" w:rsidRDefault="008F3DE1" w:rsidP="00964CDB">
            <w:pPr>
              <w:rPr>
                <w:rFonts w:eastAsia="Times New Roman" w:cstheme="minorHAnsi"/>
                <w:color w:val="000000"/>
              </w:rPr>
            </w:pPr>
          </w:p>
          <w:p w14:paraId="51BC7EB5"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Symmetrical posture; straight back; steady eye contact; chin up; hands mostly still (e.g., clasped)</w:t>
            </w:r>
          </w:p>
        </w:tc>
        <w:tc>
          <w:tcPr>
            <w:tcW w:w="3415" w:type="dxa"/>
          </w:tcPr>
          <w:p w14:paraId="4755D83F" w14:textId="77777777" w:rsidR="008F3DE1" w:rsidRPr="00E93BCE" w:rsidRDefault="008F3DE1" w:rsidP="00964CDB">
            <w:pPr>
              <w:rPr>
                <w:rFonts w:eastAsia="Times New Roman" w:cstheme="minorHAnsi"/>
                <w:color w:val="008000"/>
              </w:rPr>
            </w:pPr>
          </w:p>
          <w:p w14:paraId="4355C858" w14:textId="77777777" w:rsidR="008F3DE1" w:rsidRPr="00E93BCE" w:rsidRDefault="008F3DE1" w:rsidP="00964CDB">
            <w:pPr>
              <w:rPr>
                <w:rFonts w:eastAsia="Times New Roman" w:cstheme="minorHAnsi"/>
                <w:i/>
                <w:iCs/>
                <w:color w:val="008000"/>
              </w:rPr>
            </w:pPr>
            <w:r w:rsidRPr="00E93BCE">
              <w:rPr>
                <w:rFonts w:eastAsia="Times New Roman" w:cstheme="minorHAnsi"/>
                <w:i/>
                <w:iCs/>
                <w:color w:val="008000"/>
              </w:rPr>
              <w:t>Giving directions; getting students' attention, especially in large groups or situations where follow-through is less assured; much of your instruction, assuming you are comfortable with a formal style</w:t>
            </w:r>
          </w:p>
        </w:tc>
      </w:tr>
      <w:tr w:rsidR="008F3DE1" w:rsidRPr="007A04C3" w14:paraId="41D322F9" w14:textId="77777777" w:rsidTr="00964CDB">
        <w:tc>
          <w:tcPr>
            <w:tcW w:w="1075" w:type="dxa"/>
          </w:tcPr>
          <w:p w14:paraId="3E54C8B7" w14:textId="77777777" w:rsidR="008F3DE1" w:rsidRPr="007A04C3" w:rsidRDefault="008F3DE1" w:rsidP="00964CDB">
            <w:pPr>
              <w:rPr>
                <w:rFonts w:eastAsia="Times New Roman" w:cstheme="minorHAnsi"/>
                <w:color w:val="000000"/>
              </w:rPr>
            </w:pPr>
          </w:p>
          <w:p w14:paraId="55A4D870" w14:textId="77777777" w:rsidR="008F3DE1" w:rsidRPr="007A04C3" w:rsidRDefault="008F3DE1" w:rsidP="00964CDB">
            <w:pPr>
              <w:rPr>
                <w:rFonts w:eastAsia="Times New Roman" w:cstheme="minorHAnsi"/>
                <w:color w:val="000000"/>
              </w:rPr>
            </w:pPr>
          </w:p>
          <w:p w14:paraId="3010373A" w14:textId="77777777" w:rsidR="008F3DE1" w:rsidRPr="007A04C3" w:rsidRDefault="008F3DE1" w:rsidP="00964CDB">
            <w:pPr>
              <w:rPr>
                <w:rFonts w:eastAsia="Times New Roman" w:cstheme="minorHAnsi"/>
                <w:color w:val="000000"/>
              </w:rPr>
            </w:pPr>
          </w:p>
          <w:p w14:paraId="79236D2E"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Urgent</w:t>
            </w:r>
          </w:p>
        </w:tc>
        <w:tc>
          <w:tcPr>
            <w:tcW w:w="2430" w:type="dxa"/>
          </w:tcPr>
          <w:p w14:paraId="5F2077FE" w14:textId="77777777" w:rsidR="008F3DE1" w:rsidRPr="007A04C3" w:rsidRDefault="008F3DE1" w:rsidP="00964CDB">
            <w:pPr>
              <w:rPr>
                <w:rFonts w:eastAsia="Times New Roman" w:cstheme="minorHAnsi"/>
                <w:color w:val="000000"/>
              </w:rPr>
            </w:pPr>
          </w:p>
          <w:p w14:paraId="7BA835E5"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 xml:space="preserve">Higher volume; consistent cadence with words likely running together; higher pitch; fast </w:t>
            </w:r>
            <w:proofErr w:type="gramStart"/>
            <w:r w:rsidRPr="007A04C3">
              <w:rPr>
                <w:rFonts w:eastAsia="Times New Roman" w:cstheme="minorHAnsi"/>
                <w:color w:val="000000"/>
              </w:rPr>
              <w:t>pace</w:t>
            </w:r>
            <w:proofErr w:type="gramEnd"/>
          </w:p>
          <w:p w14:paraId="7F287E3C" w14:textId="77777777" w:rsidR="008F3DE1" w:rsidRPr="007A04C3" w:rsidRDefault="008F3DE1" w:rsidP="00964CDB">
            <w:pPr>
              <w:rPr>
                <w:rFonts w:eastAsia="Times New Roman" w:cstheme="minorHAnsi"/>
                <w:color w:val="000000"/>
              </w:rPr>
            </w:pPr>
          </w:p>
        </w:tc>
        <w:tc>
          <w:tcPr>
            <w:tcW w:w="2430" w:type="dxa"/>
          </w:tcPr>
          <w:p w14:paraId="4F7FC14D" w14:textId="77777777" w:rsidR="008F3DE1" w:rsidRPr="007A04C3" w:rsidRDefault="008F3DE1" w:rsidP="00964CDB">
            <w:pPr>
              <w:rPr>
                <w:rFonts w:eastAsia="Times New Roman" w:cstheme="minorHAnsi"/>
                <w:color w:val="000000"/>
              </w:rPr>
            </w:pPr>
          </w:p>
          <w:p w14:paraId="73278A66"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Wide eyes; leaning in; sharp gestures</w:t>
            </w:r>
          </w:p>
        </w:tc>
        <w:tc>
          <w:tcPr>
            <w:tcW w:w="3415" w:type="dxa"/>
          </w:tcPr>
          <w:p w14:paraId="4EF56CAE" w14:textId="77777777" w:rsidR="008F3DE1" w:rsidRPr="00E93BCE" w:rsidRDefault="008F3DE1" w:rsidP="00964CDB">
            <w:pPr>
              <w:rPr>
                <w:rFonts w:eastAsia="Times New Roman" w:cstheme="minorHAnsi"/>
                <w:color w:val="008000"/>
              </w:rPr>
            </w:pPr>
          </w:p>
          <w:p w14:paraId="38573258" w14:textId="77777777" w:rsidR="008F3DE1" w:rsidRPr="00E93BCE" w:rsidRDefault="008F3DE1" w:rsidP="00964CDB">
            <w:pPr>
              <w:rPr>
                <w:rFonts w:eastAsia="Times New Roman" w:cstheme="minorHAnsi"/>
                <w:color w:val="008000"/>
              </w:rPr>
            </w:pPr>
          </w:p>
          <w:p w14:paraId="0433195D" w14:textId="77777777" w:rsidR="008F3DE1" w:rsidRPr="00E93BCE" w:rsidRDefault="008F3DE1" w:rsidP="00964CDB">
            <w:pPr>
              <w:rPr>
                <w:rFonts w:eastAsia="Times New Roman" w:cstheme="minorHAnsi"/>
                <w:i/>
                <w:iCs/>
                <w:color w:val="008000"/>
              </w:rPr>
            </w:pPr>
            <w:r w:rsidRPr="00E93BCE">
              <w:rPr>
                <w:rFonts w:eastAsia="Times New Roman" w:cstheme="minorHAnsi"/>
                <w:i/>
                <w:iCs/>
                <w:color w:val="008000"/>
              </w:rPr>
              <w:t>Emergencies</w:t>
            </w:r>
          </w:p>
          <w:p w14:paraId="3760AB86" w14:textId="77777777" w:rsidR="008F3DE1" w:rsidRPr="00E93BCE" w:rsidRDefault="008F3DE1" w:rsidP="00964CDB">
            <w:pPr>
              <w:rPr>
                <w:rFonts w:eastAsia="Times New Roman" w:cstheme="minorHAnsi"/>
                <w:color w:val="008000"/>
              </w:rPr>
            </w:pPr>
          </w:p>
          <w:p w14:paraId="12A10A00" w14:textId="77777777" w:rsidR="008F3DE1" w:rsidRPr="00E93BCE" w:rsidRDefault="008F3DE1" w:rsidP="00964CDB">
            <w:pPr>
              <w:rPr>
                <w:rFonts w:eastAsia="Times New Roman" w:cstheme="minorHAnsi"/>
                <w:color w:val="008000"/>
              </w:rPr>
            </w:pPr>
          </w:p>
          <w:p w14:paraId="47095F11" w14:textId="77777777" w:rsidR="008F3DE1" w:rsidRPr="00E93BCE" w:rsidRDefault="008F3DE1" w:rsidP="00964CDB">
            <w:pPr>
              <w:rPr>
                <w:rFonts w:eastAsia="Times New Roman" w:cstheme="minorHAnsi"/>
                <w:color w:val="008000"/>
              </w:rPr>
            </w:pPr>
          </w:p>
          <w:p w14:paraId="4D90EA70" w14:textId="77777777" w:rsidR="008F3DE1" w:rsidRPr="00E93BCE" w:rsidRDefault="008F3DE1" w:rsidP="00964CDB">
            <w:pPr>
              <w:rPr>
                <w:rFonts w:eastAsia="Times New Roman" w:cstheme="minorHAnsi"/>
                <w:color w:val="008000"/>
              </w:rPr>
            </w:pPr>
          </w:p>
          <w:p w14:paraId="4B7EADAB" w14:textId="77777777" w:rsidR="008F3DE1" w:rsidRPr="00E93BCE" w:rsidRDefault="008F3DE1" w:rsidP="00964CDB">
            <w:pPr>
              <w:rPr>
                <w:rFonts w:eastAsia="Times New Roman" w:cstheme="minorHAnsi"/>
                <w:color w:val="008000"/>
              </w:rPr>
            </w:pPr>
          </w:p>
          <w:p w14:paraId="55D950F0" w14:textId="77777777" w:rsidR="008F3DE1" w:rsidRPr="00E93BCE" w:rsidRDefault="008F3DE1" w:rsidP="00964CDB">
            <w:pPr>
              <w:rPr>
                <w:rFonts w:eastAsia="Times New Roman" w:cstheme="minorHAnsi"/>
                <w:color w:val="008000"/>
              </w:rPr>
            </w:pPr>
          </w:p>
          <w:p w14:paraId="0D02DC89" w14:textId="77777777" w:rsidR="008F3DE1" w:rsidRPr="00E93BCE" w:rsidRDefault="008F3DE1" w:rsidP="00964CDB">
            <w:pPr>
              <w:rPr>
                <w:rFonts w:eastAsia="Times New Roman" w:cstheme="minorHAnsi"/>
                <w:color w:val="008000"/>
              </w:rPr>
            </w:pPr>
          </w:p>
        </w:tc>
      </w:tr>
    </w:tbl>
    <w:p w14:paraId="5BF194EE" w14:textId="77777777" w:rsidR="008F3DE1" w:rsidRPr="007A04C3" w:rsidRDefault="008F3DE1" w:rsidP="008F3DE1">
      <w:pPr>
        <w:rPr>
          <w:rFonts w:eastAsia="Times New Roman" w:cstheme="minorHAnsi"/>
          <w:b/>
          <w:bCs/>
          <w:color w:val="000000"/>
        </w:rPr>
      </w:pPr>
    </w:p>
    <w:p w14:paraId="5DEB4C92" w14:textId="77777777" w:rsidR="008F3DE1" w:rsidRPr="007A04C3" w:rsidRDefault="008F3DE1" w:rsidP="008F3DE1">
      <w:pPr>
        <w:rPr>
          <w:rFonts w:eastAsia="Times New Roman" w:cstheme="minorHAnsi"/>
          <w:b/>
          <w:bCs/>
          <w:color w:val="000000"/>
        </w:rPr>
      </w:pPr>
    </w:p>
    <w:p w14:paraId="26E55C46" w14:textId="77777777" w:rsidR="008F3DE1" w:rsidRPr="007A04C3" w:rsidRDefault="008F3DE1" w:rsidP="008F3DE1">
      <w:pPr>
        <w:rPr>
          <w:rFonts w:eastAsia="Times New Roman" w:cstheme="minorHAnsi"/>
          <w:b/>
          <w:bCs/>
          <w:color w:val="000000"/>
        </w:rPr>
      </w:pPr>
      <w:r w:rsidRPr="007A04C3">
        <w:rPr>
          <w:rFonts w:eastAsia="Times New Roman" w:cstheme="minorHAnsi"/>
          <w:b/>
          <w:bCs/>
          <w:color w:val="000000"/>
        </w:rPr>
        <w:t>Practice 2: Analyze Strong Voice in Action</w:t>
      </w:r>
    </w:p>
    <w:p w14:paraId="4811BE19" w14:textId="77777777" w:rsidR="008F3DE1" w:rsidRPr="007A04C3" w:rsidRDefault="008F3DE1" w:rsidP="008F3DE1">
      <w:pPr>
        <w:spacing w:after="0" w:line="240" w:lineRule="auto"/>
        <w:rPr>
          <w:rFonts w:eastAsia="Times New Roman" w:cstheme="minorHAnsi"/>
          <w:color w:val="000000"/>
        </w:rPr>
      </w:pPr>
      <w:r w:rsidRPr="007A04C3">
        <w:rPr>
          <w:rFonts w:eastAsia="Times New Roman" w:cstheme="minorHAnsi"/>
          <w:color w:val="000000"/>
        </w:rPr>
        <w:t>As you watch the videos, note how each teacher communicates the importance of her message through both her speech (i.e., quiet, slow, even, and low) and her body language.</w:t>
      </w:r>
    </w:p>
    <w:p w14:paraId="6BB6A8A9" w14:textId="77777777" w:rsidR="008F3DE1" w:rsidRPr="007A04C3" w:rsidRDefault="008F3DE1" w:rsidP="008F3DE1">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785"/>
        <w:gridCol w:w="6561"/>
      </w:tblGrid>
      <w:tr w:rsidR="008F3DE1" w:rsidRPr="007A04C3" w14:paraId="562B7091" w14:textId="77777777" w:rsidTr="00964CDB">
        <w:trPr>
          <w:trHeight w:val="242"/>
        </w:trPr>
        <w:tc>
          <w:tcPr>
            <w:tcW w:w="2785" w:type="dxa"/>
          </w:tcPr>
          <w:p w14:paraId="59714498" w14:textId="77777777" w:rsidR="008F3DE1" w:rsidRPr="007A04C3" w:rsidRDefault="008F3DE1" w:rsidP="00964CDB">
            <w:pPr>
              <w:spacing w:before="120" w:after="120"/>
              <w:rPr>
                <w:rFonts w:eastAsia="Times New Roman" w:cstheme="minorHAnsi"/>
                <w:b/>
                <w:bCs/>
                <w:color w:val="000000"/>
              </w:rPr>
            </w:pPr>
            <w:r w:rsidRPr="007A04C3">
              <w:rPr>
                <w:rFonts w:eastAsia="Times New Roman" w:cstheme="minorHAnsi"/>
                <w:b/>
                <w:bCs/>
                <w:color w:val="000000"/>
              </w:rPr>
              <w:t>Teacher</w:t>
            </w:r>
          </w:p>
        </w:tc>
        <w:tc>
          <w:tcPr>
            <w:tcW w:w="6561" w:type="dxa"/>
          </w:tcPr>
          <w:p w14:paraId="696155F4" w14:textId="77777777" w:rsidR="008F3DE1" w:rsidRPr="007A04C3" w:rsidRDefault="008F3DE1" w:rsidP="00964CDB">
            <w:pPr>
              <w:spacing w:before="120" w:after="120"/>
              <w:rPr>
                <w:rFonts w:eastAsia="Times New Roman" w:cstheme="minorHAnsi"/>
                <w:b/>
                <w:bCs/>
                <w:color w:val="000000"/>
              </w:rPr>
            </w:pPr>
            <w:r w:rsidRPr="007A04C3">
              <w:rPr>
                <w:rFonts w:eastAsia="Times New Roman" w:cstheme="minorHAnsi"/>
                <w:b/>
                <w:bCs/>
                <w:color w:val="000000"/>
              </w:rPr>
              <w:t>Evidence</w:t>
            </w:r>
          </w:p>
        </w:tc>
      </w:tr>
      <w:tr w:rsidR="008F3DE1" w:rsidRPr="007A04C3" w14:paraId="7B323106" w14:textId="77777777" w:rsidTr="00964CDB">
        <w:trPr>
          <w:trHeight w:val="1212"/>
        </w:trPr>
        <w:tc>
          <w:tcPr>
            <w:tcW w:w="2785" w:type="dxa"/>
          </w:tcPr>
          <w:p w14:paraId="5B8A5F56" w14:textId="77777777" w:rsidR="008F3DE1" w:rsidRPr="007A04C3" w:rsidRDefault="008F3DE1" w:rsidP="00964CDB">
            <w:pPr>
              <w:rPr>
                <w:rFonts w:eastAsia="Times New Roman" w:cstheme="minorHAnsi"/>
                <w:color w:val="000000"/>
              </w:rPr>
            </w:pPr>
          </w:p>
          <w:p w14:paraId="66785F53" w14:textId="77777777" w:rsidR="008F3DE1" w:rsidRPr="007A04C3" w:rsidRDefault="008F3DE1" w:rsidP="00964CDB">
            <w:pPr>
              <w:rPr>
                <w:rFonts w:eastAsia="Times New Roman" w:cstheme="minorHAnsi"/>
                <w:color w:val="000000"/>
              </w:rPr>
            </w:pPr>
          </w:p>
          <w:p w14:paraId="32EDE15F" w14:textId="77777777" w:rsidR="008F3DE1" w:rsidRPr="007A04C3" w:rsidRDefault="008F3DE1" w:rsidP="00964CDB">
            <w:pPr>
              <w:rPr>
                <w:rFonts w:eastAsia="Times New Roman" w:cstheme="minorHAnsi"/>
                <w:color w:val="000000"/>
              </w:rPr>
            </w:pPr>
            <w:proofErr w:type="spellStart"/>
            <w:r w:rsidRPr="007A04C3">
              <w:rPr>
                <w:rFonts w:eastAsia="Times New Roman" w:cstheme="minorHAnsi"/>
                <w:color w:val="000000"/>
              </w:rPr>
              <w:t>Ijeoma</w:t>
            </w:r>
            <w:proofErr w:type="spellEnd"/>
            <w:r w:rsidRPr="007A04C3">
              <w:rPr>
                <w:rFonts w:eastAsia="Times New Roman" w:cstheme="minorHAnsi"/>
                <w:color w:val="000000"/>
              </w:rPr>
              <w:t xml:space="preserve"> </w:t>
            </w:r>
            <w:proofErr w:type="spellStart"/>
            <w:r w:rsidRPr="007A04C3">
              <w:rPr>
                <w:rFonts w:eastAsia="Times New Roman" w:cstheme="minorHAnsi"/>
                <w:color w:val="000000"/>
              </w:rPr>
              <w:t>Duru</w:t>
            </w:r>
            <w:proofErr w:type="spellEnd"/>
          </w:p>
          <w:p w14:paraId="6AEBDAC4" w14:textId="77777777" w:rsidR="008F3DE1" w:rsidRPr="007A04C3" w:rsidRDefault="008F3DE1" w:rsidP="00964CDB">
            <w:pPr>
              <w:rPr>
                <w:rFonts w:eastAsia="Times New Roman" w:cstheme="minorHAnsi"/>
                <w:color w:val="000000"/>
              </w:rPr>
            </w:pPr>
          </w:p>
          <w:p w14:paraId="75348890" w14:textId="77777777" w:rsidR="008F3DE1" w:rsidRPr="007A04C3" w:rsidRDefault="008F3DE1" w:rsidP="00964CDB">
            <w:pPr>
              <w:rPr>
                <w:rFonts w:eastAsia="Times New Roman" w:cstheme="minorHAnsi"/>
                <w:color w:val="000000"/>
              </w:rPr>
            </w:pPr>
          </w:p>
        </w:tc>
        <w:tc>
          <w:tcPr>
            <w:tcW w:w="6561" w:type="dxa"/>
          </w:tcPr>
          <w:p w14:paraId="7B67E3C9" w14:textId="77777777" w:rsidR="008F3DE1" w:rsidRPr="00E93BCE" w:rsidRDefault="008F3DE1" w:rsidP="00964CDB">
            <w:pPr>
              <w:rPr>
                <w:rFonts w:eastAsia="Times New Roman" w:cstheme="minorHAnsi"/>
                <w:color w:val="008000"/>
              </w:rPr>
            </w:pPr>
          </w:p>
          <w:p w14:paraId="5B9A9060" w14:textId="77777777" w:rsidR="008F3DE1" w:rsidRPr="00E93BCE" w:rsidRDefault="008F3DE1" w:rsidP="00964CDB">
            <w:pPr>
              <w:rPr>
                <w:rFonts w:eastAsia="Times New Roman" w:cstheme="minorHAnsi"/>
                <w:color w:val="008000"/>
              </w:rPr>
            </w:pPr>
            <w:r w:rsidRPr="00E93BCE">
              <w:rPr>
                <w:rFonts w:eastAsia="Times New Roman" w:cstheme="minorHAnsi"/>
                <w:i/>
                <w:iCs/>
                <w:color w:val="008000"/>
              </w:rPr>
              <w:t xml:space="preserve">She uses still, symmetrical posture, slows the pace of her speech, drops the pitch of her voice lower, and clearly articulates her words. This communicates to her students that every single word she says is important. </w:t>
            </w:r>
          </w:p>
          <w:p w14:paraId="53A1A48A" w14:textId="77777777" w:rsidR="008F3DE1" w:rsidRPr="00E93BCE" w:rsidRDefault="008F3DE1" w:rsidP="00964CDB">
            <w:pPr>
              <w:rPr>
                <w:rFonts w:eastAsia="Times New Roman" w:cstheme="minorHAnsi"/>
                <w:color w:val="008000"/>
              </w:rPr>
            </w:pPr>
          </w:p>
        </w:tc>
      </w:tr>
      <w:tr w:rsidR="008F3DE1" w:rsidRPr="007A04C3" w14:paraId="49C95150" w14:textId="77777777" w:rsidTr="00964CDB">
        <w:trPr>
          <w:trHeight w:val="1226"/>
        </w:trPr>
        <w:tc>
          <w:tcPr>
            <w:tcW w:w="2785" w:type="dxa"/>
          </w:tcPr>
          <w:p w14:paraId="4F8FACCA" w14:textId="77777777" w:rsidR="008F3DE1" w:rsidRPr="007A04C3" w:rsidRDefault="008F3DE1" w:rsidP="00964CDB">
            <w:pPr>
              <w:rPr>
                <w:rFonts w:eastAsia="Times New Roman" w:cstheme="minorHAnsi"/>
                <w:color w:val="000000"/>
              </w:rPr>
            </w:pPr>
          </w:p>
          <w:p w14:paraId="55E493BA" w14:textId="77777777" w:rsidR="008F3DE1" w:rsidRPr="007A04C3" w:rsidRDefault="008F3DE1" w:rsidP="00964CDB">
            <w:pPr>
              <w:rPr>
                <w:rFonts w:eastAsia="Times New Roman" w:cstheme="minorHAnsi"/>
                <w:color w:val="000000"/>
              </w:rPr>
            </w:pPr>
          </w:p>
          <w:p w14:paraId="3D043850" w14:textId="77777777" w:rsidR="008F3DE1" w:rsidRPr="007A04C3" w:rsidRDefault="008F3DE1" w:rsidP="00964CDB">
            <w:pPr>
              <w:rPr>
                <w:rFonts w:eastAsia="Times New Roman" w:cstheme="minorHAnsi"/>
                <w:color w:val="000000"/>
              </w:rPr>
            </w:pPr>
            <w:r w:rsidRPr="007A04C3">
              <w:rPr>
                <w:rFonts w:eastAsia="Times New Roman" w:cstheme="minorHAnsi"/>
                <w:color w:val="000000"/>
              </w:rPr>
              <w:t xml:space="preserve">Emily </w:t>
            </w:r>
            <w:proofErr w:type="spellStart"/>
            <w:r w:rsidRPr="007A04C3">
              <w:rPr>
                <w:rFonts w:eastAsia="Times New Roman" w:cstheme="minorHAnsi"/>
                <w:color w:val="000000"/>
              </w:rPr>
              <w:t>Bisso</w:t>
            </w:r>
            <w:proofErr w:type="spellEnd"/>
          </w:p>
          <w:p w14:paraId="65F1248F" w14:textId="77777777" w:rsidR="008F3DE1" w:rsidRPr="007A04C3" w:rsidRDefault="008F3DE1" w:rsidP="00964CDB">
            <w:pPr>
              <w:rPr>
                <w:rFonts w:eastAsia="Times New Roman" w:cstheme="minorHAnsi"/>
                <w:color w:val="000000"/>
              </w:rPr>
            </w:pPr>
          </w:p>
        </w:tc>
        <w:tc>
          <w:tcPr>
            <w:tcW w:w="6561" w:type="dxa"/>
          </w:tcPr>
          <w:p w14:paraId="6F14776F" w14:textId="77777777" w:rsidR="008F3DE1" w:rsidRPr="00E93BCE" w:rsidRDefault="008F3DE1" w:rsidP="00964CDB">
            <w:pPr>
              <w:rPr>
                <w:rFonts w:eastAsia="Times New Roman" w:cstheme="minorHAnsi"/>
                <w:color w:val="008000"/>
              </w:rPr>
            </w:pPr>
          </w:p>
          <w:p w14:paraId="7F36D654" w14:textId="77777777" w:rsidR="008F3DE1" w:rsidRPr="00E93BCE" w:rsidRDefault="008F3DE1" w:rsidP="00964CDB">
            <w:pPr>
              <w:rPr>
                <w:rFonts w:eastAsia="Times New Roman" w:cstheme="minorHAnsi"/>
                <w:color w:val="008000"/>
              </w:rPr>
            </w:pPr>
            <w:r w:rsidRPr="00E93BCE">
              <w:rPr>
                <w:rFonts w:eastAsia="Times New Roman" w:cstheme="minorHAnsi"/>
                <w:i/>
                <w:iCs/>
                <w:color w:val="008000"/>
              </w:rPr>
              <w:t xml:space="preserve">She rolls her should back a few times, uses a very neutral facial expression when communicating with her students. She raises her eyebrows, hold a formal pose, and then put her hands in the same learning position that her students are expected to use in class. She acknowledges follow through with a warm smile, a head nod and then continues teaching in a warm instructional tone. </w:t>
            </w:r>
          </w:p>
          <w:p w14:paraId="75C96234" w14:textId="77777777" w:rsidR="008F3DE1" w:rsidRPr="00E93BCE" w:rsidRDefault="008F3DE1" w:rsidP="00964CDB">
            <w:pPr>
              <w:rPr>
                <w:rFonts w:eastAsia="Times New Roman" w:cstheme="minorHAnsi"/>
                <w:color w:val="008000"/>
              </w:rPr>
            </w:pPr>
          </w:p>
        </w:tc>
      </w:tr>
    </w:tbl>
    <w:p w14:paraId="4372A511" w14:textId="77777777" w:rsidR="00861830" w:rsidRPr="00B43367" w:rsidRDefault="00861830" w:rsidP="00B43367"/>
    <w:sectPr w:rsidR="00861830" w:rsidRPr="00B4336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6A83D" w14:textId="77777777" w:rsidR="0037506F" w:rsidRDefault="0037506F" w:rsidP="00AD5C63">
      <w:pPr>
        <w:spacing w:after="0" w:line="240" w:lineRule="auto"/>
      </w:pPr>
      <w:r>
        <w:separator/>
      </w:r>
    </w:p>
  </w:endnote>
  <w:endnote w:type="continuationSeparator" w:id="0">
    <w:p w14:paraId="19A19C12" w14:textId="77777777" w:rsidR="0037506F" w:rsidRDefault="0037506F"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90FD512" w:rsidR="00AD5C63" w:rsidRPr="003820DA" w:rsidRDefault="003820DA" w:rsidP="003820D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317D3" w14:textId="77777777" w:rsidR="0037506F" w:rsidRDefault="0037506F" w:rsidP="00AD5C63">
      <w:pPr>
        <w:spacing w:after="0" w:line="240" w:lineRule="auto"/>
      </w:pPr>
      <w:r>
        <w:separator/>
      </w:r>
    </w:p>
  </w:footnote>
  <w:footnote w:type="continuationSeparator" w:id="0">
    <w:p w14:paraId="57E642DB" w14:textId="77777777" w:rsidR="0037506F" w:rsidRDefault="0037506F"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35624">
    <w:abstractNumId w:val="0"/>
  </w:num>
  <w:num w:numId="2" w16cid:durableId="2123068644">
    <w:abstractNumId w:val="2"/>
  </w:num>
  <w:num w:numId="3" w16cid:durableId="1935818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92DDE"/>
    <w:rsid w:val="00200260"/>
    <w:rsid w:val="003369A9"/>
    <w:rsid w:val="0037506F"/>
    <w:rsid w:val="003820DA"/>
    <w:rsid w:val="003C2CF1"/>
    <w:rsid w:val="004D41BF"/>
    <w:rsid w:val="007D628D"/>
    <w:rsid w:val="00832873"/>
    <w:rsid w:val="00861830"/>
    <w:rsid w:val="008F3DE1"/>
    <w:rsid w:val="00AD5C63"/>
    <w:rsid w:val="00B43367"/>
    <w:rsid w:val="00B52624"/>
    <w:rsid w:val="00C27C19"/>
    <w:rsid w:val="00CF5805"/>
    <w:rsid w:val="00D03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DE1"/>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eop">
    <w:name w:val="eop"/>
    <w:basedOn w:val="DefaultParagraphFont"/>
    <w:rsid w:val="008F3DE1"/>
  </w:style>
  <w:style w:type="character" w:styleId="Hyperlink">
    <w:name w:val="Hyperlink"/>
    <w:basedOn w:val="DefaultParagraphFont"/>
    <w:uiPriority w:val="99"/>
    <w:semiHidden/>
    <w:unhideWhenUsed/>
    <w:rsid w:val="003820D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20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2022-05-25T13:29:00Z</dcterms:created>
  <dcterms:modified xsi:type="dcterms:W3CDTF">2023-08-30T18:52:00Z</dcterms:modified>
</cp:coreProperties>
</file>