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64F22236" w:rsidR="00683ACD" w:rsidRDefault="00683ACD" w:rsidP="00683ACD">
      <w:pPr>
        <w:pStyle w:val="Heading2"/>
        <w:spacing w:after="360"/>
      </w:pPr>
      <w:r w:rsidRPr="009722B4">
        <w:t xml:space="preserve">Lesson </w:t>
      </w:r>
      <w:r w:rsidR="00B20010">
        <w:t>2.</w:t>
      </w:r>
      <w:r w:rsidR="007E1EEC">
        <w:t>13</w:t>
      </w:r>
      <w:r w:rsidR="00B20010">
        <w:t>:</w:t>
      </w:r>
      <w:r w:rsidR="007E1EEC">
        <w:t xml:space="preserve"> A Well-Designed Classroom, Part II</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7356B3">
            <w:pPr>
              <w:pStyle w:val="Heading2"/>
              <w:spacing w:before="120" w:after="12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7356B3">
            <w:pPr>
              <w:pStyle w:val="Tabletext"/>
            </w:pPr>
            <w:r w:rsidRPr="00D268F5">
              <w:t>Warm-Up (</w:t>
            </w:r>
            <w:r>
              <w:t xml:space="preserve">5 </w:t>
            </w:r>
            <w:r w:rsidRPr="00D268F5">
              <w:t>mins)</w:t>
            </w:r>
            <w:r>
              <w:t xml:space="preserve"> </w:t>
            </w:r>
          </w:p>
          <w:p w14:paraId="60827D7B" w14:textId="65DADE3D" w:rsidR="00683ACD" w:rsidRPr="00E73B64" w:rsidRDefault="00683ACD" w:rsidP="007356B3">
            <w:pPr>
              <w:pStyle w:val="Tabletextbullet"/>
              <w:numPr>
                <w:ilvl w:val="0"/>
                <w:numId w:val="3"/>
              </w:numPr>
            </w:pPr>
            <w:r>
              <w:t xml:space="preserve">Bellringer </w:t>
            </w:r>
          </w:p>
        </w:tc>
        <w:tc>
          <w:tcPr>
            <w:tcW w:w="1733" w:type="pct"/>
          </w:tcPr>
          <w:p w14:paraId="0914D0D9" w14:textId="60F10DF4" w:rsidR="00683ACD" w:rsidRPr="002337B2" w:rsidRDefault="00683ACD" w:rsidP="007356B3">
            <w:pPr>
              <w:pStyle w:val="Tabletext"/>
            </w:pPr>
            <w:r w:rsidRPr="002337B2">
              <w:t>Instruction (</w:t>
            </w:r>
            <w:r w:rsidR="00D8503E">
              <w:t>10</w:t>
            </w:r>
            <w:r w:rsidRPr="002337B2">
              <w:t xml:space="preserve"> mins)</w:t>
            </w:r>
          </w:p>
          <w:p w14:paraId="5E16C361" w14:textId="447D149D" w:rsidR="00C12894" w:rsidRPr="002337B2" w:rsidRDefault="00D8503E" w:rsidP="00D8503E">
            <w:pPr>
              <w:pStyle w:val="Tabletextbullet"/>
              <w:numPr>
                <w:ilvl w:val="0"/>
                <w:numId w:val="13"/>
              </w:numPr>
            </w:pPr>
            <w:r>
              <w:t>Class Discussion: Classroom Layout</w:t>
            </w:r>
          </w:p>
        </w:tc>
        <w:tc>
          <w:tcPr>
            <w:tcW w:w="1730" w:type="pct"/>
          </w:tcPr>
          <w:p w14:paraId="2A52580D" w14:textId="053EE4C5" w:rsidR="00683ACD" w:rsidRPr="004B60B5" w:rsidRDefault="00683ACD" w:rsidP="007356B3">
            <w:pPr>
              <w:pStyle w:val="Tabletext"/>
            </w:pPr>
            <w:r w:rsidRPr="004B60B5">
              <w:t>Application (</w:t>
            </w:r>
            <w:r w:rsidR="006F61BD">
              <w:t>30</w:t>
            </w:r>
            <w:r w:rsidRPr="004B60B5">
              <w:t xml:space="preserve"> mins)</w:t>
            </w:r>
          </w:p>
          <w:p w14:paraId="4C365ED7" w14:textId="2D709F10" w:rsidR="00683ACD" w:rsidRDefault="00B1746B" w:rsidP="007356B3">
            <w:pPr>
              <w:pStyle w:val="Tabletextbullet"/>
              <w:numPr>
                <w:ilvl w:val="0"/>
                <w:numId w:val="11"/>
              </w:numPr>
            </w:pPr>
            <w:r>
              <w:t>The Science of Classroom Design (10 mins)</w:t>
            </w:r>
          </w:p>
          <w:p w14:paraId="226FE52B" w14:textId="4AD4174B" w:rsidR="00B1746B" w:rsidRDefault="002244E5" w:rsidP="007356B3">
            <w:pPr>
              <w:pStyle w:val="Tabletextbullet"/>
              <w:numPr>
                <w:ilvl w:val="0"/>
                <w:numId w:val="11"/>
              </w:numPr>
            </w:pPr>
            <w:proofErr w:type="spellStart"/>
            <w:r>
              <w:t>Conver</w:t>
            </w:r>
            <w:proofErr w:type="spellEnd"/>
            <w:r>
              <w:t>-Stations (10 mins)</w:t>
            </w:r>
          </w:p>
          <w:p w14:paraId="05202324" w14:textId="480C4BF6" w:rsidR="002244E5" w:rsidRDefault="002244E5" w:rsidP="007356B3">
            <w:pPr>
              <w:pStyle w:val="Tabletextbullet"/>
              <w:numPr>
                <w:ilvl w:val="0"/>
                <w:numId w:val="11"/>
              </w:numPr>
            </w:pPr>
            <w:r>
              <w:t>Debrief (5 mins)</w:t>
            </w:r>
          </w:p>
          <w:p w14:paraId="5CE14F19" w14:textId="176C4719" w:rsidR="00D8503E" w:rsidRPr="004B60B5" w:rsidRDefault="00683ACD" w:rsidP="002244E5">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683ACD" w:rsidRPr="00447D20" w14:paraId="4D992B7F" w14:textId="77777777" w:rsidTr="00B15040">
        <w:trPr>
          <w:trHeight w:val="420"/>
        </w:trPr>
        <w:tc>
          <w:tcPr>
            <w:tcW w:w="1525" w:type="dxa"/>
            <w:shd w:val="clear" w:color="auto" w:fill="auto"/>
          </w:tcPr>
          <w:p w14:paraId="09DB31FC" w14:textId="41298E5F" w:rsidR="00683ACD" w:rsidRPr="00B15040" w:rsidRDefault="00683ACD" w:rsidP="007356B3">
            <w:pPr>
              <w:pStyle w:val="Tabletext"/>
              <w:jc w:val="center"/>
              <w:rPr>
                <w:b/>
                <w:bCs/>
                <w:sz w:val="24"/>
                <w:szCs w:val="24"/>
              </w:rPr>
            </w:pPr>
            <w:r w:rsidRPr="00B15040">
              <w:rPr>
                <w:b/>
                <w:bCs/>
                <w:sz w:val="24"/>
                <w:szCs w:val="24"/>
              </w:rPr>
              <w:t>TEKS</w:t>
            </w:r>
          </w:p>
        </w:tc>
        <w:tc>
          <w:tcPr>
            <w:tcW w:w="450" w:type="dxa"/>
          </w:tcPr>
          <w:p w14:paraId="39194E4A" w14:textId="2C3688FE" w:rsidR="00683ACD" w:rsidRPr="00C10C74" w:rsidRDefault="00F25DD6" w:rsidP="007356B3">
            <w:pPr>
              <w:pStyle w:val="Tabletext"/>
              <w:ind w:right="-105"/>
              <w:rPr>
                <w:rFonts w:eastAsia="Times New Roman"/>
              </w:rPr>
            </w:pPr>
            <w:r w:rsidRPr="00C10C74">
              <w:rPr>
                <w:rFonts w:eastAsia="Times New Roman"/>
              </w:rPr>
              <w:t>7</w:t>
            </w:r>
          </w:p>
        </w:tc>
        <w:tc>
          <w:tcPr>
            <w:tcW w:w="7381" w:type="dxa"/>
            <w:gridSpan w:val="2"/>
          </w:tcPr>
          <w:p w14:paraId="6DFE6A91" w14:textId="77777777" w:rsidR="00683ACD" w:rsidRDefault="00180B5F" w:rsidP="00C10C74">
            <w:pPr>
              <w:pStyle w:val="ListAlphaparens"/>
              <w:numPr>
                <w:ilvl w:val="0"/>
                <w:numId w:val="0"/>
              </w:numPr>
            </w:pPr>
            <w:r>
              <w:t xml:space="preserve">The student creates an effective learning environment. The student is expected to: </w:t>
            </w:r>
          </w:p>
          <w:p w14:paraId="74B5F7DF" w14:textId="2A802AE2" w:rsidR="00180B5F" w:rsidRDefault="00C10C74" w:rsidP="00C10C74">
            <w:pPr>
              <w:pStyle w:val="ListAlphaparens"/>
              <w:numPr>
                <w:ilvl w:val="0"/>
                <w:numId w:val="20"/>
              </w:numPr>
            </w:pPr>
            <w:r>
              <w:t>d</w:t>
            </w:r>
            <w:r w:rsidR="00180B5F">
              <w:t>escribe and implement a safe and effective learning environment that incorporates the principles of universal design;</w:t>
            </w:r>
          </w:p>
          <w:p w14:paraId="340C0E9B" w14:textId="116F0247" w:rsidR="00180B5F" w:rsidRPr="003D0313" w:rsidRDefault="00C10C74" w:rsidP="00C10C74">
            <w:pPr>
              <w:pStyle w:val="ListAlphaparens"/>
              <w:numPr>
                <w:ilvl w:val="0"/>
                <w:numId w:val="21"/>
              </w:numPr>
            </w:pPr>
            <w:r>
              <w:t xml:space="preserve">identify classroom management techniques that promote an effective learning environment; </w:t>
            </w:r>
          </w:p>
        </w:tc>
      </w:tr>
      <w:tr w:rsidR="00683ACD" w:rsidRPr="00447D20" w14:paraId="0794D0A8" w14:textId="77777777" w:rsidTr="00B15040">
        <w:trPr>
          <w:trHeight w:val="420"/>
        </w:trPr>
        <w:tc>
          <w:tcPr>
            <w:tcW w:w="1525" w:type="dxa"/>
            <w:shd w:val="clear" w:color="auto" w:fill="auto"/>
            <w:hideMark/>
          </w:tcPr>
          <w:p w14:paraId="6A84D9DC" w14:textId="7247A754" w:rsidR="00683ACD" w:rsidRPr="00B15040" w:rsidRDefault="00683ACD" w:rsidP="007356B3">
            <w:pPr>
              <w:pStyle w:val="Tabletext"/>
              <w:jc w:val="center"/>
              <w:rPr>
                <w:b/>
                <w:bCs/>
                <w:sz w:val="24"/>
                <w:szCs w:val="24"/>
              </w:rPr>
            </w:pPr>
            <w:r w:rsidRPr="00B15040">
              <w:rPr>
                <w:b/>
                <w:bCs/>
                <w:sz w:val="24"/>
                <w:szCs w:val="24"/>
              </w:rPr>
              <w:t>Objectives</w:t>
            </w:r>
          </w:p>
        </w:tc>
        <w:tc>
          <w:tcPr>
            <w:tcW w:w="7831" w:type="dxa"/>
            <w:gridSpan w:val="3"/>
            <w:hideMark/>
          </w:tcPr>
          <w:p w14:paraId="2A44F545" w14:textId="77777777" w:rsidR="00971A26" w:rsidRPr="00971A26" w:rsidRDefault="00971A26" w:rsidP="007356B3">
            <w:pPr>
              <w:pStyle w:val="paragraph"/>
              <w:numPr>
                <w:ilvl w:val="0"/>
                <w:numId w:val="10"/>
              </w:numPr>
              <w:spacing w:before="120" w:beforeAutospacing="0" w:after="120" w:afterAutospacing="0"/>
              <w:textAlignment w:val="baseline"/>
              <w:rPr>
                <w:rStyle w:val="normaltextrun"/>
                <w:rFonts w:asciiTheme="minorHAnsi" w:hAnsiTheme="minorHAnsi" w:cs="Open Sans"/>
                <w:sz w:val="22"/>
                <w:szCs w:val="22"/>
              </w:rPr>
            </w:pPr>
            <w:r w:rsidRPr="00971A26">
              <w:rPr>
                <w:rStyle w:val="normaltextrun"/>
                <w:rFonts w:asciiTheme="minorHAnsi" w:hAnsiTheme="minorHAnsi" w:cs="Open Sans"/>
                <w:sz w:val="22"/>
                <w:szCs w:val="22"/>
              </w:rPr>
              <w:t xml:space="preserve">Evaluate classroom designs for effectiveness </w:t>
            </w:r>
          </w:p>
          <w:p w14:paraId="610E95C7" w14:textId="3AD8CD33" w:rsidR="00AA7F3D" w:rsidRPr="00971A26" w:rsidRDefault="00971A26" w:rsidP="007356B3">
            <w:pPr>
              <w:pStyle w:val="paragraph"/>
              <w:numPr>
                <w:ilvl w:val="0"/>
                <w:numId w:val="10"/>
              </w:numPr>
              <w:spacing w:before="120" w:beforeAutospacing="0" w:after="120" w:afterAutospacing="0"/>
              <w:textAlignment w:val="baseline"/>
              <w:rPr>
                <w:rFonts w:ascii="Open Sans" w:hAnsi="Open Sans" w:cs="Open Sans"/>
              </w:rPr>
            </w:pPr>
            <w:r w:rsidRPr="00971A26">
              <w:rPr>
                <w:rStyle w:val="normaltextrun"/>
                <w:rFonts w:asciiTheme="minorHAnsi" w:hAnsiTheme="minorHAnsi" w:cs="Open Sans"/>
                <w:sz w:val="22"/>
                <w:szCs w:val="22"/>
              </w:rPr>
              <w:t>Design a classroom layout that allows for smooth transitions, whole group discussion, small group work, and access to materials</w:t>
            </w:r>
            <w:r w:rsidRPr="00971A26">
              <w:rPr>
                <w:rStyle w:val="eop"/>
                <w:rFonts w:ascii="Open Sans" w:hAnsi="Open Sans" w:cs="Open Sans"/>
                <w:sz w:val="20"/>
                <w:szCs w:val="20"/>
              </w:rPr>
              <w:t> </w:t>
            </w:r>
          </w:p>
        </w:tc>
      </w:tr>
      <w:tr w:rsidR="00683ACD" w:rsidRPr="00D00C5A" w14:paraId="026086CC" w14:textId="77777777" w:rsidTr="00B15040">
        <w:trPr>
          <w:trHeight w:val="420"/>
        </w:trPr>
        <w:tc>
          <w:tcPr>
            <w:tcW w:w="1525" w:type="dxa"/>
            <w:shd w:val="clear" w:color="auto" w:fill="auto"/>
          </w:tcPr>
          <w:p w14:paraId="73157CF1" w14:textId="41EB3308" w:rsidR="00683ACD" w:rsidRPr="00B15040" w:rsidRDefault="00683ACD" w:rsidP="007356B3">
            <w:pPr>
              <w:pStyle w:val="Tabletext"/>
              <w:jc w:val="center"/>
              <w:rPr>
                <w:b/>
                <w:bCs/>
                <w:sz w:val="24"/>
                <w:szCs w:val="24"/>
              </w:rPr>
            </w:pPr>
            <w:r w:rsidRPr="00B15040">
              <w:rPr>
                <w:b/>
                <w:bCs/>
                <w:sz w:val="24"/>
                <w:szCs w:val="24"/>
              </w:rPr>
              <w:t>Rationale/</w:t>
            </w:r>
            <w:r w:rsidRPr="00B15040">
              <w:rPr>
                <w:b/>
                <w:bCs/>
                <w:sz w:val="24"/>
                <w:szCs w:val="24"/>
              </w:rPr>
              <w:br/>
              <w:t>Summary</w:t>
            </w:r>
          </w:p>
        </w:tc>
        <w:tc>
          <w:tcPr>
            <w:tcW w:w="7831" w:type="dxa"/>
            <w:gridSpan w:val="3"/>
          </w:tcPr>
          <w:p w14:paraId="1A67276F" w14:textId="60F6B1F6" w:rsidR="00683ACD" w:rsidRPr="003873D1" w:rsidRDefault="003873D1" w:rsidP="007356B3">
            <w:pPr>
              <w:pStyle w:val="Tabletext"/>
            </w:pPr>
            <w:r w:rsidRPr="003873D1">
              <w:rPr>
                <w:rFonts w:eastAsia="Times New Roman" w:cs="Open Sans"/>
              </w:rPr>
              <w:t>The environment plays an important role in creating a foundation for effective learning. This lesson is the second in a series of two lessons in which students to learn to design an effective classroom space. In this lesson, students will evaluate a lesson design and apply their understanding of effective and safe classroom design to design their own classrooms.</w:t>
            </w:r>
          </w:p>
        </w:tc>
      </w:tr>
      <w:tr w:rsidR="00683ACD" w:rsidRPr="00447D20" w14:paraId="2CBA8C82" w14:textId="77777777" w:rsidTr="00B15040">
        <w:trPr>
          <w:trHeight w:val="420"/>
        </w:trPr>
        <w:tc>
          <w:tcPr>
            <w:tcW w:w="1525" w:type="dxa"/>
            <w:shd w:val="clear" w:color="auto" w:fill="auto"/>
          </w:tcPr>
          <w:p w14:paraId="4C1FFFCC" w14:textId="77119AEF" w:rsidR="00683ACD" w:rsidRPr="00B15040" w:rsidRDefault="00683ACD" w:rsidP="007356B3">
            <w:pPr>
              <w:pStyle w:val="Tabletext"/>
              <w:jc w:val="center"/>
              <w:rPr>
                <w:b/>
                <w:bCs/>
                <w:sz w:val="24"/>
                <w:szCs w:val="24"/>
              </w:rPr>
            </w:pPr>
            <w:r w:rsidRPr="00B15040">
              <w:rPr>
                <w:b/>
                <w:bCs/>
                <w:sz w:val="24"/>
                <w:szCs w:val="24"/>
              </w:rPr>
              <w:t>Formative Assessment and Exemplar Response</w:t>
            </w:r>
          </w:p>
        </w:tc>
        <w:tc>
          <w:tcPr>
            <w:tcW w:w="7831" w:type="dxa"/>
            <w:gridSpan w:val="3"/>
          </w:tcPr>
          <w:p w14:paraId="3AECC28B" w14:textId="7F13EE44" w:rsidR="00FA1500" w:rsidRPr="00FA1500" w:rsidRDefault="00FA1500" w:rsidP="007356B3">
            <w:pPr>
              <w:spacing w:before="120" w:after="120"/>
              <w:rPr>
                <w:rFonts w:eastAsia="Times New Roman" w:cs="Open Sans"/>
              </w:rPr>
            </w:pPr>
            <w:r w:rsidRPr="00FA1500">
              <w:rPr>
                <w:rFonts w:eastAsia="Times New Roman" w:cs="Open Sans"/>
              </w:rPr>
              <w:t xml:space="preserve">Consider your future classroom. What are some ideas you have for classroom design? Justify your choices by explaining how they will support students. </w:t>
            </w:r>
          </w:p>
          <w:p w14:paraId="57DBF7B4" w14:textId="632C70B5" w:rsidR="00683ACD" w:rsidRPr="00D856C4" w:rsidRDefault="00683ACD" w:rsidP="007356B3">
            <w:pPr>
              <w:pStyle w:val="Tabletext"/>
            </w:pPr>
            <w:r w:rsidRPr="741C5ED6">
              <w:rPr>
                <w:i/>
                <w:iCs/>
              </w:rPr>
              <w:t>See Exit Ticket Answer Key for exemplar responses.</w:t>
            </w:r>
          </w:p>
        </w:tc>
      </w:tr>
      <w:tr w:rsidR="00683ACD" w:rsidRPr="00602ABE" w14:paraId="0848D062" w14:textId="77777777" w:rsidTr="00B15040">
        <w:trPr>
          <w:trHeight w:val="420"/>
        </w:trPr>
        <w:tc>
          <w:tcPr>
            <w:tcW w:w="1525" w:type="dxa"/>
            <w:shd w:val="clear" w:color="auto" w:fill="auto"/>
          </w:tcPr>
          <w:p w14:paraId="0BAD2215" w14:textId="7971CBA4" w:rsidR="00683ACD" w:rsidRPr="00B15040" w:rsidRDefault="00683ACD" w:rsidP="007356B3">
            <w:pPr>
              <w:pStyle w:val="Tabletext"/>
              <w:jc w:val="center"/>
              <w:rPr>
                <w:b/>
                <w:bCs/>
                <w:sz w:val="24"/>
                <w:szCs w:val="24"/>
              </w:rPr>
            </w:pPr>
            <w:r w:rsidRPr="00B15040">
              <w:rPr>
                <w:b/>
                <w:bCs/>
                <w:sz w:val="24"/>
                <w:szCs w:val="24"/>
              </w:rPr>
              <w:t>Vocabulary</w:t>
            </w:r>
          </w:p>
        </w:tc>
        <w:tc>
          <w:tcPr>
            <w:tcW w:w="1710" w:type="dxa"/>
            <w:gridSpan w:val="2"/>
          </w:tcPr>
          <w:p w14:paraId="0C0144B7" w14:textId="1AD2A02B" w:rsidR="00683ACD" w:rsidRPr="00EF54BD" w:rsidRDefault="00683ACD" w:rsidP="007356B3">
            <w:pPr>
              <w:pStyle w:val="Tabletext"/>
              <w:rPr>
                <w:b/>
                <w:bCs/>
              </w:rPr>
            </w:pPr>
          </w:p>
        </w:tc>
        <w:tc>
          <w:tcPr>
            <w:tcW w:w="6121" w:type="dxa"/>
          </w:tcPr>
          <w:p w14:paraId="27B5E617" w14:textId="387448AE" w:rsidR="00683ACD" w:rsidRPr="00225116" w:rsidRDefault="00FA1500" w:rsidP="007356B3">
            <w:pPr>
              <w:pStyle w:val="Tabletext"/>
            </w:pPr>
            <w:r>
              <w:t>No new vocabulary for this lesson</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6F61BD" w14:paraId="093AFA15" w14:textId="77777777" w:rsidTr="00B15040">
        <w:trPr>
          <w:trHeight w:val="420"/>
          <w:tblHeader/>
        </w:trPr>
        <w:tc>
          <w:tcPr>
            <w:tcW w:w="2250" w:type="dxa"/>
            <w:shd w:val="clear" w:color="auto" w:fill="auto"/>
            <w:hideMark/>
          </w:tcPr>
          <w:p w14:paraId="35535BEA" w14:textId="77777777" w:rsidR="00683ACD" w:rsidRPr="006F61BD" w:rsidRDefault="00683ACD" w:rsidP="007356B3">
            <w:pPr>
              <w:pStyle w:val="Tabletext"/>
              <w:jc w:val="center"/>
              <w:rPr>
                <w:rFonts w:cstheme="minorHAnsi"/>
                <w:b/>
                <w:bCs/>
              </w:rPr>
            </w:pPr>
            <w:r w:rsidRPr="006F61BD">
              <w:rPr>
                <w:rFonts w:cstheme="minorHAnsi"/>
              </w:rPr>
              <w:br w:type="page"/>
            </w:r>
            <w:r w:rsidRPr="006F61BD">
              <w:rPr>
                <w:rFonts w:cstheme="minorHAnsi"/>
                <w:b/>
                <w:bCs/>
              </w:rPr>
              <w:t>Est Time</w:t>
            </w:r>
          </w:p>
        </w:tc>
        <w:tc>
          <w:tcPr>
            <w:tcW w:w="5528" w:type="dxa"/>
            <w:shd w:val="clear" w:color="auto" w:fill="auto"/>
          </w:tcPr>
          <w:p w14:paraId="59F9F26D" w14:textId="77777777" w:rsidR="00683ACD" w:rsidRPr="006F61BD" w:rsidRDefault="00683ACD" w:rsidP="007356B3">
            <w:pPr>
              <w:pStyle w:val="Tabletext"/>
              <w:jc w:val="center"/>
              <w:rPr>
                <w:rFonts w:cstheme="minorHAnsi"/>
                <w:b/>
                <w:bCs/>
              </w:rPr>
            </w:pPr>
            <w:r w:rsidRPr="006F61BD">
              <w:rPr>
                <w:rFonts w:cstheme="minorHAnsi"/>
                <w:b/>
                <w:bCs/>
              </w:rPr>
              <w:t>Instructional Activities (including formative assessments)</w:t>
            </w:r>
          </w:p>
        </w:tc>
        <w:tc>
          <w:tcPr>
            <w:tcW w:w="1578" w:type="dxa"/>
            <w:shd w:val="clear" w:color="auto" w:fill="auto"/>
            <w:hideMark/>
          </w:tcPr>
          <w:p w14:paraId="64D6384E" w14:textId="77777777" w:rsidR="00683ACD" w:rsidRPr="006F61BD" w:rsidRDefault="00683ACD" w:rsidP="007356B3">
            <w:pPr>
              <w:pStyle w:val="Tabletext"/>
              <w:jc w:val="center"/>
              <w:rPr>
                <w:rFonts w:cstheme="minorHAnsi"/>
                <w:b/>
                <w:bCs/>
              </w:rPr>
            </w:pPr>
            <w:r w:rsidRPr="006F61BD">
              <w:rPr>
                <w:rFonts w:cstheme="minorHAnsi"/>
                <w:b/>
                <w:bCs/>
              </w:rPr>
              <w:t>Materials</w:t>
            </w:r>
          </w:p>
        </w:tc>
      </w:tr>
      <w:tr w:rsidR="00683ACD" w:rsidRPr="006F61BD" w14:paraId="05484340" w14:textId="77777777" w:rsidTr="00401D2B">
        <w:trPr>
          <w:cantSplit w:val="0"/>
          <w:trHeight w:val="420"/>
        </w:trPr>
        <w:tc>
          <w:tcPr>
            <w:tcW w:w="2250" w:type="dxa"/>
          </w:tcPr>
          <w:p w14:paraId="33BC484E" w14:textId="35A0194A" w:rsidR="00683ACD" w:rsidRPr="006F61BD" w:rsidRDefault="00386D15" w:rsidP="007356B3">
            <w:pPr>
              <w:pStyle w:val="Tabletext"/>
              <w:jc w:val="center"/>
              <w:rPr>
                <w:rFonts w:cstheme="minorHAnsi"/>
              </w:rPr>
            </w:pPr>
            <w:r w:rsidRPr="006F61BD">
              <w:rPr>
                <w:rFonts w:cstheme="minorHAnsi"/>
              </w:rPr>
              <w:t>5 mins</w:t>
            </w:r>
          </w:p>
        </w:tc>
        <w:tc>
          <w:tcPr>
            <w:tcW w:w="5528" w:type="dxa"/>
          </w:tcPr>
          <w:p w14:paraId="592EAF40" w14:textId="77777777" w:rsidR="00683ACD" w:rsidRPr="006F61BD" w:rsidRDefault="00683ACD" w:rsidP="007356B3">
            <w:pPr>
              <w:pStyle w:val="Tabletext"/>
              <w:rPr>
                <w:rFonts w:cstheme="minorHAnsi"/>
                <w:b/>
                <w:bCs/>
              </w:rPr>
            </w:pPr>
            <w:r w:rsidRPr="006F61BD">
              <w:rPr>
                <w:rFonts w:cstheme="minorHAnsi"/>
                <w:b/>
                <w:bCs/>
              </w:rPr>
              <w:t>Bellringer:</w:t>
            </w:r>
          </w:p>
          <w:p w14:paraId="56F5A0A4" w14:textId="5C35BF04" w:rsidR="00683ACD" w:rsidRPr="006F61BD" w:rsidRDefault="00543A09" w:rsidP="007356B3">
            <w:pPr>
              <w:pStyle w:val="Tabletext"/>
              <w:rPr>
                <w:rFonts w:cstheme="minorHAnsi"/>
                <w:b/>
                <w:bCs/>
              </w:rPr>
            </w:pPr>
            <w:r w:rsidRPr="006F61BD">
              <w:rPr>
                <w:rFonts w:eastAsia="Times New Roman" w:cstheme="minorHAnsi"/>
              </w:rPr>
              <w:lastRenderedPageBreak/>
              <w:t>Review the classroom layout provided. Complete the related evaluation and analysis.</w:t>
            </w:r>
          </w:p>
        </w:tc>
        <w:tc>
          <w:tcPr>
            <w:tcW w:w="1578" w:type="dxa"/>
          </w:tcPr>
          <w:p w14:paraId="282096DC" w14:textId="77777777" w:rsidR="00683ACD" w:rsidRPr="006F61BD" w:rsidRDefault="00683ACD" w:rsidP="007356B3">
            <w:pPr>
              <w:pStyle w:val="Tabletext"/>
              <w:jc w:val="center"/>
              <w:rPr>
                <w:rFonts w:cstheme="minorHAnsi"/>
              </w:rPr>
            </w:pPr>
            <w:r w:rsidRPr="006F61BD">
              <w:rPr>
                <w:rFonts w:cstheme="minorHAnsi"/>
              </w:rPr>
              <w:lastRenderedPageBreak/>
              <w:t>Student Guide</w:t>
            </w:r>
          </w:p>
        </w:tc>
      </w:tr>
      <w:tr w:rsidR="001E2CC0" w:rsidRPr="006F61BD" w14:paraId="4B4302DC" w14:textId="77777777" w:rsidTr="00401D2B">
        <w:trPr>
          <w:cantSplit w:val="0"/>
          <w:trHeight w:val="420"/>
        </w:trPr>
        <w:tc>
          <w:tcPr>
            <w:tcW w:w="2250" w:type="dxa"/>
          </w:tcPr>
          <w:p w14:paraId="4048B31C" w14:textId="5C202BDC" w:rsidR="001E2CC0" w:rsidRPr="006F61BD" w:rsidRDefault="00386D15" w:rsidP="007356B3">
            <w:pPr>
              <w:pStyle w:val="Tabletext"/>
              <w:jc w:val="center"/>
              <w:rPr>
                <w:rFonts w:cstheme="minorHAnsi"/>
              </w:rPr>
            </w:pPr>
            <w:r w:rsidRPr="006F61BD">
              <w:rPr>
                <w:rFonts w:cstheme="minorHAnsi"/>
              </w:rPr>
              <w:t>10 mins</w:t>
            </w:r>
          </w:p>
        </w:tc>
        <w:tc>
          <w:tcPr>
            <w:tcW w:w="5528" w:type="dxa"/>
          </w:tcPr>
          <w:p w14:paraId="1319CDE1" w14:textId="498613A6" w:rsidR="001E2CC0" w:rsidRPr="006F61BD" w:rsidRDefault="00A238DB" w:rsidP="007356B3">
            <w:pPr>
              <w:spacing w:before="120" w:after="120"/>
              <w:rPr>
                <w:rFonts w:eastAsia="Times New Roman" w:cstheme="minorHAnsi"/>
                <w:b/>
                <w:bCs/>
              </w:rPr>
            </w:pPr>
            <w:r w:rsidRPr="006F61BD">
              <w:rPr>
                <w:rFonts w:eastAsia="Times New Roman" w:cstheme="minorHAnsi"/>
                <w:b/>
                <w:bCs/>
              </w:rPr>
              <w:t>Group</w:t>
            </w:r>
            <w:r w:rsidR="001E2CC0" w:rsidRPr="006F61BD">
              <w:rPr>
                <w:rFonts w:eastAsia="Times New Roman" w:cstheme="minorHAnsi"/>
                <w:b/>
                <w:bCs/>
              </w:rPr>
              <w:t xml:space="preserve"> Discussion: </w:t>
            </w:r>
            <w:r w:rsidRPr="006F61BD">
              <w:rPr>
                <w:rFonts w:eastAsia="Times New Roman" w:cstheme="minorHAnsi"/>
                <w:b/>
                <w:bCs/>
              </w:rPr>
              <w:t xml:space="preserve">Classroom Layout </w:t>
            </w:r>
          </w:p>
          <w:p w14:paraId="65D7534D" w14:textId="643B5B99" w:rsidR="001E2CC0" w:rsidRPr="006F61BD" w:rsidRDefault="001E2CC0" w:rsidP="007356B3">
            <w:pPr>
              <w:spacing w:before="120" w:after="120"/>
              <w:rPr>
                <w:rFonts w:cstheme="minorHAnsi"/>
              </w:rPr>
            </w:pPr>
            <w:r w:rsidRPr="006F61BD">
              <w:rPr>
                <w:rFonts w:eastAsia="Times New Roman" w:cstheme="minorHAnsi"/>
              </w:rPr>
              <w:t>T: You will have 5 minutes to work with a partner to compare your responses to the bellringer.</w:t>
            </w:r>
            <w:r w:rsidRPr="006F61BD">
              <w:rPr>
                <w:rFonts w:cstheme="minorHAnsi"/>
              </w:rPr>
              <w:t xml:space="preserve"> Stand up, hands up, and pair up.</w:t>
            </w:r>
          </w:p>
          <w:p w14:paraId="79BBDBA3" w14:textId="142D5A0C" w:rsidR="00C23CE6" w:rsidRPr="006F61BD" w:rsidRDefault="001E2CC0" w:rsidP="007356B3">
            <w:pPr>
              <w:spacing w:before="120" w:after="120"/>
              <w:rPr>
                <w:rFonts w:cstheme="minorHAnsi"/>
              </w:rPr>
            </w:pPr>
            <w:r w:rsidRPr="006F61BD">
              <w:rPr>
                <w:rFonts w:cstheme="minorHAnsi"/>
              </w:rPr>
              <w:t>S: (Stand up, put hands up, and find a partner. Compare responses with their partner.</w:t>
            </w:r>
          </w:p>
          <w:p w14:paraId="786DBE33" w14:textId="7F686893" w:rsidR="00FB72B8" w:rsidRPr="006F61BD" w:rsidRDefault="00FB72B8" w:rsidP="007356B3">
            <w:pPr>
              <w:spacing w:before="120" w:after="120"/>
              <w:rPr>
                <w:rFonts w:eastAsia="Times New Roman" w:cstheme="minorHAnsi"/>
              </w:rPr>
            </w:pPr>
            <w:r w:rsidRPr="006F61BD">
              <w:rPr>
                <w:rFonts w:eastAsia="Times New Roman" w:cstheme="minorHAnsi"/>
              </w:rPr>
              <w:t>T: What were the strengths of the classroom layout?</w:t>
            </w:r>
          </w:p>
          <w:p w14:paraId="2526B047" w14:textId="77777777" w:rsidR="00FB72B8" w:rsidRPr="006F61BD" w:rsidRDefault="00FB72B8" w:rsidP="007356B3">
            <w:pPr>
              <w:spacing w:before="120" w:after="120"/>
              <w:rPr>
                <w:rFonts w:eastAsia="Times New Roman" w:cstheme="minorHAnsi"/>
                <w:i/>
                <w:iCs/>
              </w:rPr>
            </w:pPr>
            <w:r w:rsidRPr="006F61BD">
              <w:rPr>
                <w:rFonts w:eastAsia="Times New Roman" w:cstheme="minorHAnsi"/>
              </w:rPr>
              <w:t xml:space="preserve">S: There are aisles between desks to allow teacher access to all </w:t>
            </w:r>
            <w:proofErr w:type="gramStart"/>
            <w:r w:rsidRPr="006F61BD">
              <w:rPr>
                <w:rFonts w:eastAsia="Times New Roman" w:cstheme="minorHAnsi"/>
              </w:rPr>
              <w:t>students</w:t>
            </w:r>
            <w:proofErr w:type="gramEnd"/>
            <w:r w:rsidRPr="006F61BD">
              <w:rPr>
                <w:rFonts w:eastAsia="Times New Roman" w:cstheme="minorHAnsi"/>
              </w:rPr>
              <w:t>, locked cabinets are against a wall, so they do not obstruct vision, students have easy access to materials</w:t>
            </w:r>
          </w:p>
          <w:p w14:paraId="798EBCE7" w14:textId="6B2F07F7" w:rsidR="00FB72B8" w:rsidRPr="006F61BD" w:rsidRDefault="00FB72B8" w:rsidP="007356B3">
            <w:pPr>
              <w:spacing w:before="120" w:after="120"/>
              <w:rPr>
                <w:rFonts w:eastAsia="Times New Roman" w:cstheme="minorHAnsi"/>
              </w:rPr>
            </w:pPr>
            <w:r w:rsidRPr="006F61BD">
              <w:rPr>
                <w:rFonts w:eastAsia="Times New Roman" w:cstheme="minorHAnsi"/>
              </w:rPr>
              <w:t xml:space="preserve">T: What were some problem areas? </w:t>
            </w:r>
          </w:p>
          <w:p w14:paraId="73F1D4B0" w14:textId="77777777" w:rsidR="00FB72B8" w:rsidRPr="006F61BD" w:rsidRDefault="00FB72B8" w:rsidP="007356B3">
            <w:pPr>
              <w:spacing w:before="120" w:after="120"/>
              <w:rPr>
                <w:rFonts w:eastAsia="Times New Roman" w:cstheme="minorHAnsi"/>
                <w:i/>
                <w:iCs/>
              </w:rPr>
            </w:pPr>
            <w:r w:rsidRPr="006F61BD">
              <w:rPr>
                <w:rFonts w:eastAsia="Times New Roman" w:cstheme="minorHAnsi"/>
              </w:rPr>
              <w:t>S:</w:t>
            </w:r>
            <w:r w:rsidRPr="006F61BD">
              <w:rPr>
                <w:rFonts w:eastAsia="Times New Roman" w:cstheme="minorHAnsi"/>
                <w:i/>
                <w:iCs/>
              </w:rPr>
              <w:t xml:space="preserve"> </w:t>
            </w:r>
            <w:r w:rsidRPr="006F61BD">
              <w:rPr>
                <w:rFonts w:eastAsia="Times New Roman" w:cstheme="minorHAnsi"/>
              </w:rPr>
              <w:t>2 computer desks are under windows which may lead to distracted students, small group tables are between individual desks and the whiteboard so students may get distracted and/or have a hard time seeing the whiteboard, teacher’s chair faces wall instead of students, some students are too far away from the whiteboard and may struggle to see.</w:t>
            </w:r>
          </w:p>
          <w:p w14:paraId="0E17D56F" w14:textId="1E175919" w:rsidR="00FB72B8" w:rsidRPr="006F61BD" w:rsidRDefault="00FB72B8" w:rsidP="007356B3">
            <w:pPr>
              <w:spacing w:before="120" w:after="120"/>
              <w:rPr>
                <w:rFonts w:eastAsia="Times New Roman" w:cstheme="minorHAnsi"/>
              </w:rPr>
            </w:pPr>
            <w:r w:rsidRPr="006F61BD">
              <w:rPr>
                <w:rFonts w:eastAsia="Times New Roman" w:cstheme="minorHAnsi"/>
              </w:rPr>
              <w:t xml:space="preserve">T: How might you fix the problem areas? </w:t>
            </w:r>
          </w:p>
          <w:p w14:paraId="63490991" w14:textId="33A445BA" w:rsidR="00FB72B8" w:rsidRPr="006F61BD" w:rsidRDefault="00FB72B8" w:rsidP="007356B3">
            <w:pPr>
              <w:spacing w:before="120" w:after="120"/>
              <w:rPr>
                <w:rFonts w:eastAsia="Times New Roman" w:cstheme="minorHAnsi"/>
                <w:i/>
                <w:iCs/>
              </w:rPr>
            </w:pPr>
            <w:r w:rsidRPr="006F61BD">
              <w:rPr>
                <w:rFonts w:eastAsia="Times New Roman" w:cstheme="minorHAnsi"/>
              </w:rPr>
              <w:t>S:</w:t>
            </w:r>
            <w:r w:rsidRPr="006F61BD">
              <w:rPr>
                <w:rFonts w:eastAsia="Times New Roman" w:cstheme="minorHAnsi"/>
                <w:i/>
                <w:iCs/>
              </w:rPr>
              <w:t xml:space="preserve"> </w:t>
            </w:r>
            <w:r w:rsidRPr="006F61BD">
              <w:rPr>
                <w:rFonts w:eastAsia="Times New Roman" w:cstheme="minorHAnsi"/>
              </w:rPr>
              <w:t xml:space="preserve">Move computer station 1 and 2 to the back wall with station 3, move the small group tables back toward the teacher’s desk so they are behind </w:t>
            </w:r>
            <w:proofErr w:type="gramStart"/>
            <w:r w:rsidRPr="006F61BD">
              <w:rPr>
                <w:rFonts w:eastAsia="Times New Roman" w:cstheme="minorHAnsi"/>
              </w:rPr>
              <w:t>all of</w:t>
            </w:r>
            <w:proofErr w:type="gramEnd"/>
            <w:r w:rsidRPr="006F61BD">
              <w:rPr>
                <w:rFonts w:eastAsia="Times New Roman" w:cstheme="minorHAnsi"/>
              </w:rPr>
              <w:t xml:space="preserve"> the individual desks, move individual desks closer to the whiteboard</w:t>
            </w:r>
            <w:r w:rsidRPr="006F61BD">
              <w:rPr>
                <w:rFonts w:eastAsia="Times New Roman" w:cstheme="minorHAnsi"/>
                <w:i/>
                <w:iCs/>
              </w:rPr>
              <w:t xml:space="preserve">. </w:t>
            </w:r>
          </w:p>
          <w:p w14:paraId="309F8360" w14:textId="6D74A049" w:rsidR="00FB72B8" w:rsidRPr="006F61BD" w:rsidRDefault="00FB72B8" w:rsidP="007356B3">
            <w:pPr>
              <w:spacing w:before="120" w:after="120"/>
              <w:rPr>
                <w:rFonts w:eastAsia="Times New Roman" w:cstheme="minorHAnsi"/>
              </w:rPr>
            </w:pPr>
            <w:r w:rsidRPr="006F61BD">
              <w:rPr>
                <w:rFonts w:eastAsia="Times New Roman" w:cstheme="minorHAnsi"/>
              </w:rPr>
              <w:t xml:space="preserve">T: How do your fixes support classroom design that allows for smooth transitions? </w:t>
            </w:r>
          </w:p>
          <w:p w14:paraId="2ADBDCD2" w14:textId="000A7283" w:rsidR="00FB72B8" w:rsidRPr="006F61BD" w:rsidRDefault="00FB72B8" w:rsidP="007356B3">
            <w:pPr>
              <w:spacing w:before="120" w:after="120"/>
              <w:rPr>
                <w:rFonts w:eastAsia="Times New Roman" w:cstheme="minorHAnsi"/>
                <w:i/>
                <w:iCs/>
              </w:rPr>
            </w:pPr>
            <w:r w:rsidRPr="006F61BD">
              <w:rPr>
                <w:rFonts w:eastAsia="Times New Roman" w:cstheme="minorHAnsi"/>
              </w:rPr>
              <w:t>S:</w:t>
            </w:r>
            <w:r w:rsidRPr="006F61BD">
              <w:rPr>
                <w:rFonts w:eastAsia="Times New Roman" w:cstheme="minorHAnsi"/>
                <w:i/>
                <w:iCs/>
              </w:rPr>
              <w:t xml:space="preserve"> </w:t>
            </w:r>
            <w:r w:rsidRPr="006F61BD">
              <w:rPr>
                <w:rFonts w:eastAsia="Times New Roman" w:cstheme="minorHAnsi"/>
              </w:rPr>
              <w:t xml:space="preserve">Moving the small groups out of the individual work desks will allow for smoother transitions by moving the desks closer together and by taking the distracting small group tables away from individual </w:t>
            </w:r>
            <w:proofErr w:type="gramStart"/>
            <w:r w:rsidRPr="006F61BD">
              <w:rPr>
                <w:rFonts w:eastAsia="Times New Roman" w:cstheme="minorHAnsi"/>
              </w:rPr>
              <w:t>work spaces</w:t>
            </w:r>
            <w:proofErr w:type="gramEnd"/>
            <w:r w:rsidRPr="006F61BD">
              <w:rPr>
                <w:rFonts w:eastAsia="Times New Roman" w:cstheme="minorHAnsi"/>
              </w:rPr>
              <w:t>.</w:t>
            </w:r>
          </w:p>
          <w:p w14:paraId="285DE0F1" w14:textId="3C435869" w:rsidR="00FB72B8" w:rsidRPr="006F61BD" w:rsidRDefault="00FB72B8" w:rsidP="007356B3">
            <w:pPr>
              <w:spacing w:before="120" w:after="120"/>
              <w:rPr>
                <w:rFonts w:eastAsia="Times New Roman" w:cstheme="minorHAnsi"/>
              </w:rPr>
            </w:pPr>
            <w:r w:rsidRPr="006F61BD">
              <w:rPr>
                <w:rFonts w:eastAsia="Times New Roman" w:cstheme="minorHAnsi"/>
              </w:rPr>
              <w:t xml:space="preserve">T: How do your fixes provide better access to materials? </w:t>
            </w:r>
          </w:p>
          <w:p w14:paraId="5CC1D5BF" w14:textId="62C03F08" w:rsidR="00FB72B8" w:rsidRPr="006F61BD" w:rsidRDefault="00FB72B8" w:rsidP="007356B3">
            <w:pPr>
              <w:spacing w:before="120" w:after="120"/>
              <w:rPr>
                <w:rFonts w:eastAsia="Times New Roman" w:cstheme="minorHAnsi"/>
                <w:i/>
                <w:iCs/>
              </w:rPr>
            </w:pPr>
            <w:r w:rsidRPr="006F61BD">
              <w:rPr>
                <w:rFonts w:eastAsia="Times New Roman" w:cstheme="minorHAnsi"/>
              </w:rPr>
              <w:t xml:space="preserve">S: Moving the small group tables to the back of the room away from the individual desks will provide a clearer pathway for small groups to access materials without going through or around individual work desks. </w:t>
            </w:r>
          </w:p>
          <w:p w14:paraId="31239125" w14:textId="561072E3" w:rsidR="000A70D7" w:rsidRPr="006F61BD" w:rsidRDefault="00FB72B8" w:rsidP="007356B3">
            <w:pPr>
              <w:spacing w:before="120" w:after="120"/>
              <w:rPr>
                <w:rFonts w:eastAsia="Times New Roman" w:cstheme="minorHAnsi"/>
              </w:rPr>
            </w:pPr>
            <w:r w:rsidRPr="006F61BD">
              <w:rPr>
                <w:rFonts w:eastAsia="Times New Roman" w:cstheme="minorHAnsi"/>
              </w:rPr>
              <w:t xml:space="preserve">T: How do your fixes limit noise and distraction? </w:t>
            </w:r>
          </w:p>
          <w:p w14:paraId="3E28C995" w14:textId="45B36A5C" w:rsidR="001E2CC0" w:rsidRPr="006F61BD" w:rsidRDefault="000A70D7" w:rsidP="007356B3">
            <w:pPr>
              <w:spacing w:before="120" w:after="120"/>
              <w:rPr>
                <w:rFonts w:eastAsia="Times New Roman" w:cstheme="minorHAnsi"/>
              </w:rPr>
            </w:pPr>
            <w:r w:rsidRPr="006F61BD">
              <w:rPr>
                <w:rFonts w:eastAsia="Times New Roman" w:cstheme="minorHAnsi"/>
              </w:rPr>
              <w:lastRenderedPageBreak/>
              <w:t>S:</w:t>
            </w:r>
            <w:r w:rsidRPr="006F61BD">
              <w:rPr>
                <w:rFonts w:eastAsia="Times New Roman" w:cstheme="minorHAnsi"/>
                <w:i/>
                <w:iCs/>
              </w:rPr>
              <w:t xml:space="preserve"> </w:t>
            </w:r>
            <w:r w:rsidRPr="006F61BD">
              <w:rPr>
                <w:rFonts w:eastAsia="Times New Roman" w:cstheme="minorHAnsi"/>
              </w:rPr>
              <w:t>Moving small group tables away from individual workspace will limit impact of noise on individuals from small group work, moving computers away from windows will decrease potential distractions outside.</w:t>
            </w:r>
          </w:p>
        </w:tc>
        <w:tc>
          <w:tcPr>
            <w:tcW w:w="1578" w:type="dxa"/>
          </w:tcPr>
          <w:p w14:paraId="3DCA2BE3" w14:textId="77777777" w:rsidR="001E2CC0" w:rsidRPr="006F61BD" w:rsidRDefault="001E2CC0" w:rsidP="007356B3">
            <w:pPr>
              <w:pStyle w:val="Tabletext"/>
              <w:jc w:val="center"/>
              <w:rPr>
                <w:rFonts w:cstheme="minorHAnsi"/>
              </w:rPr>
            </w:pPr>
            <w:r w:rsidRPr="006F61BD">
              <w:rPr>
                <w:rFonts w:cstheme="minorHAnsi"/>
              </w:rPr>
              <w:lastRenderedPageBreak/>
              <w:t>Student Guide</w:t>
            </w:r>
          </w:p>
          <w:p w14:paraId="0A631FA4" w14:textId="092426BD" w:rsidR="006F61BD" w:rsidRPr="006F61BD" w:rsidRDefault="006F61BD" w:rsidP="007356B3">
            <w:pPr>
              <w:pStyle w:val="Tabletext"/>
              <w:jc w:val="center"/>
              <w:rPr>
                <w:rFonts w:cstheme="minorHAnsi"/>
              </w:rPr>
            </w:pPr>
            <w:r w:rsidRPr="006F61BD">
              <w:rPr>
                <w:rFonts w:cstheme="minorHAnsi"/>
              </w:rPr>
              <w:t>PowerPoint</w:t>
            </w:r>
          </w:p>
          <w:p w14:paraId="10028207" w14:textId="2635EB0F" w:rsidR="001E2CC0" w:rsidRPr="006F61BD" w:rsidRDefault="001E2CC0" w:rsidP="007356B3">
            <w:pPr>
              <w:pStyle w:val="Tabletext"/>
              <w:rPr>
                <w:rFonts w:cstheme="minorHAnsi"/>
              </w:rPr>
            </w:pPr>
          </w:p>
        </w:tc>
      </w:tr>
      <w:tr w:rsidR="001E2CC0" w:rsidRPr="006F61BD" w14:paraId="0BB9689D" w14:textId="77777777" w:rsidTr="00401D2B">
        <w:trPr>
          <w:cantSplit w:val="0"/>
          <w:trHeight w:val="420"/>
        </w:trPr>
        <w:tc>
          <w:tcPr>
            <w:tcW w:w="2250" w:type="dxa"/>
          </w:tcPr>
          <w:p w14:paraId="64D1943A" w14:textId="3840D92C" w:rsidR="001E2CC0" w:rsidRPr="006F61BD" w:rsidRDefault="00386D15" w:rsidP="007356B3">
            <w:pPr>
              <w:pStyle w:val="Tabletext"/>
              <w:jc w:val="center"/>
              <w:rPr>
                <w:rFonts w:cstheme="minorHAnsi"/>
              </w:rPr>
            </w:pPr>
            <w:r w:rsidRPr="006F61BD">
              <w:rPr>
                <w:rFonts w:cstheme="minorHAnsi"/>
              </w:rPr>
              <w:t>10</w:t>
            </w:r>
            <w:r w:rsidR="00232000" w:rsidRPr="006F61BD">
              <w:rPr>
                <w:rFonts w:cstheme="minorHAnsi"/>
              </w:rPr>
              <w:t xml:space="preserve"> mins</w:t>
            </w:r>
          </w:p>
        </w:tc>
        <w:tc>
          <w:tcPr>
            <w:tcW w:w="5528" w:type="dxa"/>
          </w:tcPr>
          <w:p w14:paraId="240F819E" w14:textId="182C1650" w:rsidR="003056C5" w:rsidRPr="006F61BD" w:rsidRDefault="003056C5" w:rsidP="007356B3">
            <w:pPr>
              <w:spacing w:before="120" w:after="120"/>
              <w:rPr>
                <w:rStyle w:val="Hyperlink"/>
                <w:rFonts w:eastAsia="Times New Roman" w:cstheme="minorHAnsi"/>
                <w:u w:val="none"/>
              </w:rPr>
            </w:pPr>
            <w:r w:rsidRPr="006F61BD">
              <w:rPr>
                <w:rFonts w:eastAsia="Times New Roman" w:cstheme="minorHAnsi"/>
              </w:rPr>
              <w:t xml:space="preserve">T: Let’s read a little bit more about classroom design. </w:t>
            </w:r>
            <w:r w:rsidR="006C7E39" w:rsidRPr="006F61BD">
              <w:rPr>
                <w:rFonts w:eastAsia="Times New Roman" w:cstheme="minorHAnsi"/>
              </w:rPr>
              <w:t xml:space="preserve">This infographic was created by </w:t>
            </w:r>
            <w:r w:rsidR="009B4292" w:rsidRPr="006F61BD">
              <w:rPr>
                <w:rFonts w:eastAsia="Times New Roman" w:cstheme="minorHAnsi"/>
              </w:rPr>
              <w:t xml:space="preserve">the </w:t>
            </w:r>
            <w:proofErr w:type="spellStart"/>
            <w:r w:rsidR="009B4292" w:rsidRPr="006F61BD">
              <w:rPr>
                <w:rFonts w:eastAsia="Times New Roman" w:cstheme="minorHAnsi"/>
              </w:rPr>
              <w:t>Rossier</w:t>
            </w:r>
            <w:proofErr w:type="spellEnd"/>
            <w:r w:rsidR="009B4292" w:rsidRPr="006F61BD">
              <w:rPr>
                <w:rFonts w:eastAsia="Times New Roman" w:cstheme="minorHAnsi"/>
              </w:rPr>
              <w:t xml:space="preserve"> School of Education at the University of Southern California </w:t>
            </w:r>
            <w:r w:rsidRPr="006F61BD">
              <w:rPr>
                <w:rFonts w:eastAsia="Times New Roman" w:cstheme="minorHAnsi"/>
              </w:rPr>
              <w:t xml:space="preserve">(Provide students with a copy of </w:t>
            </w:r>
            <w:hyperlink r:id="rId7" w:history="1">
              <w:r w:rsidRPr="006F61BD">
                <w:rPr>
                  <w:rStyle w:val="Hyperlink"/>
                  <w:rFonts w:eastAsia="Times New Roman" w:cstheme="minorHAnsi"/>
                  <w:u w:val="none"/>
                </w:rPr>
                <w:t>The Science of Classroom Design</w:t>
              </w:r>
            </w:hyperlink>
            <w:r w:rsidRPr="006F61BD">
              <w:rPr>
                <w:rStyle w:val="Hyperlink"/>
                <w:rFonts w:eastAsia="Times New Roman" w:cstheme="minorHAnsi"/>
                <w:u w:val="none"/>
              </w:rPr>
              <w:t>.)</w:t>
            </w:r>
            <w:r w:rsidRPr="006F61BD">
              <w:rPr>
                <w:rStyle w:val="Hyperlink"/>
                <w:rFonts w:eastAsia="Times New Roman" w:cstheme="minorHAnsi"/>
                <w:color w:val="000000" w:themeColor="text1"/>
                <w:u w:val="none"/>
              </w:rPr>
              <w:t xml:space="preserve"> Please take 8 minutes to review this infographic. As you read, annotate your infographic using the symbols on your student guide.</w:t>
            </w:r>
          </w:p>
          <w:p w14:paraId="1A1C16E2" w14:textId="042907EF" w:rsidR="001E2CC0" w:rsidRPr="006F61BD" w:rsidRDefault="003056C5" w:rsidP="007356B3">
            <w:pPr>
              <w:spacing w:before="120" w:after="120"/>
              <w:rPr>
                <w:rFonts w:eastAsia="Times New Roman" w:cstheme="minorHAnsi"/>
                <w:color w:val="000000" w:themeColor="text1"/>
              </w:rPr>
            </w:pPr>
            <w:r w:rsidRPr="006F61BD">
              <w:rPr>
                <w:rStyle w:val="Hyperlink"/>
                <w:rFonts w:cstheme="minorHAnsi"/>
                <w:color w:val="000000" w:themeColor="text1"/>
                <w:u w:val="none"/>
              </w:rPr>
              <w:t>S: (Read and annotate The Science of Classroom Design.)</w:t>
            </w:r>
          </w:p>
        </w:tc>
        <w:tc>
          <w:tcPr>
            <w:tcW w:w="1578" w:type="dxa"/>
          </w:tcPr>
          <w:p w14:paraId="42A69546" w14:textId="7F4CFB31" w:rsidR="001E2CC0" w:rsidRPr="006F61BD" w:rsidRDefault="00291A50" w:rsidP="007356B3">
            <w:pPr>
              <w:pStyle w:val="Tabletext"/>
              <w:jc w:val="center"/>
              <w:rPr>
                <w:rFonts w:cstheme="minorHAnsi"/>
              </w:rPr>
            </w:pPr>
            <w:r w:rsidRPr="006F61BD">
              <w:rPr>
                <w:rFonts w:cstheme="minorHAnsi"/>
              </w:rPr>
              <w:t xml:space="preserve">Student Copies: </w:t>
            </w:r>
            <w:hyperlink r:id="rId8" w:history="1">
              <w:r w:rsidRPr="006F61BD">
                <w:rPr>
                  <w:rStyle w:val="Hyperlink"/>
                  <w:rFonts w:cstheme="minorHAnsi"/>
                </w:rPr>
                <w:t>The Science of Classroom Design</w:t>
              </w:r>
            </w:hyperlink>
          </w:p>
        </w:tc>
      </w:tr>
      <w:tr w:rsidR="007255A2" w:rsidRPr="006F61BD" w14:paraId="1D3997D0" w14:textId="77777777" w:rsidTr="00401D2B">
        <w:trPr>
          <w:cantSplit w:val="0"/>
          <w:trHeight w:val="420"/>
        </w:trPr>
        <w:tc>
          <w:tcPr>
            <w:tcW w:w="2250" w:type="dxa"/>
          </w:tcPr>
          <w:p w14:paraId="62EEFBC4" w14:textId="27A43B90" w:rsidR="007255A2" w:rsidRPr="006F61BD" w:rsidRDefault="00232000" w:rsidP="007356B3">
            <w:pPr>
              <w:pStyle w:val="Tabletext"/>
              <w:jc w:val="center"/>
              <w:rPr>
                <w:rFonts w:cstheme="minorHAnsi"/>
              </w:rPr>
            </w:pPr>
            <w:r w:rsidRPr="006F61BD">
              <w:rPr>
                <w:rFonts w:cstheme="minorHAnsi"/>
              </w:rPr>
              <w:t>10 mins</w:t>
            </w:r>
          </w:p>
        </w:tc>
        <w:tc>
          <w:tcPr>
            <w:tcW w:w="5528" w:type="dxa"/>
          </w:tcPr>
          <w:p w14:paraId="096AEE36" w14:textId="19C89AE1" w:rsidR="00D8503E" w:rsidRPr="006F61BD" w:rsidRDefault="007255A2" w:rsidP="007356B3">
            <w:pPr>
              <w:spacing w:before="120" w:after="120"/>
              <w:rPr>
                <w:rStyle w:val="Hyperlink"/>
                <w:rFonts w:cstheme="minorHAnsi"/>
                <w:color w:val="000000" w:themeColor="text1"/>
                <w:u w:val="none"/>
              </w:rPr>
            </w:pPr>
            <w:r w:rsidRPr="006F61BD">
              <w:rPr>
                <w:rStyle w:val="Hyperlink"/>
                <w:rFonts w:cstheme="minorHAnsi"/>
                <w:color w:val="000000" w:themeColor="text1"/>
                <w:u w:val="none"/>
              </w:rPr>
              <w:t>T: Now, we are going to discuss what you read using “</w:t>
            </w:r>
            <w:proofErr w:type="spellStart"/>
            <w:r w:rsidRPr="006F61BD">
              <w:rPr>
                <w:rStyle w:val="Hyperlink"/>
                <w:rFonts w:cstheme="minorHAnsi"/>
                <w:color w:val="000000" w:themeColor="text1"/>
                <w:u w:val="none"/>
              </w:rPr>
              <w:t>Conver</w:t>
            </w:r>
            <w:proofErr w:type="spellEnd"/>
            <w:r w:rsidRPr="006F61BD">
              <w:rPr>
                <w:rStyle w:val="Hyperlink"/>
                <w:rFonts w:cstheme="minorHAnsi"/>
                <w:color w:val="000000" w:themeColor="text1"/>
                <w:u w:val="none"/>
              </w:rPr>
              <w:t xml:space="preserve">-Stations.” I am going to divide you into groups of 4. In your first group, you will discuss the first discussion question on your student guide. You will have new groups for each question. (Divide students into groups.) Please move to sit with your group and begin discussing question #1. You have two minutes for your discussion. Take notes on your conversation using your student guide.  </w:t>
            </w:r>
          </w:p>
          <w:p w14:paraId="6334EB9F" w14:textId="32A51973" w:rsidR="007255A2" w:rsidRPr="006F61BD" w:rsidRDefault="007255A2" w:rsidP="007356B3">
            <w:pPr>
              <w:spacing w:before="120" w:after="120"/>
              <w:rPr>
                <w:rStyle w:val="Hyperlink"/>
                <w:rFonts w:cstheme="minorHAnsi"/>
                <w:color w:val="000000" w:themeColor="text1"/>
                <w:u w:val="none"/>
              </w:rPr>
            </w:pPr>
            <w:r w:rsidRPr="006F61BD">
              <w:rPr>
                <w:rStyle w:val="Hyperlink"/>
                <w:rFonts w:cstheme="minorHAnsi"/>
                <w:color w:val="000000" w:themeColor="text1"/>
                <w:u w:val="none"/>
              </w:rPr>
              <w:t>S: (Move to their groups and discuss question #1.)</w:t>
            </w:r>
          </w:p>
          <w:p w14:paraId="3951E684" w14:textId="3FCD5CB6" w:rsidR="007255A2" w:rsidRPr="006F61BD" w:rsidRDefault="007255A2" w:rsidP="007356B3">
            <w:pPr>
              <w:spacing w:before="120" w:after="120"/>
              <w:rPr>
                <w:rStyle w:val="Hyperlink"/>
                <w:rFonts w:cstheme="minorHAnsi"/>
                <w:color w:val="000000" w:themeColor="text1"/>
                <w:u w:val="none"/>
              </w:rPr>
            </w:pPr>
            <w:r w:rsidRPr="006F61BD">
              <w:rPr>
                <w:rStyle w:val="Hyperlink"/>
                <w:rFonts w:cstheme="minorHAnsi"/>
                <w:color w:val="000000" w:themeColor="text1"/>
                <w:u w:val="none"/>
              </w:rPr>
              <w:t>T: Thank you for discussing question #1 (after two minutes). Identify two people in your group who will stand up and rotate to the next group. Rotate clockwise.</w:t>
            </w:r>
          </w:p>
          <w:p w14:paraId="5F6F05A8" w14:textId="076DACE0" w:rsidR="007255A2" w:rsidRPr="006F61BD" w:rsidRDefault="007255A2" w:rsidP="007356B3">
            <w:pPr>
              <w:spacing w:before="120" w:after="120"/>
              <w:rPr>
                <w:rStyle w:val="Hyperlink"/>
                <w:rFonts w:cstheme="minorHAnsi"/>
                <w:color w:val="000000" w:themeColor="text1"/>
                <w:u w:val="none"/>
              </w:rPr>
            </w:pPr>
            <w:r w:rsidRPr="006F61BD">
              <w:rPr>
                <w:rStyle w:val="Hyperlink"/>
                <w:rFonts w:cstheme="minorHAnsi"/>
                <w:color w:val="000000" w:themeColor="text1"/>
                <w:u w:val="none"/>
              </w:rPr>
              <w:t>S: (Two students from each group stand up and rotate to a new group.)</w:t>
            </w:r>
          </w:p>
          <w:p w14:paraId="3FF192D3" w14:textId="3989C36C" w:rsidR="007255A2" w:rsidRPr="006F61BD" w:rsidRDefault="007255A2" w:rsidP="007356B3">
            <w:pPr>
              <w:spacing w:before="120" w:after="120"/>
              <w:rPr>
                <w:rStyle w:val="Hyperlink"/>
                <w:rFonts w:cstheme="minorHAnsi"/>
                <w:color w:val="000000" w:themeColor="text1"/>
                <w:u w:val="none"/>
              </w:rPr>
            </w:pPr>
            <w:r w:rsidRPr="006F61BD">
              <w:rPr>
                <w:rStyle w:val="Hyperlink"/>
                <w:rFonts w:cstheme="minorHAnsi"/>
                <w:color w:val="000000" w:themeColor="text1"/>
                <w:u w:val="none"/>
              </w:rPr>
              <w:t>T: With your new group, discuss question #2. You have two minutes.</w:t>
            </w:r>
          </w:p>
          <w:p w14:paraId="11B1F4BF" w14:textId="613F582C" w:rsidR="007255A2" w:rsidRPr="006F61BD" w:rsidRDefault="007255A2" w:rsidP="007356B3">
            <w:pPr>
              <w:spacing w:before="120" w:after="120"/>
              <w:rPr>
                <w:rStyle w:val="Hyperlink"/>
                <w:rFonts w:cstheme="minorHAnsi"/>
                <w:color w:val="000000" w:themeColor="text1"/>
                <w:u w:val="none"/>
              </w:rPr>
            </w:pPr>
            <w:r w:rsidRPr="006F61BD">
              <w:rPr>
                <w:rStyle w:val="Hyperlink"/>
                <w:rFonts w:cstheme="minorHAnsi"/>
                <w:color w:val="000000" w:themeColor="text1"/>
                <w:u w:val="none"/>
              </w:rPr>
              <w:t>S: (Discuss question #2.)</w:t>
            </w:r>
          </w:p>
          <w:p w14:paraId="6FEE0EC9" w14:textId="4F9EAA1B" w:rsidR="007255A2" w:rsidRPr="006F61BD" w:rsidRDefault="007255A2" w:rsidP="007356B3">
            <w:pPr>
              <w:spacing w:before="120" w:after="120"/>
              <w:rPr>
                <w:rStyle w:val="Hyperlink"/>
                <w:rFonts w:cstheme="minorHAnsi"/>
                <w:color w:val="000000" w:themeColor="text1"/>
                <w:u w:val="none"/>
              </w:rPr>
            </w:pPr>
            <w:r w:rsidRPr="006F61BD">
              <w:rPr>
                <w:rStyle w:val="Hyperlink"/>
                <w:rFonts w:cstheme="minorHAnsi"/>
                <w:color w:val="000000" w:themeColor="text1"/>
                <w:u w:val="none"/>
              </w:rPr>
              <w:t xml:space="preserve">T: Thank you for your discussions. Identify two people to move to a new group. One should have moved in the first rotation and the other should not have moved in the first rotation. Please stand up and rotate clockwise to your new group. </w:t>
            </w:r>
          </w:p>
          <w:p w14:paraId="66661F42" w14:textId="77777777" w:rsidR="007356B3" w:rsidRPr="006F61BD" w:rsidRDefault="007255A2" w:rsidP="007356B3">
            <w:pPr>
              <w:spacing w:before="120" w:after="120"/>
              <w:rPr>
                <w:rStyle w:val="Hyperlink"/>
                <w:rFonts w:cstheme="minorHAnsi"/>
                <w:color w:val="000000" w:themeColor="text1"/>
                <w:u w:val="none"/>
              </w:rPr>
            </w:pPr>
            <w:r w:rsidRPr="006F61BD">
              <w:rPr>
                <w:rStyle w:val="Hyperlink"/>
                <w:rFonts w:cstheme="minorHAnsi"/>
                <w:color w:val="000000" w:themeColor="text1"/>
                <w:u w:val="none"/>
              </w:rPr>
              <w:t>S: (Identify two people to move. Identified students rotate to their new group.)</w:t>
            </w:r>
          </w:p>
          <w:p w14:paraId="7926824B" w14:textId="2B869DF2" w:rsidR="007255A2" w:rsidRPr="006F61BD" w:rsidRDefault="007255A2" w:rsidP="007356B3">
            <w:pPr>
              <w:spacing w:before="120" w:after="120"/>
              <w:rPr>
                <w:rStyle w:val="Hyperlink"/>
                <w:rFonts w:cstheme="minorHAnsi"/>
                <w:color w:val="000000" w:themeColor="text1"/>
                <w:u w:val="none"/>
              </w:rPr>
            </w:pPr>
            <w:r w:rsidRPr="006F61BD">
              <w:rPr>
                <w:rStyle w:val="Hyperlink"/>
                <w:rFonts w:cstheme="minorHAnsi"/>
                <w:color w:val="000000" w:themeColor="text1"/>
                <w:u w:val="none"/>
              </w:rPr>
              <w:t xml:space="preserve">T: You have two minutes to discuss question #3. </w:t>
            </w:r>
          </w:p>
          <w:p w14:paraId="3F2A407A" w14:textId="15B84E09" w:rsidR="007255A2" w:rsidRPr="006F61BD" w:rsidRDefault="007255A2" w:rsidP="007356B3">
            <w:pPr>
              <w:spacing w:before="120" w:after="120"/>
              <w:rPr>
                <w:rFonts w:cstheme="minorHAnsi"/>
                <w:color w:val="000000" w:themeColor="text1"/>
              </w:rPr>
            </w:pPr>
            <w:r w:rsidRPr="006F61BD">
              <w:rPr>
                <w:rStyle w:val="Hyperlink"/>
                <w:rFonts w:cstheme="minorHAnsi"/>
                <w:color w:val="000000" w:themeColor="text1"/>
                <w:u w:val="none"/>
              </w:rPr>
              <w:t>S: (Discuss question #3 with their new groups.)</w:t>
            </w:r>
          </w:p>
        </w:tc>
        <w:tc>
          <w:tcPr>
            <w:tcW w:w="1578" w:type="dxa"/>
          </w:tcPr>
          <w:p w14:paraId="52F85DF6" w14:textId="18AD4282" w:rsidR="007255A2" w:rsidRPr="006F61BD" w:rsidRDefault="000E1EAF" w:rsidP="007356B3">
            <w:pPr>
              <w:pStyle w:val="Tabletext"/>
              <w:jc w:val="center"/>
              <w:rPr>
                <w:rFonts w:cstheme="minorHAnsi"/>
              </w:rPr>
            </w:pPr>
            <w:r w:rsidRPr="006F61BD">
              <w:rPr>
                <w:rFonts w:cstheme="minorHAnsi"/>
              </w:rPr>
              <w:t>Student Guide</w:t>
            </w:r>
          </w:p>
        </w:tc>
      </w:tr>
      <w:tr w:rsidR="007255A2" w:rsidRPr="006F61BD" w14:paraId="07CA765F" w14:textId="77777777" w:rsidTr="00401D2B">
        <w:trPr>
          <w:cantSplit w:val="0"/>
          <w:trHeight w:val="420"/>
        </w:trPr>
        <w:tc>
          <w:tcPr>
            <w:tcW w:w="2250" w:type="dxa"/>
          </w:tcPr>
          <w:p w14:paraId="2C977441" w14:textId="77777777" w:rsidR="007255A2" w:rsidRPr="006F61BD" w:rsidRDefault="007255A2" w:rsidP="007356B3">
            <w:pPr>
              <w:pStyle w:val="Tabletext"/>
              <w:jc w:val="center"/>
              <w:rPr>
                <w:rFonts w:cstheme="minorHAnsi"/>
              </w:rPr>
            </w:pPr>
            <w:r w:rsidRPr="006F61BD">
              <w:rPr>
                <w:rFonts w:cstheme="minorHAnsi"/>
              </w:rPr>
              <w:lastRenderedPageBreak/>
              <w:t>5 mins</w:t>
            </w:r>
          </w:p>
        </w:tc>
        <w:tc>
          <w:tcPr>
            <w:tcW w:w="5528" w:type="dxa"/>
          </w:tcPr>
          <w:p w14:paraId="49539CBB" w14:textId="77777777" w:rsidR="007255A2" w:rsidRPr="006F61BD" w:rsidRDefault="007255A2" w:rsidP="007356B3">
            <w:pPr>
              <w:pStyle w:val="Tabletext"/>
              <w:rPr>
                <w:rFonts w:cstheme="minorHAnsi"/>
                <w:b/>
                <w:bCs/>
              </w:rPr>
            </w:pPr>
            <w:r w:rsidRPr="006F61BD">
              <w:rPr>
                <w:rFonts w:cstheme="minorHAnsi"/>
                <w:b/>
                <w:bCs/>
              </w:rPr>
              <w:t>Debrief</w:t>
            </w:r>
          </w:p>
          <w:p w14:paraId="3248FDD9" w14:textId="27886284" w:rsidR="007255A2" w:rsidRPr="006F61BD" w:rsidRDefault="007255A2" w:rsidP="007356B3">
            <w:pPr>
              <w:spacing w:before="120" w:after="120"/>
              <w:rPr>
                <w:rStyle w:val="Hyperlink"/>
                <w:rFonts w:cstheme="minorHAnsi"/>
                <w:color w:val="000000" w:themeColor="text1"/>
                <w:u w:val="none"/>
              </w:rPr>
            </w:pPr>
            <w:r w:rsidRPr="006F61BD">
              <w:rPr>
                <w:rStyle w:val="Hyperlink"/>
                <w:rFonts w:cstheme="minorHAnsi"/>
                <w:color w:val="000000" w:themeColor="text1"/>
                <w:u w:val="none"/>
              </w:rPr>
              <w:t xml:space="preserve">T: Thank you for your conversations. What insights did you gain from talking to various classmates? </w:t>
            </w:r>
          </w:p>
          <w:p w14:paraId="7FD59157" w14:textId="55F6E135" w:rsidR="007255A2" w:rsidRPr="006F61BD" w:rsidRDefault="007255A2" w:rsidP="007356B3">
            <w:pPr>
              <w:pStyle w:val="Tabletextbullet"/>
              <w:numPr>
                <w:ilvl w:val="0"/>
                <w:numId w:val="0"/>
              </w:numPr>
              <w:ind w:hanging="14"/>
              <w:rPr>
                <w:rFonts w:cstheme="minorHAnsi"/>
              </w:rPr>
            </w:pPr>
            <w:r w:rsidRPr="006F61BD">
              <w:rPr>
                <w:rStyle w:val="Hyperlink"/>
                <w:rFonts w:cstheme="minorHAnsi"/>
                <w:color w:val="000000" w:themeColor="text1"/>
                <w:u w:val="none"/>
              </w:rPr>
              <w:t>S: (A few volunteers share conversation insights. Answers will vary.)</w:t>
            </w:r>
          </w:p>
        </w:tc>
        <w:tc>
          <w:tcPr>
            <w:tcW w:w="1578" w:type="dxa"/>
          </w:tcPr>
          <w:p w14:paraId="3F35A367" w14:textId="5AD78414" w:rsidR="007255A2" w:rsidRPr="006F61BD" w:rsidRDefault="000E1EAF" w:rsidP="007356B3">
            <w:pPr>
              <w:pStyle w:val="Tabletext"/>
              <w:jc w:val="center"/>
              <w:rPr>
                <w:rFonts w:cstheme="minorHAnsi"/>
              </w:rPr>
            </w:pPr>
            <w:r w:rsidRPr="006F61BD">
              <w:rPr>
                <w:rFonts w:cstheme="minorHAnsi"/>
              </w:rPr>
              <w:t>Student Guide</w:t>
            </w:r>
          </w:p>
        </w:tc>
      </w:tr>
      <w:tr w:rsidR="007255A2" w:rsidRPr="006F61BD" w14:paraId="649565BE" w14:textId="77777777" w:rsidTr="00401D2B">
        <w:trPr>
          <w:trHeight w:val="420"/>
        </w:trPr>
        <w:tc>
          <w:tcPr>
            <w:tcW w:w="2250" w:type="dxa"/>
          </w:tcPr>
          <w:p w14:paraId="7D2BC6B7" w14:textId="77777777" w:rsidR="007255A2" w:rsidRPr="006F61BD" w:rsidRDefault="007255A2" w:rsidP="007356B3">
            <w:pPr>
              <w:pStyle w:val="Tabletext"/>
              <w:jc w:val="center"/>
              <w:rPr>
                <w:rFonts w:cstheme="minorHAnsi"/>
              </w:rPr>
            </w:pPr>
            <w:r w:rsidRPr="006F61BD">
              <w:rPr>
                <w:rFonts w:cstheme="minorHAnsi"/>
              </w:rPr>
              <w:t>5 mins</w:t>
            </w:r>
          </w:p>
        </w:tc>
        <w:tc>
          <w:tcPr>
            <w:tcW w:w="5528" w:type="dxa"/>
          </w:tcPr>
          <w:p w14:paraId="13736121" w14:textId="6817D195" w:rsidR="007255A2" w:rsidRPr="006F61BD" w:rsidRDefault="007255A2" w:rsidP="007356B3">
            <w:pPr>
              <w:pStyle w:val="Tabletextbullet"/>
              <w:numPr>
                <w:ilvl w:val="0"/>
                <w:numId w:val="0"/>
              </w:numPr>
              <w:ind w:left="288" w:hanging="288"/>
              <w:rPr>
                <w:rFonts w:cstheme="minorHAnsi"/>
              </w:rPr>
            </w:pPr>
            <w:r w:rsidRPr="006F61BD">
              <w:rPr>
                <w:rFonts w:cstheme="minorHAnsi"/>
              </w:rPr>
              <w:t xml:space="preserve">S: (Complete the Exit </w:t>
            </w:r>
            <w:r w:rsidR="009015C4">
              <w:rPr>
                <w:rFonts w:cstheme="minorHAnsi"/>
              </w:rPr>
              <w:t>Ticket</w:t>
            </w:r>
            <w:r w:rsidRPr="006F61BD">
              <w:rPr>
                <w:rFonts w:cstheme="minorHAnsi"/>
              </w:rPr>
              <w:t>.)</w:t>
            </w:r>
          </w:p>
        </w:tc>
        <w:tc>
          <w:tcPr>
            <w:tcW w:w="1578" w:type="dxa"/>
          </w:tcPr>
          <w:p w14:paraId="4C61F233" w14:textId="03E8D5B6" w:rsidR="007255A2" w:rsidRPr="006F61BD" w:rsidRDefault="000E1EAF" w:rsidP="007356B3">
            <w:pPr>
              <w:pStyle w:val="Tabletext"/>
              <w:jc w:val="center"/>
              <w:rPr>
                <w:rFonts w:cstheme="minorHAnsi"/>
              </w:rPr>
            </w:pPr>
            <w:r w:rsidRPr="006F61BD">
              <w:rPr>
                <w:rFonts w:cstheme="minorHAnsi"/>
              </w:rPr>
              <w:t>Exit Ticket</w:t>
            </w:r>
          </w:p>
        </w:tc>
      </w:tr>
    </w:tbl>
    <w:p w14:paraId="6EB8ADDD" w14:textId="77777777" w:rsidR="00D94AEA" w:rsidRDefault="00D94AEA" w:rsidP="00D94AEA">
      <w:pPr>
        <w:pStyle w:val="NormalWeb"/>
        <w:spacing w:before="0" w:beforeAutospacing="0" w:after="0" w:afterAutospacing="0"/>
        <w:rPr>
          <w:rFonts w:asciiTheme="minorHAnsi" w:hAnsiTheme="minorHAnsi" w:cstheme="minorHAnsi"/>
          <w:i/>
          <w:iCs/>
          <w:sz w:val="18"/>
          <w:szCs w:val="18"/>
        </w:rPr>
      </w:pPr>
    </w:p>
    <w:p w14:paraId="379E9BF9" w14:textId="6DF86E9F" w:rsidR="00D94AEA" w:rsidRPr="00D94AEA" w:rsidRDefault="00D94AEA" w:rsidP="00D94AEA">
      <w:pPr>
        <w:pStyle w:val="NormalWeb"/>
        <w:spacing w:before="0" w:beforeAutospacing="0" w:after="0" w:afterAutospacing="0"/>
        <w:rPr>
          <w:rFonts w:asciiTheme="minorHAnsi" w:hAnsiTheme="minorHAnsi" w:cstheme="minorHAnsi"/>
          <w:sz w:val="18"/>
          <w:szCs w:val="18"/>
        </w:rPr>
      </w:pPr>
      <w:r w:rsidRPr="00D94AEA">
        <w:rPr>
          <w:rFonts w:asciiTheme="minorHAnsi" w:hAnsiTheme="minorHAnsi" w:cstheme="minorHAnsi"/>
          <w:i/>
          <w:iCs/>
          <w:sz w:val="18"/>
          <w:szCs w:val="18"/>
        </w:rPr>
        <w:t>The Science of Classroom Design</w:t>
      </w:r>
      <w:r w:rsidRPr="00D94AEA">
        <w:rPr>
          <w:rFonts w:asciiTheme="minorHAnsi" w:hAnsiTheme="minorHAnsi" w:cstheme="minorHAnsi"/>
          <w:sz w:val="18"/>
          <w:szCs w:val="18"/>
        </w:rPr>
        <w:t xml:space="preserve">. (n.d.). USC </w:t>
      </w:r>
      <w:proofErr w:type="spellStart"/>
      <w:r w:rsidRPr="00D94AEA">
        <w:rPr>
          <w:rFonts w:asciiTheme="minorHAnsi" w:hAnsiTheme="minorHAnsi" w:cstheme="minorHAnsi"/>
          <w:sz w:val="18"/>
          <w:szCs w:val="18"/>
        </w:rPr>
        <w:t>Rossier</w:t>
      </w:r>
      <w:proofErr w:type="spellEnd"/>
      <w:r w:rsidRPr="00D94AEA">
        <w:rPr>
          <w:rFonts w:asciiTheme="minorHAnsi" w:hAnsiTheme="minorHAnsi" w:cstheme="minorHAnsi"/>
          <w:sz w:val="18"/>
          <w:szCs w:val="18"/>
        </w:rPr>
        <w:t>. Retrieved July 21, 2022, from https://rossieronline.usc.edu/blog/the-science-of-classroom-design-infographic/</w:t>
      </w:r>
    </w:p>
    <w:p w14:paraId="467166CD" w14:textId="77777777" w:rsidR="009B4292" w:rsidRPr="009B4292" w:rsidRDefault="009B4292" w:rsidP="00683ACD">
      <w:pPr>
        <w:rPr>
          <w:i/>
          <w:iCs/>
          <w:sz w:val="18"/>
          <w:szCs w:val="18"/>
        </w:rPr>
      </w:pPr>
    </w:p>
    <w:sectPr w:rsidR="009B4292" w:rsidRPr="009B4292">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8E91A" w14:textId="77777777" w:rsidR="00FD284F" w:rsidRDefault="00FD284F" w:rsidP="0051590C">
      <w:pPr>
        <w:spacing w:after="0" w:line="240" w:lineRule="auto"/>
      </w:pPr>
      <w:r>
        <w:separator/>
      </w:r>
    </w:p>
  </w:endnote>
  <w:endnote w:type="continuationSeparator" w:id="0">
    <w:p w14:paraId="43EE0CC4" w14:textId="77777777" w:rsidR="00FD284F" w:rsidRDefault="00FD284F" w:rsidP="0051590C">
      <w:pPr>
        <w:spacing w:after="0" w:line="240" w:lineRule="auto"/>
      </w:pPr>
      <w:r>
        <w:continuationSeparator/>
      </w:r>
    </w:p>
  </w:endnote>
  <w:endnote w:type="continuationNotice" w:id="1">
    <w:p w14:paraId="48760375" w14:textId="77777777" w:rsidR="00FD284F" w:rsidRDefault="00FD28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50AAFD4D" w:rsidR="00FC2037" w:rsidRPr="00B847F8" w:rsidRDefault="00B847F8" w:rsidP="00B847F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0B672" w14:textId="77777777" w:rsidR="00FD284F" w:rsidRDefault="00FD284F" w:rsidP="0051590C">
      <w:pPr>
        <w:spacing w:after="0" w:line="240" w:lineRule="auto"/>
      </w:pPr>
      <w:r>
        <w:separator/>
      </w:r>
    </w:p>
  </w:footnote>
  <w:footnote w:type="continuationSeparator" w:id="0">
    <w:p w14:paraId="7D3B9D3C" w14:textId="77777777" w:rsidR="00FD284F" w:rsidRDefault="00FD284F" w:rsidP="0051590C">
      <w:pPr>
        <w:spacing w:after="0" w:line="240" w:lineRule="auto"/>
      </w:pPr>
      <w:r>
        <w:continuationSeparator/>
      </w:r>
    </w:p>
  </w:footnote>
  <w:footnote w:type="continuationNotice" w:id="1">
    <w:p w14:paraId="2BF48519" w14:textId="77777777" w:rsidR="00FD284F" w:rsidRDefault="00FD28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2A90893"/>
    <w:multiLevelType w:val="hybridMultilevel"/>
    <w:tmpl w:val="62B0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D1C23"/>
    <w:multiLevelType w:val="hybridMultilevel"/>
    <w:tmpl w:val="692E6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BB3055"/>
    <w:multiLevelType w:val="hybridMultilevel"/>
    <w:tmpl w:val="B60ED1CC"/>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606946"/>
    <w:multiLevelType w:val="hybridMultilevel"/>
    <w:tmpl w:val="E724D02A"/>
    <w:lvl w:ilvl="0" w:tplc="30B84DD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0E1CA0"/>
    <w:multiLevelType w:val="hybridMultilevel"/>
    <w:tmpl w:val="AA5AD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074089">
    <w:abstractNumId w:val="3"/>
  </w:num>
  <w:num w:numId="2" w16cid:durableId="1566800348">
    <w:abstractNumId w:val="11"/>
  </w:num>
  <w:num w:numId="3" w16cid:durableId="474415945">
    <w:abstractNumId w:val="8"/>
  </w:num>
  <w:num w:numId="4" w16cid:durableId="913124385">
    <w:abstractNumId w:val="13"/>
  </w:num>
  <w:num w:numId="5" w16cid:durableId="1347439163">
    <w:abstractNumId w:val="12"/>
  </w:num>
  <w:num w:numId="6" w16cid:durableId="1855218616">
    <w:abstractNumId w:val="9"/>
  </w:num>
  <w:num w:numId="7" w16cid:durableId="580716658">
    <w:abstractNumId w:val="15"/>
  </w:num>
  <w:num w:numId="8" w16cid:durableId="1663704904">
    <w:abstractNumId w:val="0"/>
  </w:num>
  <w:num w:numId="9" w16cid:durableId="1289047119">
    <w:abstractNumId w:val="19"/>
  </w:num>
  <w:num w:numId="10" w16cid:durableId="56321900">
    <w:abstractNumId w:val="2"/>
  </w:num>
  <w:num w:numId="11" w16cid:durableId="605885452">
    <w:abstractNumId w:val="1"/>
  </w:num>
  <w:num w:numId="12" w16cid:durableId="1528983280">
    <w:abstractNumId w:val="18"/>
  </w:num>
  <w:num w:numId="13" w16cid:durableId="1268273154">
    <w:abstractNumId w:val="10"/>
  </w:num>
  <w:num w:numId="14" w16cid:durableId="82535394">
    <w:abstractNumId w:val="6"/>
  </w:num>
  <w:num w:numId="15" w16cid:durableId="347370258">
    <w:abstractNumId w:val="7"/>
  </w:num>
  <w:num w:numId="16" w16cid:durableId="1754081866">
    <w:abstractNumId w:val="14"/>
  </w:num>
  <w:num w:numId="17" w16cid:durableId="836114015">
    <w:abstractNumId w:val="20"/>
  </w:num>
  <w:num w:numId="18" w16cid:durableId="106393015">
    <w:abstractNumId w:val="5"/>
  </w:num>
  <w:num w:numId="19" w16cid:durableId="67114624">
    <w:abstractNumId w:val="4"/>
  </w:num>
  <w:num w:numId="20" w16cid:durableId="891691362">
    <w:abstractNumId w:val="16"/>
  </w:num>
  <w:num w:numId="21" w16cid:durableId="6051127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A70D7"/>
    <w:rsid w:val="000E1EAF"/>
    <w:rsid w:val="001122AA"/>
    <w:rsid w:val="00180B5F"/>
    <w:rsid w:val="0019353F"/>
    <w:rsid w:val="001E2CC0"/>
    <w:rsid w:val="002244E5"/>
    <w:rsid w:val="00232000"/>
    <w:rsid w:val="00250CFE"/>
    <w:rsid w:val="00291A50"/>
    <w:rsid w:val="003056C5"/>
    <w:rsid w:val="00386D15"/>
    <w:rsid w:val="003873D1"/>
    <w:rsid w:val="00395ADC"/>
    <w:rsid w:val="003E0C51"/>
    <w:rsid w:val="00401D2B"/>
    <w:rsid w:val="0051590C"/>
    <w:rsid w:val="00543A09"/>
    <w:rsid w:val="005B2835"/>
    <w:rsid w:val="005D7121"/>
    <w:rsid w:val="0060072C"/>
    <w:rsid w:val="00683ACD"/>
    <w:rsid w:val="006B4269"/>
    <w:rsid w:val="006C7E39"/>
    <w:rsid w:val="006D542A"/>
    <w:rsid w:val="006F61BD"/>
    <w:rsid w:val="00716D9A"/>
    <w:rsid w:val="007255A2"/>
    <w:rsid w:val="007356B3"/>
    <w:rsid w:val="0076123A"/>
    <w:rsid w:val="007E1EEC"/>
    <w:rsid w:val="0082504D"/>
    <w:rsid w:val="00833E40"/>
    <w:rsid w:val="00861830"/>
    <w:rsid w:val="009015C4"/>
    <w:rsid w:val="00971A26"/>
    <w:rsid w:val="0098341E"/>
    <w:rsid w:val="009B37E1"/>
    <w:rsid w:val="009B4292"/>
    <w:rsid w:val="00A0666F"/>
    <w:rsid w:val="00A238DB"/>
    <w:rsid w:val="00A530BC"/>
    <w:rsid w:val="00A9552F"/>
    <w:rsid w:val="00AA7F3D"/>
    <w:rsid w:val="00B15040"/>
    <w:rsid w:val="00B1746B"/>
    <w:rsid w:val="00B20010"/>
    <w:rsid w:val="00B47010"/>
    <w:rsid w:val="00B847F8"/>
    <w:rsid w:val="00C10C74"/>
    <w:rsid w:val="00C12894"/>
    <w:rsid w:val="00C23CE6"/>
    <w:rsid w:val="00CF5805"/>
    <w:rsid w:val="00D57A9D"/>
    <w:rsid w:val="00D61366"/>
    <w:rsid w:val="00D8503E"/>
    <w:rsid w:val="00D94AEA"/>
    <w:rsid w:val="00EE4C13"/>
    <w:rsid w:val="00EE6756"/>
    <w:rsid w:val="00F10315"/>
    <w:rsid w:val="00F25DD6"/>
    <w:rsid w:val="00F64893"/>
    <w:rsid w:val="00FA1500"/>
    <w:rsid w:val="00FB05E1"/>
    <w:rsid w:val="00FB72B8"/>
    <w:rsid w:val="00FC2037"/>
    <w:rsid w:val="00FD284F"/>
    <w:rsid w:val="00FE09C2"/>
    <w:rsid w:val="00FE0B7D"/>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971A26"/>
    <w:pPr>
      <w:spacing w:line="240" w:lineRule="auto"/>
    </w:pPr>
    <w:rPr>
      <w:sz w:val="20"/>
      <w:szCs w:val="20"/>
    </w:rPr>
  </w:style>
  <w:style w:type="character" w:customStyle="1" w:styleId="CommentTextChar">
    <w:name w:val="Comment Text Char"/>
    <w:basedOn w:val="DefaultParagraphFont"/>
    <w:link w:val="CommentText"/>
    <w:uiPriority w:val="99"/>
    <w:semiHidden/>
    <w:rsid w:val="00971A26"/>
    <w:rPr>
      <w:sz w:val="20"/>
      <w:szCs w:val="20"/>
    </w:rPr>
  </w:style>
  <w:style w:type="paragraph" w:styleId="CommentSubject">
    <w:name w:val="annotation subject"/>
    <w:basedOn w:val="CommentText"/>
    <w:next w:val="CommentText"/>
    <w:link w:val="CommentSubjectChar"/>
    <w:uiPriority w:val="99"/>
    <w:semiHidden/>
    <w:unhideWhenUsed/>
    <w:rsid w:val="00971A26"/>
    <w:rPr>
      <w:b/>
      <w:bCs/>
    </w:rPr>
  </w:style>
  <w:style w:type="character" w:customStyle="1" w:styleId="CommentSubjectChar">
    <w:name w:val="Comment Subject Char"/>
    <w:basedOn w:val="CommentTextChar"/>
    <w:link w:val="CommentSubject"/>
    <w:uiPriority w:val="99"/>
    <w:semiHidden/>
    <w:rsid w:val="00971A26"/>
    <w:rPr>
      <w:b/>
      <w:bCs/>
      <w:sz w:val="20"/>
      <w:szCs w:val="20"/>
    </w:rPr>
  </w:style>
  <w:style w:type="paragraph" w:customStyle="1" w:styleId="paragraph">
    <w:name w:val="paragraph"/>
    <w:basedOn w:val="Normal"/>
    <w:rsid w:val="00971A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71A26"/>
  </w:style>
  <w:style w:type="character" w:customStyle="1" w:styleId="eop">
    <w:name w:val="eop"/>
    <w:basedOn w:val="DefaultParagraphFont"/>
    <w:rsid w:val="00971A26"/>
  </w:style>
  <w:style w:type="character" w:styleId="FollowedHyperlink">
    <w:name w:val="FollowedHyperlink"/>
    <w:basedOn w:val="DefaultParagraphFont"/>
    <w:uiPriority w:val="99"/>
    <w:semiHidden/>
    <w:unhideWhenUsed/>
    <w:rsid w:val="00291A50"/>
    <w:rPr>
      <w:color w:val="954F72" w:themeColor="followedHyperlink"/>
      <w:u w:val="single"/>
    </w:rPr>
  </w:style>
  <w:style w:type="character" w:styleId="UnresolvedMention">
    <w:name w:val="Unresolved Mention"/>
    <w:basedOn w:val="DefaultParagraphFont"/>
    <w:uiPriority w:val="99"/>
    <w:semiHidden/>
    <w:unhideWhenUsed/>
    <w:rsid w:val="006C7E39"/>
    <w:rPr>
      <w:color w:val="605E5C"/>
      <w:shd w:val="clear" w:color="auto" w:fill="E1DFDD"/>
    </w:rPr>
  </w:style>
  <w:style w:type="paragraph" w:styleId="NormalWeb">
    <w:name w:val="Normal (Web)"/>
    <w:basedOn w:val="Normal"/>
    <w:uiPriority w:val="99"/>
    <w:semiHidden/>
    <w:unhideWhenUsed/>
    <w:rsid w:val="00D94A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72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ssieronline.usc.edu/blog/the-science-of-classroom-design-infographic/" TargetMode="External"/><Relationship Id="rId3" Type="http://schemas.openxmlformats.org/officeDocument/2006/relationships/settings" Target="settings.xml"/><Relationship Id="rId7" Type="http://schemas.openxmlformats.org/officeDocument/2006/relationships/hyperlink" Target="https://cdn3.rossieronline.usc.edu/content/a15e8f8736c64c0da763bef23991f463/TheScienceofClassroomDesign-FINAL-2X.png?_ga=2.6617010.1418109864.1628692753-1843569563.162869275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6092</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55</cp:revision>
  <dcterms:created xsi:type="dcterms:W3CDTF">2022-05-25T13:23:00Z</dcterms:created>
  <dcterms:modified xsi:type="dcterms:W3CDTF">2023-08-30T19:52:00Z</dcterms:modified>
</cp:coreProperties>
</file>