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41C0E931" w:rsidR="00683ACD" w:rsidRDefault="00683ACD" w:rsidP="00683ACD">
      <w:pPr>
        <w:pStyle w:val="Heading2"/>
        <w:spacing w:after="360"/>
      </w:pPr>
      <w:r w:rsidRPr="009722B4">
        <w:t xml:space="preserve">Lesson </w:t>
      </w:r>
      <w:r w:rsidR="00B20010">
        <w:t>2.</w:t>
      </w:r>
      <w:r w:rsidR="005B3F08">
        <w:t>16</w:t>
      </w:r>
      <w:r w:rsidR="00B20010">
        <w:t>:</w:t>
      </w:r>
      <w:r w:rsidR="005B3F08">
        <w:t xml:space="preserve"> Radar | Building Radar, Part II</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447D20" w14:paraId="4AA448A0" w14:textId="77777777" w:rsidTr="00C76305">
        <w:trPr>
          <w:trHeight w:val="420"/>
        </w:trPr>
        <w:tc>
          <w:tcPr>
            <w:tcW w:w="1537" w:type="pct"/>
          </w:tcPr>
          <w:p w14:paraId="69973EE8" w14:textId="3C21644F" w:rsidR="00683ACD" w:rsidRPr="00D268F5" w:rsidRDefault="00683ACD" w:rsidP="00C76305">
            <w:pPr>
              <w:pStyle w:val="Tabletext"/>
            </w:pPr>
            <w:r w:rsidRPr="00D268F5">
              <w:t>Warm-Up (</w:t>
            </w:r>
            <w:r>
              <w:t xml:space="preserve">5 </w:t>
            </w:r>
            <w:r w:rsidRPr="00D268F5">
              <w:t>mins)</w:t>
            </w:r>
            <w:r>
              <w:t xml:space="preserve"> </w:t>
            </w:r>
          </w:p>
          <w:p w14:paraId="60827D7B" w14:textId="65DADE3D" w:rsidR="00683ACD" w:rsidRPr="00E73B64" w:rsidRDefault="00683ACD" w:rsidP="00C12894">
            <w:pPr>
              <w:pStyle w:val="Tabletextbullet"/>
              <w:numPr>
                <w:ilvl w:val="0"/>
                <w:numId w:val="3"/>
              </w:numPr>
            </w:pPr>
            <w:r>
              <w:t xml:space="preserve">Bellringer </w:t>
            </w:r>
          </w:p>
        </w:tc>
        <w:tc>
          <w:tcPr>
            <w:tcW w:w="1733" w:type="pct"/>
          </w:tcPr>
          <w:p w14:paraId="0914D0D9" w14:textId="6B6C3C55" w:rsidR="00683ACD" w:rsidRPr="002337B2" w:rsidRDefault="00683ACD" w:rsidP="00C76305">
            <w:pPr>
              <w:pStyle w:val="Tabletext"/>
            </w:pPr>
            <w:r w:rsidRPr="002337B2">
              <w:t>Instruction (</w:t>
            </w:r>
            <w:r w:rsidR="004F0ABA">
              <w:t>15</w:t>
            </w:r>
            <w:r w:rsidRPr="002337B2">
              <w:t xml:space="preserve"> mins)</w:t>
            </w:r>
          </w:p>
          <w:p w14:paraId="68FF137C" w14:textId="53D21B2D" w:rsidR="00683ACD" w:rsidRDefault="00C12894" w:rsidP="00683ACD">
            <w:pPr>
              <w:pStyle w:val="Tabletextbullet"/>
              <w:numPr>
                <w:ilvl w:val="0"/>
                <w:numId w:val="13"/>
              </w:numPr>
            </w:pPr>
            <w:r>
              <w:t>I</w:t>
            </w:r>
            <w:r w:rsidR="004F0ABA">
              <w:t>ntro to Building Radar (5 mins)</w:t>
            </w:r>
          </w:p>
          <w:p w14:paraId="5E16C361" w14:textId="39BE33D7" w:rsidR="00C12894" w:rsidRPr="002337B2" w:rsidRDefault="004F0ABA" w:rsidP="00683ACD">
            <w:pPr>
              <w:pStyle w:val="Tabletextbullet"/>
              <w:numPr>
                <w:ilvl w:val="0"/>
                <w:numId w:val="13"/>
              </w:numPr>
            </w:pPr>
            <w:r>
              <w:t>Notes: Pastore’s Perch (10 mins)</w:t>
            </w:r>
          </w:p>
        </w:tc>
        <w:tc>
          <w:tcPr>
            <w:tcW w:w="1730" w:type="pct"/>
          </w:tcPr>
          <w:p w14:paraId="2A52580D" w14:textId="489F494F" w:rsidR="00683ACD" w:rsidRPr="004B60B5" w:rsidRDefault="00683ACD" w:rsidP="00C76305">
            <w:pPr>
              <w:pStyle w:val="Tabletext"/>
            </w:pPr>
            <w:r w:rsidRPr="004B60B5">
              <w:t>Application (</w:t>
            </w:r>
            <w:r w:rsidR="004F0ABA">
              <w:t>25</w:t>
            </w:r>
            <w:r w:rsidRPr="004B60B5">
              <w:t xml:space="preserve"> mins)</w:t>
            </w:r>
          </w:p>
          <w:p w14:paraId="4C365ED7" w14:textId="4CF73318" w:rsidR="00683ACD" w:rsidRDefault="004F0ABA" w:rsidP="00683ACD">
            <w:pPr>
              <w:pStyle w:val="Tabletextbullet"/>
              <w:numPr>
                <w:ilvl w:val="0"/>
                <w:numId w:val="11"/>
              </w:numPr>
            </w:pPr>
            <w:r>
              <w:t>Practice 1: Video Analysis (</w:t>
            </w:r>
            <w:r w:rsidR="009D7510">
              <w:t>5 mins)</w:t>
            </w:r>
          </w:p>
          <w:p w14:paraId="1F26D6FA" w14:textId="3B55BBC1" w:rsidR="004F0ABA" w:rsidRDefault="004F0ABA" w:rsidP="00683ACD">
            <w:pPr>
              <w:pStyle w:val="Tabletextbullet"/>
              <w:numPr>
                <w:ilvl w:val="0"/>
                <w:numId w:val="11"/>
              </w:numPr>
            </w:pPr>
            <w:r>
              <w:t>Practice 2: Plan &amp; Deliver</w:t>
            </w:r>
            <w:r w:rsidR="009D7510">
              <w:t xml:space="preserve"> (10 mins)</w:t>
            </w:r>
          </w:p>
          <w:p w14:paraId="18670351" w14:textId="62E1B986" w:rsidR="004F0ABA" w:rsidRDefault="004F0ABA" w:rsidP="00683ACD">
            <w:pPr>
              <w:pStyle w:val="Tabletextbullet"/>
              <w:numPr>
                <w:ilvl w:val="0"/>
                <w:numId w:val="11"/>
              </w:numPr>
            </w:pPr>
            <w:r>
              <w:t>Debrief (5 mins)</w:t>
            </w:r>
          </w:p>
          <w:p w14:paraId="5CE14F19" w14:textId="77777777" w:rsidR="00683ACD" w:rsidRPr="004B60B5" w:rsidRDefault="00683ACD" w:rsidP="00683ACD">
            <w:pPr>
              <w:pStyle w:val="Tabletextbullet"/>
              <w:numPr>
                <w:ilvl w:val="0"/>
                <w:numId w:val="11"/>
              </w:numPr>
            </w:pPr>
            <w:r w:rsidRPr="004B60B5">
              <w:t>Exit Ticket (5 mins)</w:t>
            </w:r>
          </w:p>
        </w:tc>
      </w:tr>
    </w:tbl>
    <w:p w14:paraId="1B82F419" w14:textId="77777777" w:rsidR="00683ACD" w:rsidRPr="009D319E" w:rsidRDefault="00683ACD" w:rsidP="00683ACD"/>
    <w:tbl>
      <w:tblPr>
        <w:tblStyle w:val="TableGrid"/>
        <w:tblW w:w="5003" w:type="pct"/>
        <w:tblLayout w:type="fixed"/>
        <w:tblLook w:val="04A0" w:firstRow="1" w:lastRow="0" w:firstColumn="1" w:lastColumn="0" w:noHBand="0" w:noVBand="1"/>
      </w:tblPr>
      <w:tblGrid>
        <w:gridCol w:w="1525"/>
        <w:gridCol w:w="450"/>
        <w:gridCol w:w="1260"/>
        <w:gridCol w:w="6121"/>
      </w:tblGrid>
      <w:tr w:rsidR="00A24103" w:rsidRPr="005B3F08" w14:paraId="4D992B7F" w14:textId="77777777" w:rsidTr="00CC56F4">
        <w:trPr>
          <w:cantSplit w:val="0"/>
          <w:trHeight w:val="420"/>
        </w:trPr>
        <w:tc>
          <w:tcPr>
            <w:tcW w:w="1525" w:type="dxa"/>
            <w:shd w:val="clear" w:color="auto" w:fill="auto"/>
          </w:tcPr>
          <w:p w14:paraId="09DB31FC" w14:textId="41298E5F" w:rsidR="00A24103" w:rsidRPr="005B3F08" w:rsidRDefault="00A24103" w:rsidP="00A24103">
            <w:pPr>
              <w:pStyle w:val="Tabletext"/>
              <w:jc w:val="center"/>
              <w:rPr>
                <w:rFonts w:cstheme="minorHAnsi"/>
                <w:b/>
                <w:bCs/>
              </w:rPr>
            </w:pPr>
            <w:r w:rsidRPr="005B3F08">
              <w:rPr>
                <w:rFonts w:cstheme="minorHAnsi"/>
                <w:b/>
                <w:bCs/>
              </w:rPr>
              <w:t>TEKS</w:t>
            </w:r>
          </w:p>
        </w:tc>
        <w:tc>
          <w:tcPr>
            <w:tcW w:w="450" w:type="dxa"/>
          </w:tcPr>
          <w:p w14:paraId="39194E4A" w14:textId="7D21B589" w:rsidR="00A24103" w:rsidRPr="00A24103" w:rsidRDefault="00A24103" w:rsidP="00A24103">
            <w:pPr>
              <w:pStyle w:val="Tabletext"/>
              <w:ind w:right="-105"/>
              <w:rPr>
                <w:rFonts w:eastAsia="Times New Roman" w:cstheme="minorHAnsi"/>
              </w:rPr>
            </w:pPr>
            <w:r>
              <w:rPr>
                <w:rFonts w:eastAsia="Times New Roman" w:cstheme="minorHAnsi"/>
              </w:rPr>
              <w:t>7</w:t>
            </w:r>
          </w:p>
        </w:tc>
        <w:tc>
          <w:tcPr>
            <w:tcW w:w="7381" w:type="dxa"/>
            <w:gridSpan w:val="2"/>
          </w:tcPr>
          <w:p w14:paraId="5ED8AAFE" w14:textId="77777777" w:rsidR="00A24103" w:rsidRPr="00A34D9A" w:rsidRDefault="00A24103" w:rsidP="00A24103">
            <w:pPr>
              <w:spacing w:before="120" w:after="120"/>
            </w:pPr>
            <w:r w:rsidRPr="00A34D9A">
              <w:t xml:space="preserve">The student creates an effective learning environment. The student is expected to: </w:t>
            </w:r>
          </w:p>
          <w:p w14:paraId="3924BFD2" w14:textId="77777777" w:rsidR="00A24103" w:rsidRPr="00A34D9A" w:rsidRDefault="00A24103" w:rsidP="00A24103">
            <w:pPr>
              <w:pStyle w:val="ListParagraph"/>
              <w:numPr>
                <w:ilvl w:val="0"/>
                <w:numId w:val="20"/>
              </w:numPr>
              <w:spacing w:before="120" w:after="120"/>
            </w:pPr>
            <w:r w:rsidRPr="00A34D9A">
              <w:t xml:space="preserve">describe and implement a safe and effective learning environment that incorporates the principles of universal design; </w:t>
            </w:r>
          </w:p>
          <w:p w14:paraId="2606BF54" w14:textId="77777777" w:rsidR="00A24103" w:rsidRDefault="00A24103" w:rsidP="00A24103">
            <w:pPr>
              <w:pStyle w:val="ListParagraph"/>
              <w:numPr>
                <w:ilvl w:val="0"/>
                <w:numId w:val="21"/>
              </w:numPr>
              <w:spacing w:before="120" w:after="120"/>
            </w:pPr>
            <w:r w:rsidRPr="00A34D9A">
              <w:t>demonstrate teacher and trainer characteristics that promote an effective learning environment;</w:t>
            </w:r>
          </w:p>
          <w:p w14:paraId="340C0E9B" w14:textId="09D59260" w:rsidR="00A24103" w:rsidRPr="00A24103" w:rsidRDefault="00A24103" w:rsidP="00A24103">
            <w:pPr>
              <w:pStyle w:val="ListParagraph"/>
              <w:numPr>
                <w:ilvl w:val="0"/>
                <w:numId w:val="22"/>
              </w:numPr>
              <w:spacing w:before="120" w:after="120"/>
            </w:pPr>
            <w:r w:rsidRPr="00A34D9A">
              <w:t xml:space="preserve">identify classroom management techniques that promote an effective learning environment; </w:t>
            </w:r>
          </w:p>
        </w:tc>
      </w:tr>
      <w:tr w:rsidR="00A24103" w:rsidRPr="005B3F08" w14:paraId="0794D0A8" w14:textId="77777777" w:rsidTr="00CC56F4">
        <w:trPr>
          <w:cantSplit w:val="0"/>
          <w:trHeight w:val="420"/>
        </w:trPr>
        <w:tc>
          <w:tcPr>
            <w:tcW w:w="1525" w:type="dxa"/>
            <w:shd w:val="clear" w:color="auto" w:fill="auto"/>
            <w:hideMark/>
          </w:tcPr>
          <w:p w14:paraId="6A84D9DC" w14:textId="7247A754" w:rsidR="00A24103" w:rsidRPr="005B3F08" w:rsidRDefault="00A24103" w:rsidP="00A24103">
            <w:pPr>
              <w:pStyle w:val="Tabletext"/>
              <w:jc w:val="center"/>
              <w:rPr>
                <w:rFonts w:cstheme="minorHAnsi"/>
                <w:b/>
                <w:bCs/>
              </w:rPr>
            </w:pPr>
            <w:r w:rsidRPr="005B3F08">
              <w:rPr>
                <w:rFonts w:cstheme="minorHAnsi"/>
                <w:b/>
                <w:bCs/>
              </w:rPr>
              <w:t>Objectives</w:t>
            </w:r>
          </w:p>
        </w:tc>
        <w:tc>
          <w:tcPr>
            <w:tcW w:w="7831" w:type="dxa"/>
            <w:gridSpan w:val="3"/>
            <w:hideMark/>
          </w:tcPr>
          <w:p w14:paraId="7C0DCBAE" w14:textId="77777777" w:rsidR="00A24103" w:rsidRPr="005B3F08" w:rsidRDefault="00A24103" w:rsidP="00A24103">
            <w:pPr>
              <w:pStyle w:val="ListParagraph"/>
              <w:numPr>
                <w:ilvl w:val="0"/>
                <w:numId w:val="19"/>
              </w:numPr>
              <w:ind w:left="360"/>
              <w:rPr>
                <w:rFonts w:cstheme="minorHAnsi"/>
              </w:rPr>
            </w:pPr>
            <w:r w:rsidRPr="005B3F08">
              <w:rPr>
                <w:rFonts w:cstheme="minorHAnsi"/>
              </w:rPr>
              <w:t xml:space="preserve">Identify and apply effective behavior management techniques </w:t>
            </w:r>
          </w:p>
          <w:p w14:paraId="398A6681" w14:textId="77777777" w:rsidR="00A24103" w:rsidRPr="005B3F08" w:rsidRDefault="00A24103" w:rsidP="00A24103">
            <w:pPr>
              <w:pStyle w:val="ListParagraph"/>
              <w:numPr>
                <w:ilvl w:val="0"/>
                <w:numId w:val="17"/>
              </w:numPr>
              <w:ind w:left="360"/>
              <w:rPr>
                <w:rFonts w:eastAsia="Times New Roman" w:cstheme="minorHAnsi"/>
              </w:rPr>
            </w:pPr>
            <w:r w:rsidRPr="005B3F08">
              <w:rPr>
                <w:rFonts w:eastAsia="Times New Roman" w:cstheme="minorHAnsi"/>
              </w:rPr>
              <w:t>Plan and deliver specific, concrete, observable directions for a common scenario in a classroom</w:t>
            </w:r>
          </w:p>
          <w:p w14:paraId="610E95C7" w14:textId="10B98E07" w:rsidR="00A24103" w:rsidRPr="005B3F08" w:rsidRDefault="00A24103" w:rsidP="00A24103">
            <w:pPr>
              <w:pStyle w:val="ListParagraph"/>
              <w:numPr>
                <w:ilvl w:val="0"/>
                <w:numId w:val="17"/>
              </w:numPr>
              <w:ind w:left="360"/>
              <w:rPr>
                <w:rFonts w:eastAsia="Times New Roman" w:cstheme="minorHAnsi"/>
              </w:rPr>
            </w:pPr>
            <w:r w:rsidRPr="005B3F08">
              <w:rPr>
                <w:rFonts w:eastAsia="Times New Roman" w:cstheme="minorHAnsi"/>
                <w:color w:val="000000"/>
              </w:rPr>
              <w:t>Analyze a classroom scenario to determine how well the teacher used the Radar technique.</w:t>
            </w:r>
          </w:p>
        </w:tc>
      </w:tr>
      <w:tr w:rsidR="00A24103" w:rsidRPr="005B3F08" w14:paraId="026086CC" w14:textId="77777777" w:rsidTr="00CC56F4">
        <w:trPr>
          <w:cantSplit w:val="0"/>
          <w:trHeight w:val="420"/>
        </w:trPr>
        <w:tc>
          <w:tcPr>
            <w:tcW w:w="1525" w:type="dxa"/>
            <w:shd w:val="clear" w:color="auto" w:fill="auto"/>
          </w:tcPr>
          <w:p w14:paraId="73157CF1" w14:textId="41EB3308" w:rsidR="00A24103" w:rsidRPr="005B3F08" w:rsidRDefault="00A24103" w:rsidP="00A24103">
            <w:pPr>
              <w:pStyle w:val="Tabletext"/>
              <w:jc w:val="center"/>
              <w:rPr>
                <w:rFonts w:cstheme="minorHAnsi"/>
                <w:b/>
                <w:bCs/>
              </w:rPr>
            </w:pPr>
            <w:r w:rsidRPr="005B3F08">
              <w:rPr>
                <w:rFonts w:cstheme="minorHAnsi"/>
                <w:b/>
                <w:bCs/>
              </w:rPr>
              <w:t>Rationale/</w:t>
            </w:r>
            <w:r w:rsidRPr="005B3F08">
              <w:rPr>
                <w:rFonts w:cstheme="minorHAnsi"/>
                <w:b/>
                <w:bCs/>
              </w:rPr>
              <w:br/>
              <w:t>Summary</w:t>
            </w:r>
          </w:p>
        </w:tc>
        <w:tc>
          <w:tcPr>
            <w:tcW w:w="7831" w:type="dxa"/>
            <w:gridSpan w:val="3"/>
          </w:tcPr>
          <w:p w14:paraId="30CCD297" w14:textId="1CF11A1B" w:rsidR="00A24103" w:rsidRPr="005B3F08" w:rsidRDefault="00A24103" w:rsidP="00A24103">
            <w:pPr>
              <w:rPr>
                <w:rFonts w:eastAsia="Times New Roman" w:cstheme="minorHAnsi"/>
              </w:rPr>
            </w:pPr>
            <w:r w:rsidRPr="005B3F08">
              <w:rPr>
                <w:rFonts w:eastAsia="Times New Roman" w:cstheme="minorHAnsi"/>
              </w:rPr>
              <w:t xml:space="preserve">As students, we all knew the teachers who reliably saw what was happening in the classroom. We talked about their “eyes in the back of their heads,” for example, and we knew when a teacher had them, we were a little more attentive. Other teachers were not so observant, and this often allowed us to be a bit less productive on those days when we were so inclined. Not only was there less accountability in those classrooms, but there was sometimes tacit peer pressure to see how much we could get away with. A slippery slope develops quickly, so good teachers need to see what’s happening in their classrooms. In this lesson, students will learn how to set the stage for success by giving observable directions and scanning the room. (Texas TLaC Online) </w:t>
            </w:r>
          </w:p>
          <w:p w14:paraId="1A67276F" w14:textId="3CB7BACE" w:rsidR="00A24103" w:rsidRPr="005B3F08" w:rsidRDefault="00A24103" w:rsidP="00A24103">
            <w:pPr>
              <w:pStyle w:val="Tabletext"/>
              <w:rPr>
                <w:rFonts w:cstheme="minorHAnsi"/>
              </w:rPr>
            </w:pPr>
            <w:r w:rsidRPr="005B3F08">
              <w:rPr>
                <w:rFonts w:eastAsia="Times New Roman" w:cstheme="minorHAnsi"/>
              </w:rPr>
              <w:t xml:space="preserve">This is the last of two lessons on Building Radar. In this lesson, students will </w:t>
            </w:r>
            <w:r w:rsidRPr="005B3F08">
              <w:rPr>
                <w:rFonts w:eastAsia="Times New Roman" w:cstheme="minorHAnsi"/>
                <w:color w:val="000000"/>
              </w:rPr>
              <w:t>learn about Scanning and Pastore’s Perch as effective and proficient ways to monitor students by analyzing examples of these techniques in action and planning and delivering directions using Radar.</w:t>
            </w:r>
          </w:p>
        </w:tc>
      </w:tr>
      <w:tr w:rsidR="00A24103" w:rsidRPr="005B3F08" w14:paraId="2CBA8C82" w14:textId="77777777" w:rsidTr="00CC56F4">
        <w:trPr>
          <w:cantSplit w:val="0"/>
          <w:trHeight w:val="420"/>
        </w:trPr>
        <w:tc>
          <w:tcPr>
            <w:tcW w:w="1525" w:type="dxa"/>
            <w:shd w:val="clear" w:color="auto" w:fill="auto"/>
          </w:tcPr>
          <w:p w14:paraId="4C1FFFCC" w14:textId="77119AEF" w:rsidR="00A24103" w:rsidRPr="005B3F08" w:rsidRDefault="00A24103" w:rsidP="00A24103">
            <w:pPr>
              <w:pStyle w:val="Tabletext"/>
              <w:jc w:val="center"/>
              <w:rPr>
                <w:rFonts w:cstheme="minorHAnsi"/>
                <w:b/>
                <w:bCs/>
              </w:rPr>
            </w:pPr>
            <w:r w:rsidRPr="005B3F08">
              <w:rPr>
                <w:rFonts w:cstheme="minorHAnsi"/>
                <w:b/>
                <w:bCs/>
              </w:rPr>
              <w:lastRenderedPageBreak/>
              <w:t>Formative Assessment and Exemplar Response</w:t>
            </w:r>
          </w:p>
        </w:tc>
        <w:tc>
          <w:tcPr>
            <w:tcW w:w="7831" w:type="dxa"/>
            <w:gridSpan w:val="3"/>
          </w:tcPr>
          <w:p w14:paraId="3C4258B1" w14:textId="77777777" w:rsidR="00A24103" w:rsidRPr="005B3F08" w:rsidRDefault="00A24103" w:rsidP="00A24103">
            <w:pPr>
              <w:rPr>
                <w:rFonts w:eastAsia="Times New Roman" w:cstheme="minorHAnsi"/>
                <w:color w:val="000000"/>
              </w:rPr>
            </w:pPr>
            <w:r w:rsidRPr="005B3F08">
              <w:rPr>
                <w:rFonts w:eastAsia="Times New Roman" w:cstheme="minorHAnsi"/>
                <w:color w:val="000000"/>
              </w:rPr>
              <w:t>Analyze the scenario below to determine how well Ms. Mason used the Radar technique. Use the rubric below to provide specific evidence from the scenario to support your response and make suggestions for improvement.</w:t>
            </w:r>
          </w:p>
          <w:p w14:paraId="58515F2F" w14:textId="77777777" w:rsidR="00A24103" w:rsidRPr="005B3F08" w:rsidRDefault="00A24103" w:rsidP="00A24103">
            <w:pPr>
              <w:rPr>
                <w:rFonts w:eastAsia="Times New Roman" w:cstheme="minorHAnsi"/>
                <w:color w:val="000000"/>
              </w:rPr>
            </w:pPr>
          </w:p>
          <w:p w14:paraId="0490A624" w14:textId="2AB98B8E" w:rsidR="00A24103" w:rsidRPr="005B3F08" w:rsidRDefault="00A24103" w:rsidP="00A24103">
            <w:pPr>
              <w:rPr>
                <w:rFonts w:eastAsia="Times New Roman" w:cstheme="minorHAnsi"/>
                <w:i/>
                <w:iCs/>
                <w:color w:val="000000"/>
              </w:rPr>
            </w:pPr>
            <w:r w:rsidRPr="005B3F08">
              <w:rPr>
                <w:rFonts w:eastAsia="Times New Roman" w:cstheme="minorHAnsi"/>
                <w:i/>
                <w:iCs/>
                <w:color w:val="000000"/>
              </w:rPr>
              <w:t xml:space="preserve">Ms. Mason is teaching a science lesson. Ms. Mason instructs her class by saying, “please find the rock sample labeled #1 and place it in front of you.”  As she does so, she glances down, using the moment just after her direction to double-check her notes and glance at her watch to see how she’s doing for time. </w:t>
            </w:r>
          </w:p>
          <w:p w14:paraId="57DBF7B4" w14:textId="04D899CB" w:rsidR="00A24103" w:rsidRPr="005B3F08" w:rsidRDefault="00A24103" w:rsidP="00A24103">
            <w:pPr>
              <w:pStyle w:val="Tabletext"/>
              <w:rPr>
                <w:rFonts w:cstheme="minorHAnsi"/>
              </w:rPr>
            </w:pPr>
            <w:r w:rsidRPr="005B3F08">
              <w:rPr>
                <w:rFonts w:cstheme="minorHAnsi"/>
                <w:i/>
                <w:iCs/>
              </w:rPr>
              <w:t>See Exit Ticket Answer Key for exemplar responses.</w:t>
            </w:r>
          </w:p>
        </w:tc>
      </w:tr>
      <w:tr w:rsidR="00A24103" w:rsidRPr="005B3F08" w14:paraId="0848D062" w14:textId="77777777" w:rsidTr="00CC56F4">
        <w:trPr>
          <w:cantSplit w:val="0"/>
          <w:trHeight w:val="420"/>
        </w:trPr>
        <w:tc>
          <w:tcPr>
            <w:tcW w:w="1525" w:type="dxa"/>
            <w:vMerge w:val="restart"/>
            <w:shd w:val="clear" w:color="auto" w:fill="auto"/>
          </w:tcPr>
          <w:p w14:paraId="0BAD2215" w14:textId="7971CBA4" w:rsidR="00A24103" w:rsidRPr="005B3F08" w:rsidRDefault="00A24103" w:rsidP="00A24103">
            <w:pPr>
              <w:pStyle w:val="Tabletext"/>
              <w:jc w:val="center"/>
              <w:rPr>
                <w:rFonts w:cstheme="minorHAnsi"/>
                <w:b/>
                <w:bCs/>
              </w:rPr>
            </w:pPr>
            <w:r w:rsidRPr="005B3F08">
              <w:rPr>
                <w:rFonts w:cstheme="minorHAnsi"/>
                <w:b/>
                <w:bCs/>
              </w:rPr>
              <w:t>Vocabulary</w:t>
            </w: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C0144B7" w14:textId="39F565CA" w:rsidR="00A24103" w:rsidRPr="005B3F08" w:rsidRDefault="00A24103" w:rsidP="00A24103">
            <w:pPr>
              <w:pStyle w:val="Tabletext"/>
              <w:rPr>
                <w:rFonts w:cstheme="minorHAnsi"/>
                <w:b/>
                <w:bCs/>
              </w:rPr>
            </w:pPr>
            <w:r w:rsidRPr="005B3F08">
              <w:rPr>
                <w:rFonts w:eastAsia="Times New Roman" w:cstheme="minorHAnsi"/>
              </w:rPr>
              <w:t>Observable Directions</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B5E617" w14:textId="164EC270" w:rsidR="00A24103" w:rsidRPr="005B3F08" w:rsidRDefault="00A24103" w:rsidP="00A24103">
            <w:pPr>
              <w:pStyle w:val="Tabletext"/>
              <w:rPr>
                <w:rFonts w:cstheme="minorHAnsi"/>
              </w:rPr>
            </w:pPr>
            <w:r w:rsidRPr="005B3F08">
              <w:rPr>
                <w:rFonts w:eastAsia="Times New Roman" w:cstheme="minorHAnsi"/>
              </w:rPr>
              <w:t>Directions that allow the teacher to see if students are meeting the expectation</w:t>
            </w:r>
          </w:p>
        </w:tc>
      </w:tr>
      <w:tr w:rsidR="00A24103" w:rsidRPr="005B3F08" w14:paraId="5E9019FF" w14:textId="77777777" w:rsidTr="00CC56F4">
        <w:trPr>
          <w:cantSplit w:val="0"/>
          <w:trHeight w:val="420"/>
        </w:trPr>
        <w:tc>
          <w:tcPr>
            <w:tcW w:w="1525" w:type="dxa"/>
            <w:vMerge/>
            <w:shd w:val="clear" w:color="auto" w:fill="auto"/>
          </w:tcPr>
          <w:p w14:paraId="6C6EF2C6" w14:textId="77777777" w:rsidR="00A24103" w:rsidRPr="005B3F08" w:rsidRDefault="00A24103" w:rsidP="00A24103">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649874" w14:textId="6686042C" w:rsidR="00A24103" w:rsidRPr="005B3F08" w:rsidRDefault="00A24103" w:rsidP="00A24103">
            <w:pPr>
              <w:pStyle w:val="Tabletext"/>
              <w:rPr>
                <w:rFonts w:cstheme="minorHAnsi"/>
                <w:b/>
                <w:bCs/>
              </w:rPr>
            </w:pPr>
            <w:r w:rsidRPr="005B3F08">
              <w:rPr>
                <w:rFonts w:eastAsia="Times New Roman" w:cstheme="minorHAnsi"/>
              </w:rPr>
              <w:t>Specific</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9398429" w14:textId="3E5B02BF" w:rsidR="00A24103" w:rsidRPr="005B3F08" w:rsidRDefault="00A24103" w:rsidP="00A24103">
            <w:pPr>
              <w:pStyle w:val="Tabletext"/>
              <w:rPr>
                <w:rFonts w:cstheme="minorHAnsi"/>
              </w:rPr>
            </w:pPr>
            <w:r w:rsidRPr="005B3F08">
              <w:rPr>
                <w:rFonts w:eastAsia="Times New Roman" w:cstheme="minorHAnsi"/>
                <w:color w:val="000000"/>
              </w:rPr>
              <w:t>Clearly defined or identified</w:t>
            </w:r>
          </w:p>
        </w:tc>
      </w:tr>
      <w:tr w:rsidR="00A24103" w:rsidRPr="005B3F08" w14:paraId="253BF38A" w14:textId="77777777" w:rsidTr="00CC56F4">
        <w:trPr>
          <w:cantSplit w:val="0"/>
          <w:trHeight w:val="420"/>
        </w:trPr>
        <w:tc>
          <w:tcPr>
            <w:tcW w:w="1525" w:type="dxa"/>
            <w:vMerge/>
            <w:shd w:val="clear" w:color="auto" w:fill="auto"/>
          </w:tcPr>
          <w:p w14:paraId="59422433" w14:textId="77777777" w:rsidR="00A24103" w:rsidRPr="005B3F08" w:rsidRDefault="00A24103" w:rsidP="00A24103">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973AD31" w14:textId="44852F68" w:rsidR="00A24103" w:rsidRPr="005B3F08" w:rsidRDefault="00A24103" w:rsidP="00A24103">
            <w:pPr>
              <w:pStyle w:val="Tabletext"/>
              <w:rPr>
                <w:rFonts w:cstheme="minorHAnsi"/>
                <w:b/>
                <w:bCs/>
              </w:rPr>
            </w:pPr>
            <w:r w:rsidRPr="005B3F08">
              <w:rPr>
                <w:rFonts w:eastAsia="Times New Roman" w:cstheme="minorHAnsi"/>
              </w:rPr>
              <w:t>Concrete</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5C80386" w14:textId="44787056" w:rsidR="00A24103" w:rsidRPr="005B3F08" w:rsidRDefault="00A24103" w:rsidP="00A24103">
            <w:pPr>
              <w:pStyle w:val="Tabletext"/>
              <w:rPr>
                <w:rFonts w:cstheme="minorHAnsi"/>
              </w:rPr>
            </w:pPr>
            <w:r w:rsidRPr="005B3F08">
              <w:rPr>
                <w:rFonts w:eastAsia="Times New Roman" w:cstheme="minorHAnsi"/>
              </w:rPr>
              <w:t>Providing specific instructions or actions</w:t>
            </w:r>
          </w:p>
        </w:tc>
      </w:tr>
      <w:tr w:rsidR="00A24103" w:rsidRPr="005B3F08" w14:paraId="60E36AB8" w14:textId="77777777" w:rsidTr="00CC56F4">
        <w:trPr>
          <w:cantSplit w:val="0"/>
          <w:trHeight w:val="420"/>
        </w:trPr>
        <w:tc>
          <w:tcPr>
            <w:tcW w:w="1525" w:type="dxa"/>
            <w:vMerge/>
            <w:shd w:val="clear" w:color="auto" w:fill="auto"/>
          </w:tcPr>
          <w:p w14:paraId="07FAB008" w14:textId="77777777" w:rsidR="00A24103" w:rsidRPr="005B3F08" w:rsidRDefault="00A24103" w:rsidP="00A24103">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73FCD8B" w14:textId="5B7A7EFD" w:rsidR="00A24103" w:rsidRPr="005B3F08" w:rsidRDefault="00A24103" w:rsidP="00A24103">
            <w:pPr>
              <w:pStyle w:val="Tabletext"/>
              <w:rPr>
                <w:rFonts w:cstheme="minorHAnsi"/>
                <w:b/>
                <w:bCs/>
              </w:rPr>
            </w:pPr>
            <w:r w:rsidRPr="005B3F08">
              <w:rPr>
                <w:rFonts w:eastAsia="Times New Roman" w:cstheme="minorHAnsi"/>
              </w:rPr>
              <w:t xml:space="preserve">Radar </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5BD0E89" w14:textId="05669165" w:rsidR="00A24103" w:rsidRPr="005B3F08" w:rsidRDefault="00A24103" w:rsidP="00A24103">
            <w:pPr>
              <w:pStyle w:val="Tabletext"/>
              <w:rPr>
                <w:rFonts w:cstheme="minorHAnsi"/>
              </w:rPr>
            </w:pPr>
            <w:r w:rsidRPr="005B3F08">
              <w:rPr>
                <w:rFonts w:eastAsia="Times New Roman" w:cstheme="minorHAnsi"/>
              </w:rPr>
              <w:t>A classroom management strategy in which the teacher gives clear, observable directions, visually scans the room, and positions themself to be easily seen by students.</w:t>
            </w:r>
          </w:p>
        </w:tc>
      </w:tr>
      <w:tr w:rsidR="00A24103" w:rsidRPr="005B3F08" w14:paraId="2C980597" w14:textId="77777777" w:rsidTr="00CC56F4">
        <w:trPr>
          <w:cantSplit w:val="0"/>
          <w:trHeight w:val="420"/>
        </w:trPr>
        <w:tc>
          <w:tcPr>
            <w:tcW w:w="1525" w:type="dxa"/>
            <w:vMerge/>
            <w:shd w:val="clear" w:color="auto" w:fill="auto"/>
          </w:tcPr>
          <w:p w14:paraId="0F820397" w14:textId="77777777" w:rsidR="00A24103" w:rsidRPr="005B3F08" w:rsidRDefault="00A24103" w:rsidP="00A24103">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9D07D2B" w14:textId="4AE48F3B" w:rsidR="00A24103" w:rsidRPr="005B3F08" w:rsidRDefault="00A24103" w:rsidP="00A24103">
            <w:pPr>
              <w:pStyle w:val="Tabletext"/>
              <w:rPr>
                <w:rFonts w:cstheme="minorHAnsi"/>
                <w:b/>
                <w:bCs/>
              </w:rPr>
            </w:pPr>
            <w:r w:rsidRPr="005B3F08">
              <w:rPr>
                <w:rFonts w:eastAsia="Times New Roman" w:cstheme="minorHAnsi"/>
              </w:rPr>
              <w:t>Scanning</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E5E8EC6" w14:textId="3D57A579" w:rsidR="00A24103" w:rsidRPr="005B3F08" w:rsidRDefault="00A24103" w:rsidP="00A24103">
            <w:pPr>
              <w:pStyle w:val="Tabletext"/>
              <w:rPr>
                <w:rFonts w:cstheme="minorHAnsi"/>
              </w:rPr>
            </w:pPr>
            <w:r w:rsidRPr="005B3F08">
              <w:rPr>
                <w:rFonts w:eastAsia="Times New Roman" w:cstheme="minorHAnsi"/>
              </w:rPr>
              <w:t>Looking consistently and intentionally across the entire classroom</w:t>
            </w:r>
          </w:p>
        </w:tc>
      </w:tr>
      <w:tr w:rsidR="00A24103" w:rsidRPr="005B3F08" w14:paraId="65C19EE8" w14:textId="77777777" w:rsidTr="00CC56F4">
        <w:trPr>
          <w:cantSplit w:val="0"/>
          <w:trHeight w:val="420"/>
        </w:trPr>
        <w:tc>
          <w:tcPr>
            <w:tcW w:w="1525" w:type="dxa"/>
            <w:vMerge/>
            <w:shd w:val="clear" w:color="auto" w:fill="auto"/>
          </w:tcPr>
          <w:p w14:paraId="504B1E2A" w14:textId="77777777" w:rsidR="00A24103" w:rsidRPr="005B3F08" w:rsidRDefault="00A24103" w:rsidP="00A24103">
            <w:pPr>
              <w:pStyle w:val="Tabletext"/>
              <w:rPr>
                <w:rFonts w:cstheme="minorHAnsi"/>
                <w:b/>
                <w:bCs/>
              </w:rPr>
            </w:pPr>
          </w:p>
        </w:tc>
        <w:tc>
          <w:tcPr>
            <w:tcW w:w="171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6CD10972" w14:textId="6673E108" w:rsidR="00A24103" w:rsidRPr="005B3F08" w:rsidRDefault="00A24103" w:rsidP="00A24103">
            <w:pPr>
              <w:pStyle w:val="Tabletext"/>
              <w:rPr>
                <w:rFonts w:cstheme="minorHAnsi"/>
                <w:b/>
                <w:bCs/>
              </w:rPr>
            </w:pPr>
            <w:r w:rsidRPr="005B3F08">
              <w:rPr>
                <w:rFonts w:eastAsia="Times New Roman" w:cstheme="minorHAnsi"/>
              </w:rPr>
              <w:t>Pastore’s Perch</w:t>
            </w:r>
          </w:p>
        </w:tc>
        <w:tc>
          <w:tcPr>
            <w:tcW w:w="612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A64529A" w14:textId="068CD417" w:rsidR="00A24103" w:rsidRPr="005B3F08" w:rsidRDefault="00A24103" w:rsidP="00A24103">
            <w:pPr>
              <w:pStyle w:val="Tabletext"/>
              <w:rPr>
                <w:rFonts w:cstheme="minorHAnsi"/>
              </w:rPr>
            </w:pPr>
            <w:r w:rsidRPr="005B3F08">
              <w:rPr>
                <w:rFonts w:eastAsia="Times New Roman" w:cstheme="minorHAnsi"/>
              </w:rPr>
              <w:t xml:space="preserve">Observing from the corner of the room where you can see most effectively and proficiently. </w:t>
            </w:r>
          </w:p>
        </w:tc>
      </w:tr>
    </w:tbl>
    <w:p w14:paraId="5F1B4C84" w14:textId="77777777" w:rsidR="00683ACD" w:rsidRDefault="00683ACD" w:rsidP="00683ACD"/>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080923" w14:paraId="093AFA15" w14:textId="77777777" w:rsidTr="00B15040">
        <w:trPr>
          <w:trHeight w:val="420"/>
          <w:tblHeader/>
        </w:trPr>
        <w:tc>
          <w:tcPr>
            <w:tcW w:w="2250" w:type="dxa"/>
            <w:shd w:val="clear" w:color="auto" w:fill="auto"/>
            <w:hideMark/>
          </w:tcPr>
          <w:p w14:paraId="35535BEA" w14:textId="77777777" w:rsidR="00683ACD" w:rsidRPr="00080923" w:rsidRDefault="00683ACD" w:rsidP="00B16A20">
            <w:pPr>
              <w:pStyle w:val="Tabletext"/>
              <w:jc w:val="center"/>
              <w:rPr>
                <w:rFonts w:cstheme="minorHAnsi"/>
                <w:b/>
                <w:bCs/>
              </w:rPr>
            </w:pPr>
            <w:r w:rsidRPr="00080923">
              <w:rPr>
                <w:rFonts w:cstheme="minorHAnsi"/>
              </w:rPr>
              <w:br w:type="page"/>
            </w:r>
            <w:r w:rsidRPr="00080923">
              <w:rPr>
                <w:rFonts w:cstheme="minorHAnsi"/>
                <w:b/>
                <w:bCs/>
              </w:rPr>
              <w:t>Est Time</w:t>
            </w:r>
          </w:p>
        </w:tc>
        <w:tc>
          <w:tcPr>
            <w:tcW w:w="5528" w:type="dxa"/>
            <w:shd w:val="clear" w:color="auto" w:fill="auto"/>
          </w:tcPr>
          <w:p w14:paraId="59F9F26D" w14:textId="77777777" w:rsidR="00683ACD" w:rsidRPr="00080923" w:rsidRDefault="00683ACD" w:rsidP="00B16A20">
            <w:pPr>
              <w:pStyle w:val="Tabletext"/>
              <w:jc w:val="center"/>
              <w:rPr>
                <w:rFonts w:cstheme="minorHAnsi"/>
                <w:b/>
                <w:bCs/>
              </w:rPr>
            </w:pPr>
            <w:r w:rsidRPr="00080923">
              <w:rPr>
                <w:rFonts w:cstheme="minorHAnsi"/>
                <w:b/>
                <w:bCs/>
              </w:rPr>
              <w:t>Instructional Activities (including formative assessments)</w:t>
            </w:r>
          </w:p>
        </w:tc>
        <w:tc>
          <w:tcPr>
            <w:tcW w:w="1578" w:type="dxa"/>
            <w:shd w:val="clear" w:color="auto" w:fill="auto"/>
            <w:hideMark/>
          </w:tcPr>
          <w:p w14:paraId="64D6384E" w14:textId="77777777" w:rsidR="00683ACD" w:rsidRPr="00080923" w:rsidRDefault="00683ACD" w:rsidP="00B16A20">
            <w:pPr>
              <w:pStyle w:val="Tabletext"/>
              <w:jc w:val="center"/>
              <w:rPr>
                <w:rFonts w:cstheme="minorHAnsi"/>
                <w:b/>
                <w:bCs/>
              </w:rPr>
            </w:pPr>
            <w:r w:rsidRPr="00080923">
              <w:rPr>
                <w:rFonts w:cstheme="minorHAnsi"/>
                <w:b/>
                <w:bCs/>
              </w:rPr>
              <w:t>Materials</w:t>
            </w:r>
          </w:p>
        </w:tc>
      </w:tr>
      <w:tr w:rsidR="00683ACD" w:rsidRPr="00080923" w14:paraId="30F36F26" w14:textId="77777777" w:rsidTr="00401D2B">
        <w:trPr>
          <w:cantSplit w:val="0"/>
          <w:trHeight w:val="420"/>
        </w:trPr>
        <w:tc>
          <w:tcPr>
            <w:tcW w:w="2250" w:type="dxa"/>
          </w:tcPr>
          <w:p w14:paraId="3698A0C4" w14:textId="77777777" w:rsidR="00683ACD" w:rsidRPr="00080923" w:rsidRDefault="00683ACD" w:rsidP="00B16A20">
            <w:pPr>
              <w:pStyle w:val="Tabletext"/>
              <w:jc w:val="center"/>
              <w:rPr>
                <w:rFonts w:cstheme="minorHAnsi"/>
              </w:rPr>
            </w:pPr>
          </w:p>
        </w:tc>
        <w:tc>
          <w:tcPr>
            <w:tcW w:w="5528" w:type="dxa"/>
          </w:tcPr>
          <w:p w14:paraId="3B38A185" w14:textId="77777777" w:rsidR="00683ACD" w:rsidRDefault="008453D8" w:rsidP="008453D8">
            <w:pPr>
              <w:spacing w:before="120" w:after="120"/>
              <w:rPr>
                <w:rFonts w:eastAsia="Times New Roman" w:cstheme="minorHAnsi"/>
                <w:i/>
                <w:iCs/>
                <w:color w:val="000000"/>
              </w:rPr>
            </w:pPr>
            <w:r w:rsidRPr="00080923">
              <w:rPr>
                <w:rFonts w:eastAsia="Times New Roman" w:cstheme="minorHAnsi"/>
                <w:i/>
                <w:iCs/>
              </w:rPr>
              <w:t xml:space="preserve">Prior to class, create a list of possible scenarios for students to choose from if they are struggling to come up with a scenario of their own. </w:t>
            </w:r>
            <w:r w:rsidRPr="00080923">
              <w:rPr>
                <w:rFonts w:eastAsia="Times New Roman" w:cstheme="minorHAnsi"/>
                <w:i/>
                <w:iCs/>
                <w:color w:val="000000"/>
              </w:rPr>
              <w:t>(Example Scenarios: morning routine, transitioning to group work, transitioning to a new lesson, putting away materials, group talk, etc.)</w:t>
            </w:r>
          </w:p>
          <w:p w14:paraId="2D73D87F" w14:textId="77777777" w:rsidR="00080923" w:rsidRDefault="00080923" w:rsidP="008453D8">
            <w:pPr>
              <w:spacing w:before="120" w:after="120"/>
              <w:rPr>
                <w:rFonts w:eastAsia="Times New Roman" w:cstheme="minorHAnsi"/>
                <w:i/>
                <w:iCs/>
                <w:color w:val="000000"/>
              </w:rPr>
            </w:pPr>
            <w:r>
              <w:rPr>
                <w:rFonts w:eastAsia="Times New Roman" w:cstheme="minorHAnsi"/>
                <w:i/>
                <w:iCs/>
                <w:color w:val="000000"/>
              </w:rPr>
              <w:br/>
              <w:t xml:space="preserve">Ensure you can access the following videos: </w:t>
            </w:r>
          </w:p>
          <w:p w14:paraId="74E409DF" w14:textId="0C3263DB" w:rsidR="00080923" w:rsidRPr="00080923" w:rsidRDefault="00FC5359" w:rsidP="008453D8">
            <w:pPr>
              <w:spacing w:before="120" w:after="120"/>
              <w:rPr>
                <w:rFonts w:cstheme="minorHAnsi"/>
                <w:i/>
                <w:iCs/>
              </w:rPr>
            </w:pPr>
            <w:hyperlink r:id="rId7" w:history="1">
              <w:r w:rsidR="00080923" w:rsidRPr="007F4C49">
                <w:rPr>
                  <w:rStyle w:val="Hyperlink"/>
                  <w:rFonts w:cstheme="minorHAnsi"/>
                  <w:i/>
                  <w:iCs/>
                </w:rPr>
                <w:t xml:space="preserve">Building Radar: Kerri </w:t>
              </w:r>
              <w:proofErr w:type="spellStart"/>
              <w:r w:rsidR="00080923" w:rsidRPr="007F4C49">
                <w:rPr>
                  <w:rStyle w:val="Hyperlink"/>
                  <w:rFonts w:cstheme="minorHAnsi"/>
                  <w:i/>
                  <w:iCs/>
                </w:rPr>
                <w:t>Rizzolo</w:t>
              </w:r>
              <w:proofErr w:type="spellEnd"/>
            </w:hyperlink>
          </w:p>
          <w:p w14:paraId="6B5BA63F" w14:textId="338D2A80" w:rsidR="00080923" w:rsidRPr="00080923" w:rsidRDefault="00FC5359" w:rsidP="00080923">
            <w:pPr>
              <w:pStyle w:val="Tabletext"/>
              <w:rPr>
                <w:rFonts w:cstheme="minorHAnsi"/>
                <w:i/>
                <w:iCs/>
              </w:rPr>
            </w:pPr>
            <w:hyperlink r:id="rId8" w:history="1">
              <w:r w:rsidR="00080923" w:rsidRPr="00135425">
                <w:rPr>
                  <w:rStyle w:val="Hyperlink"/>
                  <w:rFonts w:cstheme="minorHAnsi"/>
                  <w:i/>
                  <w:iCs/>
                </w:rPr>
                <w:t>Building Radar: Patrick Pastore</w:t>
              </w:r>
            </w:hyperlink>
          </w:p>
          <w:p w14:paraId="185C4E55" w14:textId="16632736" w:rsidR="00080923" w:rsidRPr="00080923" w:rsidRDefault="00080923" w:rsidP="008453D8">
            <w:pPr>
              <w:spacing w:before="120" w:after="120"/>
              <w:rPr>
                <w:rFonts w:eastAsia="Times New Roman" w:cstheme="minorHAnsi"/>
                <w:i/>
                <w:iCs/>
                <w:color w:val="000000"/>
              </w:rPr>
            </w:pPr>
          </w:p>
        </w:tc>
        <w:tc>
          <w:tcPr>
            <w:tcW w:w="1578" w:type="dxa"/>
          </w:tcPr>
          <w:p w14:paraId="2835BF2A" w14:textId="77777777" w:rsidR="00683ACD" w:rsidRPr="00080923" w:rsidRDefault="00683ACD" w:rsidP="00B16A20">
            <w:pPr>
              <w:pStyle w:val="Tabletext"/>
              <w:jc w:val="center"/>
              <w:rPr>
                <w:rFonts w:cstheme="minorHAnsi"/>
              </w:rPr>
            </w:pPr>
          </w:p>
        </w:tc>
      </w:tr>
      <w:tr w:rsidR="009D7510" w:rsidRPr="00080923" w14:paraId="05484340" w14:textId="77777777" w:rsidTr="0046237B">
        <w:trPr>
          <w:cantSplit w:val="0"/>
          <w:trHeight w:val="2537"/>
        </w:trPr>
        <w:tc>
          <w:tcPr>
            <w:tcW w:w="2250" w:type="dxa"/>
          </w:tcPr>
          <w:p w14:paraId="33BC484E" w14:textId="77777777" w:rsidR="009D7510" w:rsidRPr="00080923" w:rsidRDefault="009D7510" w:rsidP="00B16A20">
            <w:pPr>
              <w:pStyle w:val="Tabletext"/>
              <w:jc w:val="center"/>
              <w:rPr>
                <w:rFonts w:cstheme="minorHAnsi"/>
              </w:rPr>
            </w:pPr>
            <w:r w:rsidRPr="00080923">
              <w:rPr>
                <w:rFonts w:cstheme="minorHAnsi"/>
              </w:rPr>
              <w:lastRenderedPageBreak/>
              <w:t>5 mins</w:t>
            </w:r>
          </w:p>
        </w:tc>
        <w:tc>
          <w:tcPr>
            <w:tcW w:w="5528" w:type="dxa"/>
          </w:tcPr>
          <w:p w14:paraId="592EAF40" w14:textId="77777777" w:rsidR="009D7510" w:rsidRPr="00080923" w:rsidRDefault="009D7510" w:rsidP="00B16A20">
            <w:pPr>
              <w:pStyle w:val="Tabletext"/>
              <w:rPr>
                <w:rFonts w:cstheme="minorHAnsi"/>
                <w:b/>
                <w:bCs/>
              </w:rPr>
            </w:pPr>
            <w:r w:rsidRPr="00080923">
              <w:rPr>
                <w:rFonts w:cstheme="minorHAnsi"/>
                <w:b/>
                <w:bCs/>
              </w:rPr>
              <w:t>Bellringer:</w:t>
            </w:r>
          </w:p>
          <w:p w14:paraId="6A2CC54B" w14:textId="1F91043E" w:rsidR="009D7510" w:rsidRPr="00080923" w:rsidRDefault="009D7510" w:rsidP="00B16A20">
            <w:pPr>
              <w:spacing w:before="120" w:after="120"/>
              <w:rPr>
                <w:rFonts w:eastAsia="Times New Roman" w:cstheme="minorHAnsi"/>
                <w:color w:val="000000"/>
              </w:rPr>
            </w:pPr>
            <w:r w:rsidRPr="00080923">
              <w:rPr>
                <w:rFonts w:eastAsia="Times New Roman" w:cstheme="minorHAnsi"/>
                <w:color w:val="000000" w:themeColor="text1"/>
              </w:rPr>
              <w:t xml:space="preserve">Read the following scenario and rewrite the script to include specific, concrete, and observable directions. </w:t>
            </w:r>
          </w:p>
          <w:p w14:paraId="5299BD5D" w14:textId="77777777" w:rsidR="009D7510" w:rsidRPr="00080923" w:rsidRDefault="009D7510" w:rsidP="00B16A20">
            <w:pPr>
              <w:spacing w:before="120" w:after="120"/>
              <w:rPr>
                <w:rFonts w:eastAsia="Times New Roman" w:cstheme="minorHAnsi"/>
                <w:color w:val="000000"/>
              </w:rPr>
            </w:pPr>
          </w:p>
          <w:p w14:paraId="4170FE66" w14:textId="77777777" w:rsidR="009D7510" w:rsidRDefault="009D7510" w:rsidP="00B16A20">
            <w:pPr>
              <w:pStyle w:val="Tabletext"/>
              <w:rPr>
                <w:rFonts w:eastAsia="Times New Roman" w:cstheme="minorHAnsi"/>
                <w:color w:val="000000" w:themeColor="text1"/>
              </w:rPr>
            </w:pPr>
            <w:r w:rsidRPr="00080923">
              <w:rPr>
                <w:rFonts w:eastAsia="Times New Roman" w:cstheme="minorHAnsi"/>
                <w:color w:val="000000" w:themeColor="text1"/>
              </w:rPr>
              <w:t>Scenario: “Good morning! Please follow our morning procedures as you enter the class and get started on your bellringer.”</w:t>
            </w:r>
          </w:p>
          <w:p w14:paraId="56F5A0A4" w14:textId="58017089" w:rsidR="009D7510" w:rsidRPr="009D7510" w:rsidRDefault="009D7510" w:rsidP="009D7510">
            <w:pPr>
              <w:spacing w:before="120" w:after="120"/>
              <w:rPr>
                <w:rFonts w:eastAsia="Times New Roman" w:cstheme="minorHAnsi"/>
                <w:color w:val="000000"/>
              </w:rPr>
            </w:pPr>
          </w:p>
        </w:tc>
        <w:tc>
          <w:tcPr>
            <w:tcW w:w="1578" w:type="dxa"/>
          </w:tcPr>
          <w:p w14:paraId="19C44CA4" w14:textId="77777777" w:rsidR="009D7510" w:rsidRPr="00080923" w:rsidRDefault="009D7510" w:rsidP="00B16A20">
            <w:pPr>
              <w:pStyle w:val="Tabletext"/>
              <w:jc w:val="center"/>
              <w:rPr>
                <w:rFonts w:cstheme="minorHAnsi"/>
              </w:rPr>
            </w:pPr>
            <w:r w:rsidRPr="00080923">
              <w:rPr>
                <w:rFonts w:cstheme="minorHAnsi"/>
              </w:rPr>
              <w:t>Student Guide</w:t>
            </w:r>
          </w:p>
          <w:p w14:paraId="282096DC" w14:textId="77777777" w:rsidR="009D7510" w:rsidRPr="00080923" w:rsidRDefault="009D7510" w:rsidP="00B16A20">
            <w:pPr>
              <w:pStyle w:val="Tabletext"/>
              <w:rPr>
                <w:rFonts w:cstheme="minorHAnsi"/>
              </w:rPr>
            </w:pPr>
          </w:p>
        </w:tc>
      </w:tr>
      <w:tr w:rsidR="00F24E14" w:rsidRPr="00080923" w14:paraId="0BB9689D" w14:textId="77777777" w:rsidTr="00401D2B">
        <w:trPr>
          <w:cantSplit w:val="0"/>
          <w:trHeight w:val="420"/>
        </w:trPr>
        <w:tc>
          <w:tcPr>
            <w:tcW w:w="2250" w:type="dxa"/>
          </w:tcPr>
          <w:p w14:paraId="64D1943A" w14:textId="03C2B3F4" w:rsidR="00F24E14" w:rsidRPr="00080923" w:rsidRDefault="009D7510" w:rsidP="00B16A20">
            <w:pPr>
              <w:pStyle w:val="Tabletext"/>
              <w:jc w:val="center"/>
              <w:rPr>
                <w:rFonts w:cstheme="minorHAnsi"/>
              </w:rPr>
            </w:pPr>
            <w:r>
              <w:rPr>
                <w:rFonts w:cstheme="minorHAnsi"/>
              </w:rPr>
              <w:t xml:space="preserve">5 </w:t>
            </w:r>
            <w:r w:rsidRPr="00080923">
              <w:rPr>
                <w:rFonts w:cstheme="minorHAnsi"/>
              </w:rPr>
              <w:t>mins</w:t>
            </w:r>
          </w:p>
        </w:tc>
        <w:tc>
          <w:tcPr>
            <w:tcW w:w="5528" w:type="dxa"/>
          </w:tcPr>
          <w:p w14:paraId="3296849F" w14:textId="77777777" w:rsidR="00F24E14" w:rsidRPr="00080923" w:rsidRDefault="00F24E14" w:rsidP="00B16A20">
            <w:pPr>
              <w:spacing w:before="120" w:after="120"/>
              <w:rPr>
                <w:rFonts w:eastAsia="Times New Roman" w:cstheme="minorHAnsi"/>
                <w:b/>
                <w:bCs/>
                <w:color w:val="000000"/>
              </w:rPr>
            </w:pPr>
            <w:r w:rsidRPr="00080923">
              <w:rPr>
                <w:rFonts w:eastAsia="Times New Roman" w:cstheme="minorHAnsi"/>
                <w:b/>
                <w:bCs/>
                <w:color w:val="000000"/>
              </w:rPr>
              <w:t>Intro to Building Radar</w:t>
            </w:r>
          </w:p>
          <w:p w14:paraId="536AA45F" w14:textId="77777777" w:rsidR="00F24E14" w:rsidRPr="00080923" w:rsidRDefault="00F24E14" w:rsidP="00B16A20">
            <w:pPr>
              <w:spacing w:before="120" w:after="120"/>
              <w:rPr>
                <w:rFonts w:eastAsia="Times New Roman" w:cstheme="minorHAnsi"/>
                <w:color w:val="000000"/>
              </w:rPr>
            </w:pPr>
            <w:r w:rsidRPr="00080923">
              <w:rPr>
                <w:rFonts w:eastAsia="Times New Roman" w:cstheme="minorHAnsi"/>
                <w:color w:val="000000" w:themeColor="text1"/>
              </w:rPr>
              <w:t xml:space="preserve">T: (Review the importance of providing observable directions.) </w:t>
            </w:r>
          </w:p>
          <w:p w14:paraId="3D30BDD5" w14:textId="77777777" w:rsidR="00F24E14" w:rsidRPr="00080923" w:rsidRDefault="00F24E14" w:rsidP="00B16A20">
            <w:pPr>
              <w:spacing w:before="120" w:after="120"/>
              <w:rPr>
                <w:rFonts w:eastAsia="Times New Roman" w:cstheme="minorHAnsi"/>
                <w:color w:val="000000"/>
              </w:rPr>
            </w:pPr>
          </w:p>
          <w:p w14:paraId="11EF6EBF" w14:textId="77777777" w:rsidR="00F24E14" w:rsidRPr="00080923" w:rsidRDefault="00F24E14" w:rsidP="00B16A20">
            <w:pPr>
              <w:spacing w:before="120" w:after="120"/>
              <w:rPr>
                <w:rFonts w:eastAsia="Times New Roman" w:cstheme="minorHAnsi"/>
                <w:color w:val="000000"/>
              </w:rPr>
            </w:pPr>
            <w:r w:rsidRPr="00080923">
              <w:rPr>
                <w:rFonts w:eastAsia="Times New Roman" w:cstheme="minorHAnsi"/>
                <w:color w:val="000000" w:themeColor="text1"/>
              </w:rPr>
              <w:t xml:space="preserve">T: Why are observable directions important? </w:t>
            </w:r>
          </w:p>
          <w:p w14:paraId="29784B1D" w14:textId="77777777" w:rsidR="00F24E14" w:rsidRPr="00080923" w:rsidRDefault="00F24E14" w:rsidP="00B16A20">
            <w:pPr>
              <w:spacing w:before="120" w:after="120"/>
              <w:rPr>
                <w:rFonts w:eastAsia="Times New Roman" w:cstheme="minorHAnsi"/>
                <w:color w:val="000000"/>
              </w:rPr>
            </w:pPr>
          </w:p>
          <w:p w14:paraId="06E65415" w14:textId="77777777" w:rsidR="00F24E14" w:rsidRPr="00080923" w:rsidRDefault="00F24E14" w:rsidP="00B16A20">
            <w:pPr>
              <w:spacing w:before="120" w:after="120"/>
              <w:rPr>
                <w:rFonts w:eastAsia="Times New Roman" w:cstheme="minorHAnsi"/>
                <w:color w:val="000000"/>
              </w:rPr>
            </w:pPr>
            <w:r w:rsidRPr="00080923">
              <w:rPr>
                <w:rFonts w:eastAsia="Times New Roman" w:cstheme="minorHAnsi"/>
                <w:color w:val="000000"/>
              </w:rPr>
              <w:t xml:space="preserve">S: They help students know what is expected of them and they help a teacher hold students accountable. </w:t>
            </w:r>
          </w:p>
          <w:p w14:paraId="4D34541D" w14:textId="77777777" w:rsidR="00F24E14" w:rsidRPr="00080923" w:rsidRDefault="00F24E14" w:rsidP="00B16A20">
            <w:pPr>
              <w:spacing w:before="120" w:after="120"/>
              <w:ind w:left="360"/>
              <w:rPr>
                <w:rFonts w:eastAsia="Times New Roman" w:cstheme="minorHAnsi"/>
                <w:color w:val="000000"/>
              </w:rPr>
            </w:pPr>
          </w:p>
          <w:p w14:paraId="6B8BB5FF" w14:textId="77777777" w:rsidR="00F24E14" w:rsidRPr="00080923" w:rsidRDefault="00F24E14" w:rsidP="00B16A20">
            <w:pPr>
              <w:spacing w:before="120" w:after="120"/>
              <w:rPr>
                <w:rFonts w:eastAsia="Times New Roman" w:cstheme="minorHAnsi"/>
                <w:color w:val="000000"/>
              </w:rPr>
            </w:pPr>
            <w:r w:rsidRPr="00080923">
              <w:rPr>
                <w:rFonts w:eastAsia="Times New Roman" w:cstheme="minorHAnsi"/>
                <w:color w:val="000000"/>
              </w:rPr>
              <w:t xml:space="preserve">T: What else does a teacher need to do to “see the room” well? </w:t>
            </w:r>
          </w:p>
          <w:p w14:paraId="69D1F331" w14:textId="77777777" w:rsidR="00F24E14" w:rsidRPr="00080923" w:rsidRDefault="00F24E14" w:rsidP="00B16A20">
            <w:pPr>
              <w:spacing w:before="120" w:after="120"/>
              <w:rPr>
                <w:rFonts w:eastAsia="Times New Roman" w:cstheme="minorHAnsi"/>
                <w:color w:val="000000"/>
              </w:rPr>
            </w:pPr>
          </w:p>
          <w:p w14:paraId="366B8CDF" w14:textId="77777777" w:rsidR="00F24E14" w:rsidRPr="00080923" w:rsidRDefault="00F24E14" w:rsidP="00B16A20">
            <w:pPr>
              <w:spacing w:before="120" w:after="120"/>
              <w:rPr>
                <w:rFonts w:eastAsia="Times New Roman" w:cstheme="minorHAnsi"/>
                <w:color w:val="000000"/>
              </w:rPr>
            </w:pPr>
            <w:r w:rsidRPr="00080923">
              <w:rPr>
                <w:rFonts w:eastAsia="Times New Roman" w:cstheme="minorHAnsi"/>
                <w:color w:val="000000"/>
              </w:rPr>
              <w:t>S: Teachers need to scan the room and teachers can use “Pastore’s Perch.”</w:t>
            </w:r>
          </w:p>
          <w:p w14:paraId="57081A55" w14:textId="77777777" w:rsidR="00F24E14" w:rsidRPr="00080923" w:rsidRDefault="00F24E14" w:rsidP="00B16A20">
            <w:pPr>
              <w:spacing w:before="120" w:after="120"/>
              <w:ind w:left="360"/>
              <w:rPr>
                <w:rFonts w:eastAsia="Times New Roman" w:cstheme="minorHAnsi"/>
                <w:color w:val="000000"/>
              </w:rPr>
            </w:pPr>
          </w:p>
          <w:p w14:paraId="6CE7081E" w14:textId="77777777" w:rsidR="00F24E14" w:rsidRPr="00080923" w:rsidRDefault="00F24E14" w:rsidP="00B16A20">
            <w:pPr>
              <w:spacing w:before="120" w:after="120"/>
              <w:rPr>
                <w:rFonts w:eastAsia="Times New Roman" w:cstheme="minorHAnsi"/>
                <w:color w:val="000000"/>
              </w:rPr>
            </w:pPr>
            <w:r w:rsidRPr="00080923">
              <w:rPr>
                <w:rFonts w:eastAsia="Times New Roman" w:cstheme="minorHAnsi"/>
                <w:color w:val="000000" w:themeColor="text1"/>
              </w:rPr>
              <w:t>T: (Review definitions for scanning and Pastore’s Perch).</w:t>
            </w:r>
          </w:p>
          <w:p w14:paraId="762F4D8C" w14:textId="77777777" w:rsidR="00F24E14" w:rsidRPr="00080923" w:rsidRDefault="00F24E14" w:rsidP="00B16A20">
            <w:pPr>
              <w:spacing w:before="120" w:after="120"/>
              <w:rPr>
                <w:rFonts w:eastAsia="Times New Roman" w:cstheme="minorHAnsi"/>
                <w:color w:val="000000"/>
              </w:rPr>
            </w:pPr>
          </w:p>
          <w:p w14:paraId="1A1C16E2" w14:textId="0FBEEE5F" w:rsidR="00F24E14" w:rsidRPr="00080923" w:rsidRDefault="00F24E14" w:rsidP="00B16A20">
            <w:pPr>
              <w:pStyle w:val="Tabletext"/>
              <w:rPr>
                <w:rFonts w:cstheme="minorHAnsi"/>
              </w:rPr>
            </w:pPr>
            <w:r w:rsidRPr="00080923">
              <w:rPr>
                <w:rFonts w:eastAsia="Times New Roman" w:cstheme="minorHAnsi"/>
                <w:color w:val="000000" w:themeColor="text1"/>
              </w:rPr>
              <w:t>T: In our last lesson, we focused on providing specific, concrete, and observable directions. Today, we will focus on Scanning and Pastore’s Perch. After giving observable directions, a teacher should scan the room to ensure students follow those directions. Let’s see what that looks like.</w:t>
            </w:r>
          </w:p>
        </w:tc>
        <w:tc>
          <w:tcPr>
            <w:tcW w:w="1578" w:type="dxa"/>
          </w:tcPr>
          <w:p w14:paraId="42A69546" w14:textId="1059108F" w:rsidR="00F24E14" w:rsidRPr="00080923" w:rsidRDefault="00E1765C" w:rsidP="00B16A20">
            <w:pPr>
              <w:pStyle w:val="Tabletext"/>
              <w:jc w:val="center"/>
              <w:rPr>
                <w:rFonts w:cstheme="minorHAnsi"/>
              </w:rPr>
            </w:pPr>
            <w:r w:rsidRPr="00080923">
              <w:rPr>
                <w:rFonts w:cstheme="minorHAnsi"/>
              </w:rPr>
              <w:t>Student Guide</w:t>
            </w:r>
          </w:p>
        </w:tc>
      </w:tr>
      <w:tr w:rsidR="00F24E14" w:rsidRPr="00080923" w14:paraId="1D3997D0" w14:textId="77777777" w:rsidTr="00401D2B">
        <w:trPr>
          <w:cantSplit w:val="0"/>
          <w:trHeight w:val="420"/>
        </w:trPr>
        <w:tc>
          <w:tcPr>
            <w:tcW w:w="2250" w:type="dxa"/>
          </w:tcPr>
          <w:p w14:paraId="62EEFBC4" w14:textId="71BD17CD" w:rsidR="00F24E14" w:rsidRPr="00080923" w:rsidRDefault="009D7510" w:rsidP="00B16A20">
            <w:pPr>
              <w:pStyle w:val="Tabletext"/>
              <w:jc w:val="center"/>
              <w:rPr>
                <w:rFonts w:cstheme="minorHAnsi"/>
              </w:rPr>
            </w:pPr>
            <w:r>
              <w:rPr>
                <w:rFonts w:cstheme="minorHAnsi"/>
              </w:rPr>
              <w:t xml:space="preserve">5 </w:t>
            </w:r>
            <w:r w:rsidRPr="00080923">
              <w:rPr>
                <w:rFonts w:cstheme="minorHAnsi"/>
              </w:rPr>
              <w:t>mins</w:t>
            </w:r>
          </w:p>
        </w:tc>
        <w:tc>
          <w:tcPr>
            <w:tcW w:w="5528" w:type="dxa"/>
          </w:tcPr>
          <w:p w14:paraId="5F64AD83" w14:textId="6C0A2201" w:rsidR="00FB6311" w:rsidRPr="00080923" w:rsidRDefault="00FB6311" w:rsidP="00B16A20">
            <w:pPr>
              <w:spacing w:before="120" w:after="120"/>
              <w:rPr>
                <w:rFonts w:eastAsia="Times New Roman" w:cstheme="minorHAnsi"/>
                <w:b/>
                <w:bCs/>
              </w:rPr>
            </w:pPr>
            <w:r w:rsidRPr="00080923">
              <w:rPr>
                <w:rFonts w:eastAsia="Times New Roman" w:cstheme="minorHAnsi"/>
                <w:b/>
                <w:bCs/>
              </w:rPr>
              <w:t xml:space="preserve">Practice 1: </w:t>
            </w:r>
            <w:r w:rsidR="004F0ABA">
              <w:rPr>
                <w:rFonts w:eastAsia="Times New Roman" w:cstheme="minorHAnsi"/>
                <w:b/>
                <w:bCs/>
              </w:rPr>
              <w:t>Video Analysis</w:t>
            </w:r>
          </w:p>
          <w:p w14:paraId="346163A4" w14:textId="74222738"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T: (Show</w:t>
            </w:r>
            <w:r w:rsidR="007F4C49">
              <w:rPr>
                <w:rFonts w:eastAsia="Times New Roman" w:cstheme="minorHAnsi"/>
                <w:color w:val="000000"/>
              </w:rPr>
              <w:t xml:space="preserve"> the video</w:t>
            </w:r>
            <w:r w:rsidRPr="00080923">
              <w:rPr>
                <w:rFonts w:eastAsia="Times New Roman" w:cstheme="minorHAnsi"/>
                <w:color w:val="000000"/>
              </w:rPr>
              <w:t xml:space="preserve"> </w:t>
            </w:r>
            <w:hyperlink r:id="rId9" w:history="1">
              <w:r w:rsidRPr="007F4C49">
                <w:rPr>
                  <w:rStyle w:val="Hyperlink"/>
                  <w:rFonts w:eastAsia="Times New Roman" w:cstheme="minorHAnsi"/>
                </w:rPr>
                <w:t xml:space="preserve">“Building Radar: Kerri </w:t>
              </w:r>
              <w:proofErr w:type="spellStart"/>
              <w:r w:rsidRPr="007F4C49">
                <w:rPr>
                  <w:rStyle w:val="Hyperlink"/>
                  <w:rFonts w:eastAsia="Times New Roman" w:cstheme="minorHAnsi"/>
                </w:rPr>
                <w:t>Rizzolo</w:t>
              </w:r>
              <w:proofErr w:type="spellEnd"/>
              <w:r w:rsidRPr="007F4C49">
                <w:rPr>
                  <w:rStyle w:val="Hyperlink"/>
                  <w:rFonts w:eastAsia="Times New Roman" w:cstheme="minorHAnsi"/>
                </w:rPr>
                <w:t>.”</w:t>
              </w:r>
            </w:hyperlink>
            <w:r w:rsidR="007F4C49">
              <w:rPr>
                <w:rFonts w:eastAsia="Times New Roman" w:cstheme="minorHAnsi"/>
                <w:color w:val="000000"/>
              </w:rPr>
              <w:t>)</w:t>
            </w:r>
          </w:p>
          <w:p w14:paraId="17385762" w14:textId="77777777" w:rsidR="00FB6311" w:rsidRPr="00080923" w:rsidRDefault="00FB6311" w:rsidP="00B16A20">
            <w:pPr>
              <w:spacing w:before="120" w:after="120"/>
              <w:rPr>
                <w:rFonts w:eastAsia="Times New Roman" w:cstheme="minorHAnsi"/>
                <w:color w:val="000000"/>
              </w:rPr>
            </w:pPr>
          </w:p>
          <w:p w14:paraId="677D050B" w14:textId="77777777" w:rsidR="00FB6311" w:rsidRPr="00080923" w:rsidRDefault="00FB6311" w:rsidP="00B16A20">
            <w:pPr>
              <w:spacing w:before="120" w:after="120"/>
              <w:rPr>
                <w:rFonts w:eastAsia="Times New Roman" w:cstheme="minorHAnsi"/>
                <w:i/>
                <w:iCs/>
                <w:color w:val="000000"/>
              </w:rPr>
            </w:pPr>
            <w:r w:rsidRPr="00080923">
              <w:rPr>
                <w:rFonts w:eastAsia="Times New Roman" w:cstheme="minorHAnsi"/>
                <w:color w:val="000000"/>
              </w:rPr>
              <w:lastRenderedPageBreak/>
              <w:t xml:space="preserve">S: (As they watch, students will focus on how Kerri scans the room and record their observations on the 2.16 Student Guide.) </w:t>
            </w:r>
          </w:p>
          <w:p w14:paraId="42376AE9" w14:textId="77777777" w:rsidR="00FB6311" w:rsidRPr="00080923" w:rsidRDefault="00FB6311" w:rsidP="00B16A20">
            <w:pPr>
              <w:spacing w:before="120" w:after="120"/>
              <w:rPr>
                <w:rFonts w:eastAsia="Times New Roman" w:cstheme="minorHAnsi"/>
                <w:i/>
                <w:iCs/>
                <w:color w:val="000000"/>
              </w:rPr>
            </w:pPr>
          </w:p>
          <w:p w14:paraId="630D4668" w14:textId="77777777"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 xml:space="preserve">T: (After the video, provide time for students to engage in a Think-Pair-Share about the questions in the Student Guide.) </w:t>
            </w:r>
          </w:p>
          <w:p w14:paraId="0F52F4DA" w14:textId="77777777" w:rsidR="00FB6311" w:rsidRPr="00080923" w:rsidRDefault="00FB6311" w:rsidP="00B16A20">
            <w:pPr>
              <w:spacing w:before="120" w:after="120"/>
              <w:rPr>
                <w:rFonts w:eastAsia="Times New Roman" w:cstheme="minorHAnsi"/>
                <w:color w:val="000000"/>
              </w:rPr>
            </w:pPr>
          </w:p>
          <w:p w14:paraId="7C880657" w14:textId="77777777"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T: Take a minute to finalize your responses to the questions in the Student Guide.</w:t>
            </w:r>
          </w:p>
          <w:p w14:paraId="09682BD3" w14:textId="77777777" w:rsidR="00FB6311" w:rsidRPr="00080923" w:rsidRDefault="00FB6311" w:rsidP="00B16A20">
            <w:pPr>
              <w:spacing w:before="120" w:after="120"/>
              <w:rPr>
                <w:rFonts w:eastAsia="Times New Roman" w:cstheme="minorHAnsi"/>
                <w:color w:val="000000"/>
              </w:rPr>
            </w:pPr>
          </w:p>
          <w:p w14:paraId="7C65E6A2" w14:textId="77777777"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 xml:space="preserve">S: (Students should finalize their responses in their student guide.) </w:t>
            </w:r>
          </w:p>
          <w:p w14:paraId="6C4DE2C3" w14:textId="77777777" w:rsidR="00FB6311" w:rsidRPr="00080923" w:rsidRDefault="00FB6311" w:rsidP="00B16A20">
            <w:pPr>
              <w:spacing w:before="120" w:after="120"/>
              <w:rPr>
                <w:rFonts w:eastAsia="Times New Roman" w:cstheme="minorHAnsi"/>
                <w:color w:val="000000"/>
              </w:rPr>
            </w:pPr>
          </w:p>
          <w:p w14:paraId="0301543F" w14:textId="77777777"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 xml:space="preserve">T: Turn to the person sitting next to you. If you are in an even row, turn to your right. If you are in an odd row, turn to your left. Discuss your answers with your partner.  </w:t>
            </w:r>
          </w:p>
          <w:p w14:paraId="65099CAC" w14:textId="77777777" w:rsidR="00FB6311" w:rsidRPr="00080923" w:rsidRDefault="00FB6311" w:rsidP="00B16A20">
            <w:pPr>
              <w:spacing w:before="120" w:after="120"/>
              <w:rPr>
                <w:rFonts w:eastAsia="Times New Roman" w:cstheme="minorHAnsi"/>
                <w:color w:val="000000"/>
              </w:rPr>
            </w:pPr>
          </w:p>
          <w:p w14:paraId="3CCC5DA2" w14:textId="77777777"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S: (Students turn to a partner and discuss their responses.)</w:t>
            </w:r>
          </w:p>
          <w:p w14:paraId="0730F6F5" w14:textId="77777777" w:rsidR="00FB6311" w:rsidRPr="00080923" w:rsidRDefault="00FB6311" w:rsidP="00B16A20">
            <w:pPr>
              <w:spacing w:before="120" w:after="120"/>
              <w:rPr>
                <w:rFonts w:eastAsia="Times New Roman" w:cstheme="minorHAnsi"/>
                <w:color w:val="000000"/>
              </w:rPr>
            </w:pPr>
          </w:p>
          <w:p w14:paraId="7C7EC614" w14:textId="455A09CB"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 xml:space="preserve">S: Kerri gave specific directions – “pencils down in 3,2,1”. Immediately after giving </w:t>
            </w:r>
            <w:r w:rsidR="0046237B" w:rsidRPr="00080923">
              <w:rPr>
                <w:rFonts w:eastAsia="Times New Roman" w:cstheme="minorHAnsi"/>
                <w:color w:val="000000"/>
              </w:rPr>
              <w:t>instructions,</w:t>
            </w:r>
            <w:r w:rsidRPr="00080923">
              <w:rPr>
                <w:rFonts w:eastAsia="Times New Roman" w:cstheme="minorHAnsi"/>
                <w:color w:val="000000"/>
              </w:rPr>
              <w:t xml:space="preserve"> she scanned the room to ensure all students were following her instructions</w:t>
            </w:r>
          </w:p>
          <w:p w14:paraId="2681EC7F" w14:textId="77777777" w:rsidR="00FB6311" w:rsidRPr="00080923" w:rsidRDefault="00FB6311" w:rsidP="00B16A20">
            <w:pPr>
              <w:spacing w:before="120" w:after="120"/>
              <w:rPr>
                <w:rFonts w:eastAsia="Times New Roman" w:cstheme="minorHAnsi"/>
                <w:color w:val="000000"/>
              </w:rPr>
            </w:pPr>
          </w:p>
          <w:p w14:paraId="615A8818" w14:textId="43DE1BA2"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 xml:space="preserve">S: </w:t>
            </w:r>
            <w:r w:rsidR="0046237B">
              <w:rPr>
                <w:rFonts w:eastAsia="Times New Roman" w:cstheme="minorHAnsi"/>
                <w:color w:val="000000"/>
              </w:rPr>
              <w:t>Looking</w:t>
            </w:r>
            <w:r w:rsidRPr="00080923">
              <w:rPr>
                <w:rFonts w:eastAsia="Times New Roman" w:cstheme="minorHAnsi"/>
                <w:color w:val="000000"/>
              </w:rPr>
              <w:t xml:space="preserve"> consistently and intentionally is the first step to seeing, it prevents blind spots</w:t>
            </w:r>
          </w:p>
          <w:p w14:paraId="6923F741" w14:textId="77777777" w:rsidR="00FB6311" w:rsidRPr="00080923" w:rsidRDefault="00FB6311" w:rsidP="00B16A20">
            <w:pPr>
              <w:spacing w:before="120" w:after="120"/>
              <w:rPr>
                <w:rFonts w:eastAsia="Times New Roman" w:cstheme="minorHAnsi"/>
                <w:color w:val="000000"/>
              </w:rPr>
            </w:pPr>
          </w:p>
          <w:p w14:paraId="23D16017" w14:textId="77777777" w:rsidR="00FB6311" w:rsidRPr="00080923" w:rsidRDefault="00FB6311" w:rsidP="00B16A20">
            <w:pPr>
              <w:spacing w:before="120" w:after="120"/>
              <w:rPr>
                <w:rFonts w:eastAsia="Times New Roman" w:cstheme="minorHAnsi"/>
                <w:color w:val="000000"/>
              </w:rPr>
            </w:pPr>
            <w:r w:rsidRPr="00080923">
              <w:rPr>
                <w:rFonts w:eastAsia="Times New Roman" w:cstheme="minorHAnsi"/>
                <w:color w:val="000000"/>
              </w:rPr>
              <w:t xml:space="preserve">T: (Transition to a whole group discussion around the questions.) Who would like to share something they heard their partner say? </w:t>
            </w:r>
          </w:p>
          <w:p w14:paraId="32602647" w14:textId="77777777" w:rsidR="00FB6311" w:rsidRPr="00080923" w:rsidRDefault="00FB6311" w:rsidP="00B16A20">
            <w:pPr>
              <w:spacing w:before="120" w:after="120"/>
              <w:rPr>
                <w:rFonts w:eastAsia="Times New Roman" w:cstheme="minorHAnsi"/>
                <w:color w:val="000000"/>
              </w:rPr>
            </w:pPr>
          </w:p>
          <w:p w14:paraId="3F2A407A" w14:textId="2DA9360E" w:rsidR="00F24E14" w:rsidRPr="00080923" w:rsidRDefault="00FB6311" w:rsidP="00B16A20">
            <w:pPr>
              <w:pStyle w:val="Tabletext"/>
              <w:rPr>
                <w:rFonts w:cstheme="minorHAnsi"/>
              </w:rPr>
            </w:pPr>
            <w:r w:rsidRPr="00080923">
              <w:rPr>
                <w:rFonts w:eastAsia="Times New Roman" w:cstheme="minorHAnsi"/>
                <w:color w:val="000000"/>
              </w:rPr>
              <w:t>S: (Share answers with the whole class.)</w:t>
            </w:r>
          </w:p>
        </w:tc>
        <w:tc>
          <w:tcPr>
            <w:tcW w:w="1578" w:type="dxa"/>
          </w:tcPr>
          <w:p w14:paraId="6E36ED97" w14:textId="77777777" w:rsidR="00F24E14" w:rsidRPr="00080923" w:rsidRDefault="00475F0A" w:rsidP="00B16A20">
            <w:pPr>
              <w:pStyle w:val="Tabletext"/>
              <w:jc w:val="center"/>
              <w:rPr>
                <w:rFonts w:cstheme="minorHAnsi"/>
              </w:rPr>
            </w:pPr>
            <w:r w:rsidRPr="00080923">
              <w:rPr>
                <w:rFonts w:cstheme="minorHAnsi"/>
              </w:rPr>
              <w:lastRenderedPageBreak/>
              <w:t>Student Guide</w:t>
            </w:r>
          </w:p>
          <w:p w14:paraId="52F85DF6" w14:textId="41E14D3B" w:rsidR="00475F0A" w:rsidRPr="00080923" w:rsidRDefault="00FC5359" w:rsidP="00B16A20">
            <w:pPr>
              <w:pStyle w:val="Tabletext"/>
              <w:jc w:val="center"/>
              <w:rPr>
                <w:rFonts w:cstheme="minorHAnsi"/>
              </w:rPr>
            </w:pPr>
            <w:hyperlink r:id="rId10" w:history="1">
              <w:r w:rsidR="00475F0A" w:rsidRPr="007F4C49">
                <w:rPr>
                  <w:rStyle w:val="Hyperlink"/>
                  <w:rFonts w:cstheme="minorHAnsi"/>
                </w:rPr>
                <w:t xml:space="preserve">Video: Building Radar: Kerri </w:t>
              </w:r>
              <w:proofErr w:type="spellStart"/>
              <w:r w:rsidR="00475F0A" w:rsidRPr="007F4C49">
                <w:rPr>
                  <w:rStyle w:val="Hyperlink"/>
                  <w:rFonts w:cstheme="minorHAnsi"/>
                </w:rPr>
                <w:t>Rizzolo</w:t>
              </w:r>
              <w:proofErr w:type="spellEnd"/>
            </w:hyperlink>
          </w:p>
        </w:tc>
      </w:tr>
      <w:tr w:rsidR="009E2349" w:rsidRPr="00080923" w14:paraId="2DCD0076" w14:textId="77777777" w:rsidTr="00401D2B">
        <w:trPr>
          <w:cantSplit w:val="0"/>
          <w:trHeight w:val="420"/>
        </w:trPr>
        <w:tc>
          <w:tcPr>
            <w:tcW w:w="2250" w:type="dxa"/>
          </w:tcPr>
          <w:p w14:paraId="4581BA30" w14:textId="3FD45846" w:rsidR="009E2349" w:rsidRPr="00080923" w:rsidRDefault="009D7510" w:rsidP="00B16A20">
            <w:pPr>
              <w:pStyle w:val="Tabletext"/>
              <w:jc w:val="center"/>
              <w:rPr>
                <w:rFonts w:cstheme="minorHAnsi"/>
              </w:rPr>
            </w:pPr>
            <w:r>
              <w:rPr>
                <w:rFonts w:cstheme="minorHAnsi"/>
              </w:rPr>
              <w:lastRenderedPageBreak/>
              <w:t xml:space="preserve">10 </w:t>
            </w:r>
            <w:r w:rsidRPr="00080923">
              <w:rPr>
                <w:rFonts w:cstheme="minorHAnsi"/>
              </w:rPr>
              <w:t>mins</w:t>
            </w:r>
          </w:p>
        </w:tc>
        <w:tc>
          <w:tcPr>
            <w:tcW w:w="5528" w:type="dxa"/>
          </w:tcPr>
          <w:p w14:paraId="5A0B7975" w14:textId="77777777" w:rsidR="009E2349" w:rsidRPr="00080923" w:rsidRDefault="009E2349" w:rsidP="00B16A20">
            <w:pPr>
              <w:spacing w:before="120" w:after="120"/>
              <w:rPr>
                <w:rFonts w:eastAsia="Times New Roman" w:cstheme="minorHAnsi"/>
                <w:b/>
                <w:bCs/>
                <w:color w:val="000000"/>
              </w:rPr>
            </w:pPr>
            <w:r w:rsidRPr="00080923">
              <w:rPr>
                <w:rFonts w:eastAsia="Times New Roman" w:cstheme="minorHAnsi"/>
                <w:b/>
                <w:bCs/>
                <w:color w:val="000000"/>
              </w:rPr>
              <w:t>Notes on Pastore’s Perch</w:t>
            </w:r>
          </w:p>
          <w:p w14:paraId="053F57A6"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themeColor="text1"/>
              </w:rPr>
              <w:lastRenderedPageBreak/>
              <w:t xml:space="preserve">T: Another key action needed to “see the room” well is Pastore’s Perch. (Share the following information from Texas TLaC Online verbally or via PPT.) </w:t>
            </w:r>
          </w:p>
          <w:p w14:paraId="6A121C1F" w14:textId="77777777" w:rsidR="009E2349" w:rsidRPr="00080923" w:rsidRDefault="009E2349" w:rsidP="00B16A20">
            <w:pPr>
              <w:pStyle w:val="ListParagraph"/>
              <w:spacing w:before="120" w:after="120"/>
              <w:rPr>
                <w:rFonts w:eastAsia="Times New Roman" w:cstheme="minorHAnsi"/>
                <w:color w:val="000000"/>
              </w:rPr>
            </w:pPr>
          </w:p>
          <w:p w14:paraId="53CDC088" w14:textId="77777777" w:rsidR="009E2349" w:rsidRPr="00080923" w:rsidRDefault="009E2349" w:rsidP="00B16A20">
            <w:pPr>
              <w:spacing w:before="120" w:after="120"/>
              <w:ind w:left="720"/>
              <w:rPr>
                <w:rFonts w:eastAsia="Times New Roman" w:cstheme="minorHAnsi"/>
                <w:color w:val="000000"/>
              </w:rPr>
            </w:pPr>
            <w:r w:rsidRPr="00080923">
              <w:rPr>
                <w:rFonts w:eastAsia="Times New Roman" w:cstheme="minorHAnsi"/>
                <w:color w:val="000000"/>
              </w:rPr>
              <w:t>Where you stand when you scan will greatly affect the percentage of the room you can see. In this next video, we are going to see two teachers build their Radar by observing from the corner of the room (Kerri did it too). We call that Pastore’s Perch.</w:t>
            </w:r>
          </w:p>
          <w:p w14:paraId="175FF122" w14:textId="77777777" w:rsidR="009E2349" w:rsidRPr="00080923" w:rsidRDefault="009E2349" w:rsidP="00B16A20">
            <w:pPr>
              <w:spacing w:before="120" w:after="120"/>
              <w:rPr>
                <w:rFonts w:eastAsia="Times New Roman" w:cstheme="minorHAnsi"/>
                <w:color w:val="000000"/>
              </w:rPr>
            </w:pPr>
          </w:p>
          <w:p w14:paraId="56B26304" w14:textId="7B0F94BF"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 xml:space="preserve">T: Now, let’s see this strategy in action. (Show </w:t>
            </w:r>
            <w:r w:rsidR="00135425">
              <w:rPr>
                <w:rFonts w:eastAsia="Times New Roman" w:cstheme="minorHAnsi"/>
                <w:color w:val="000000"/>
              </w:rPr>
              <w:t xml:space="preserve"> the video </w:t>
            </w:r>
            <w:hyperlink r:id="rId11" w:history="1">
              <w:r w:rsidRPr="00135425">
                <w:rPr>
                  <w:rStyle w:val="Hyperlink"/>
                  <w:rFonts w:eastAsia="Times New Roman" w:cstheme="minorHAnsi"/>
                </w:rPr>
                <w:t>“Building Radar: Patrick Pastore.”</w:t>
              </w:r>
            </w:hyperlink>
            <w:r w:rsidRPr="00080923">
              <w:rPr>
                <w:rFonts w:eastAsia="Times New Roman" w:cstheme="minorHAnsi"/>
                <w:color w:val="000000"/>
              </w:rPr>
              <w:t>)</w:t>
            </w:r>
          </w:p>
          <w:p w14:paraId="148D7D1A" w14:textId="77777777" w:rsidR="009E2349" w:rsidRPr="00080923" w:rsidRDefault="009E2349" w:rsidP="00B16A20">
            <w:pPr>
              <w:spacing w:before="120" w:after="120"/>
              <w:rPr>
                <w:rFonts w:eastAsia="Times New Roman" w:cstheme="minorHAnsi"/>
                <w:color w:val="000000"/>
              </w:rPr>
            </w:pPr>
          </w:p>
          <w:p w14:paraId="13051076"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S: (As they watch, students will observe how each teacher implements Pastore’s Perch.)</w:t>
            </w:r>
          </w:p>
          <w:p w14:paraId="44553351" w14:textId="77777777" w:rsidR="009E2349" w:rsidRPr="00080923" w:rsidRDefault="009E2349" w:rsidP="00B16A20">
            <w:pPr>
              <w:spacing w:before="120" w:after="120"/>
              <w:rPr>
                <w:rFonts w:eastAsia="Times New Roman" w:cstheme="minorHAnsi"/>
                <w:color w:val="000000"/>
              </w:rPr>
            </w:pPr>
          </w:p>
          <w:p w14:paraId="139E89F6" w14:textId="77777777" w:rsidR="009E2349" w:rsidRPr="00080923" w:rsidRDefault="009E2349" w:rsidP="00B16A20">
            <w:pPr>
              <w:spacing w:before="120" w:after="120"/>
              <w:rPr>
                <w:rFonts w:eastAsia="Times New Roman" w:cstheme="minorHAnsi"/>
                <w:b/>
                <w:bCs/>
                <w:color w:val="000000"/>
              </w:rPr>
            </w:pPr>
            <w:r w:rsidRPr="00080923">
              <w:rPr>
                <w:rFonts w:eastAsia="Times New Roman" w:cstheme="minorHAnsi"/>
                <w:b/>
                <w:bCs/>
                <w:color w:val="000000"/>
              </w:rPr>
              <w:t>Modeling Pastore’s Perch</w:t>
            </w:r>
          </w:p>
          <w:p w14:paraId="441F6C8C" w14:textId="77777777" w:rsidR="009E2349" w:rsidRPr="00080923" w:rsidRDefault="009E2349" w:rsidP="00B16A20">
            <w:pPr>
              <w:spacing w:before="120" w:after="120"/>
              <w:rPr>
                <w:rFonts w:eastAsia="Times New Roman" w:cstheme="minorHAnsi"/>
                <w:b/>
                <w:bCs/>
                <w:color w:val="000000"/>
              </w:rPr>
            </w:pPr>
          </w:p>
          <w:p w14:paraId="049409F5"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T: (During this discussion, use a projector, document camera, or other tool to model note-taking for students.)</w:t>
            </w:r>
          </w:p>
          <w:p w14:paraId="3E4EC057" w14:textId="77777777" w:rsidR="009E2349" w:rsidRPr="00080923" w:rsidRDefault="009E2349" w:rsidP="00B16A20">
            <w:pPr>
              <w:spacing w:before="120" w:after="120"/>
              <w:rPr>
                <w:rFonts w:eastAsia="Times New Roman" w:cstheme="minorHAnsi"/>
                <w:color w:val="000000"/>
              </w:rPr>
            </w:pPr>
          </w:p>
          <w:p w14:paraId="6E359641"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S: (Students should take notes on Pastore’s Perch in their student guide during this discussion.)</w:t>
            </w:r>
          </w:p>
          <w:p w14:paraId="18D234DA" w14:textId="77777777" w:rsidR="009E2349" w:rsidRPr="00080923" w:rsidRDefault="009E2349" w:rsidP="00B16A20">
            <w:pPr>
              <w:spacing w:before="120" w:after="120"/>
              <w:rPr>
                <w:rFonts w:eastAsia="Times New Roman" w:cstheme="minorHAnsi"/>
                <w:color w:val="000000"/>
              </w:rPr>
            </w:pPr>
          </w:p>
          <w:p w14:paraId="53423EC6"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 xml:space="preserve">T: What makes moving to Pastore’s Perch so helpful? </w:t>
            </w:r>
          </w:p>
          <w:p w14:paraId="2F6F18E2" w14:textId="77777777" w:rsidR="009E2349" w:rsidRPr="00080923" w:rsidRDefault="009E2349" w:rsidP="00B16A20">
            <w:pPr>
              <w:spacing w:before="120" w:after="120"/>
              <w:rPr>
                <w:rFonts w:eastAsia="Times New Roman" w:cstheme="minorHAnsi"/>
                <w:color w:val="000000"/>
              </w:rPr>
            </w:pPr>
          </w:p>
          <w:p w14:paraId="541A5F9B"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 xml:space="preserve">S: The teacher can see more of the room. </w:t>
            </w:r>
          </w:p>
          <w:p w14:paraId="12D29E6B" w14:textId="77777777" w:rsidR="009E2349" w:rsidRPr="00080923" w:rsidRDefault="009E2349" w:rsidP="00B16A20">
            <w:pPr>
              <w:spacing w:before="120" w:after="120"/>
              <w:rPr>
                <w:rFonts w:eastAsia="Times New Roman" w:cstheme="minorHAnsi"/>
                <w:color w:val="000000"/>
              </w:rPr>
            </w:pPr>
          </w:p>
          <w:p w14:paraId="351431EF"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T: (Model a scenario to explain why Pastore’s Perch is so helpful)</w:t>
            </w:r>
          </w:p>
          <w:p w14:paraId="62CC671A" w14:textId="77777777" w:rsidR="009E2349" w:rsidRPr="00080923" w:rsidRDefault="009E2349" w:rsidP="00B16A20">
            <w:pPr>
              <w:spacing w:before="120" w:after="120"/>
              <w:rPr>
                <w:rFonts w:eastAsia="Times New Roman" w:cstheme="minorHAnsi"/>
                <w:color w:val="000000"/>
              </w:rPr>
            </w:pPr>
          </w:p>
          <w:p w14:paraId="569C4302" w14:textId="77777777" w:rsidR="009E2349" w:rsidRPr="00080923" w:rsidRDefault="009E2349" w:rsidP="00B16A20">
            <w:pPr>
              <w:spacing w:before="120" w:after="120"/>
              <w:rPr>
                <w:rFonts w:eastAsia="Times New Roman" w:cstheme="minorHAnsi"/>
                <w:color w:val="000000"/>
              </w:rPr>
            </w:pPr>
            <w:proofErr w:type="gramStart"/>
            <w:r w:rsidRPr="00080923">
              <w:rPr>
                <w:rFonts w:eastAsia="Times New Roman" w:cstheme="minorHAnsi"/>
                <w:color w:val="000000"/>
              </w:rPr>
              <w:t>T::</w:t>
            </w:r>
            <w:proofErr w:type="gramEnd"/>
            <w:r w:rsidRPr="00080923">
              <w:rPr>
                <w:rFonts w:eastAsia="Times New Roman" w:cstheme="minorHAnsi"/>
                <w:color w:val="000000"/>
              </w:rPr>
              <w:t xml:space="preserve"> Imagine you’re Patrick and you want to scan your classroom from the front of the room. To see all students, you would have to scan a field of about 150 degrees. That’s a broad scan. But if you merely walk to the corner of your </w:t>
            </w:r>
            <w:r w:rsidRPr="00080923">
              <w:rPr>
                <w:rFonts w:eastAsia="Times New Roman" w:cstheme="minorHAnsi"/>
                <w:color w:val="000000"/>
              </w:rPr>
              <w:lastRenderedPageBreak/>
              <w:t>room, you can see all students by scanning a visual field of just 80 degrees.</w:t>
            </w:r>
          </w:p>
          <w:p w14:paraId="43C39984" w14:textId="77777777" w:rsidR="009E2349" w:rsidRPr="00080923" w:rsidRDefault="009E2349" w:rsidP="00B16A20">
            <w:pPr>
              <w:spacing w:before="120" w:after="120"/>
              <w:rPr>
                <w:rFonts w:eastAsia="Times New Roman" w:cstheme="minorHAnsi"/>
                <w:color w:val="000000"/>
              </w:rPr>
            </w:pPr>
          </w:p>
          <w:p w14:paraId="41E5251C"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themeColor="text1"/>
              </w:rPr>
              <w:t>T: (Share the following graphic from Texas TLaC Online via PPT)</w:t>
            </w:r>
          </w:p>
          <w:p w14:paraId="0ECD79F1" w14:textId="77777777" w:rsidR="009E2349" w:rsidRPr="00080923" w:rsidRDefault="009E2349" w:rsidP="00B16A20">
            <w:pPr>
              <w:spacing w:before="120" w:after="120"/>
              <w:jc w:val="center"/>
              <w:rPr>
                <w:rFonts w:eastAsia="Times New Roman" w:cstheme="minorHAnsi"/>
                <w:color w:val="000000"/>
              </w:rPr>
            </w:pPr>
            <w:r w:rsidRPr="00080923">
              <w:rPr>
                <w:rFonts w:cstheme="minorHAnsi"/>
                <w:noProof/>
              </w:rPr>
              <w:drawing>
                <wp:inline distT="0" distB="0" distL="0" distR="0" wp14:anchorId="0AEB1D9B" wp14:editId="72AB922B">
                  <wp:extent cx="1973580" cy="2982853"/>
                  <wp:effectExtent l="0" t="0" r="7620" b="8255"/>
                  <wp:docPr id="1" name="Picture 1" descr="Top image: a layout of a classroom with the teacher standing at the front of the room, showing how clearly the teacher can see the students. &#10;&#10;Bottom Image: a layout of a classroom with the teacher standing at the corner of the room, showing how clearly the teacher can see the studen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op image: a layout of a classroom with the teacher standing at the front of the room, showing how clearly the teacher can see the students. &#10;&#10;Bottom Image: a layout of a classroom with the teacher standing at the corner of the room, showing how clearly the teacher can see the students. "/>
                          <pic:cNvPicPr/>
                        </pic:nvPicPr>
                        <pic:blipFill>
                          <a:blip r:embed="rId12"/>
                          <a:stretch>
                            <a:fillRect/>
                          </a:stretch>
                        </pic:blipFill>
                        <pic:spPr>
                          <a:xfrm>
                            <a:off x="0" y="0"/>
                            <a:ext cx="1979008" cy="2991057"/>
                          </a:xfrm>
                          <a:prstGeom prst="rect">
                            <a:avLst/>
                          </a:prstGeom>
                        </pic:spPr>
                      </pic:pic>
                    </a:graphicData>
                  </a:graphic>
                </wp:inline>
              </w:drawing>
            </w:r>
          </w:p>
          <w:p w14:paraId="7BCBD310"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T: What do you notice about the two images?</w:t>
            </w:r>
          </w:p>
          <w:p w14:paraId="556CF5B6" w14:textId="77777777" w:rsidR="009E2349" w:rsidRPr="00080923" w:rsidRDefault="009E2349" w:rsidP="00B16A20">
            <w:pPr>
              <w:spacing w:before="120" w:after="120"/>
              <w:rPr>
                <w:rFonts w:eastAsia="Times New Roman" w:cstheme="minorHAnsi"/>
                <w:color w:val="000000"/>
              </w:rPr>
            </w:pPr>
          </w:p>
          <w:p w14:paraId="501B2C58"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S: There are fewer desks in the yellow section without Pastore’s Perch.</w:t>
            </w:r>
          </w:p>
          <w:p w14:paraId="3D811505" w14:textId="77777777" w:rsidR="009E2349" w:rsidRPr="00080923" w:rsidRDefault="009E2349" w:rsidP="00B16A20">
            <w:pPr>
              <w:spacing w:before="120" w:after="120"/>
              <w:rPr>
                <w:rFonts w:eastAsia="Times New Roman" w:cstheme="minorHAnsi"/>
                <w:color w:val="000000"/>
              </w:rPr>
            </w:pPr>
          </w:p>
          <w:p w14:paraId="1C102D9F"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rPr>
              <w:t xml:space="preserve">T: How does scanning from the front of the room compare to scanning via Pastore’s Perch? </w:t>
            </w:r>
          </w:p>
          <w:p w14:paraId="33B2E735" w14:textId="77777777" w:rsidR="009E2349" w:rsidRPr="00080923" w:rsidRDefault="009E2349" w:rsidP="00B16A20">
            <w:pPr>
              <w:spacing w:before="120" w:after="120"/>
              <w:rPr>
                <w:rFonts w:eastAsia="Times New Roman" w:cstheme="minorHAnsi"/>
                <w:color w:val="000000"/>
              </w:rPr>
            </w:pPr>
          </w:p>
          <w:p w14:paraId="715CA9CD" w14:textId="77777777" w:rsidR="009E2349" w:rsidRPr="00080923" w:rsidRDefault="009E2349" w:rsidP="00B16A20">
            <w:pPr>
              <w:spacing w:before="120" w:after="120"/>
              <w:rPr>
                <w:rFonts w:eastAsia="Times New Roman" w:cstheme="minorHAnsi"/>
                <w:color w:val="000000"/>
              </w:rPr>
            </w:pPr>
            <w:r w:rsidRPr="00080923">
              <w:rPr>
                <w:rFonts w:eastAsia="Times New Roman" w:cstheme="minorHAnsi"/>
                <w:color w:val="000000" w:themeColor="text1"/>
              </w:rPr>
              <w:t>S: When scanning from the front of the room, you have blind spots where you cannot easily observe students. With Pastore’s Perch, the teacher can easily see all students with a short movement of the head.</w:t>
            </w:r>
          </w:p>
          <w:p w14:paraId="7201D387" w14:textId="14A37255" w:rsidR="009E2349" w:rsidRPr="00080923" w:rsidRDefault="009E2349" w:rsidP="00B16A20">
            <w:pPr>
              <w:spacing w:before="120" w:after="120"/>
              <w:rPr>
                <w:rFonts w:cstheme="minorHAnsi"/>
              </w:rPr>
            </w:pPr>
          </w:p>
        </w:tc>
        <w:tc>
          <w:tcPr>
            <w:tcW w:w="1578" w:type="dxa"/>
          </w:tcPr>
          <w:p w14:paraId="48179E34" w14:textId="77777777" w:rsidR="009E2349" w:rsidRPr="00080923" w:rsidRDefault="00E1765C" w:rsidP="00B16A20">
            <w:pPr>
              <w:pStyle w:val="Tabletext"/>
              <w:jc w:val="center"/>
              <w:rPr>
                <w:rFonts w:cstheme="minorHAnsi"/>
              </w:rPr>
            </w:pPr>
            <w:r w:rsidRPr="00080923">
              <w:rPr>
                <w:rFonts w:cstheme="minorHAnsi"/>
              </w:rPr>
              <w:lastRenderedPageBreak/>
              <w:t>Student Guide</w:t>
            </w:r>
          </w:p>
          <w:p w14:paraId="3A757FEE" w14:textId="0423D0D9" w:rsidR="00E1765C" w:rsidRPr="00080923" w:rsidRDefault="00FC5359" w:rsidP="00B16A20">
            <w:pPr>
              <w:pStyle w:val="Tabletext"/>
              <w:jc w:val="center"/>
              <w:rPr>
                <w:rFonts w:cstheme="minorHAnsi"/>
              </w:rPr>
            </w:pPr>
            <w:hyperlink r:id="rId13" w:history="1">
              <w:r w:rsidR="00E1765C" w:rsidRPr="00135425">
                <w:rPr>
                  <w:rStyle w:val="Hyperlink"/>
                  <w:rFonts w:cstheme="minorHAnsi"/>
                </w:rPr>
                <w:t>Video: Building Radar: Patrick Pastore</w:t>
              </w:r>
            </w:hyperlink>
          </w:p>
          <w:p w14:paraId="4B1CE012" w14:textId="1CBDD2B4" w:rsidR="00E1765C" w:rsidRPr="00080923" w:rsidRDefault="00E1765C" w:rsidP="00B16A20">
            <w:pPr>
              <w:pStyle w:val="Tabletext"/>
              <w:jc w:val="center"/>
              <w:rPr>
                <w:rFonts w:cstheme="minorHAnsi"/>
              </w:rPr>
            </w:pPr>
            <w:r w:rsidRPr="00080923">
              <w:rPr>
                <w:rFonts w:cstheme="minorHAnsi"/>
              </w:rPr>
              <w:t>PowerPoint</w:t>
            </w:r>
          </w:p>
        </w:tc>
      </w:tr>
      <w:tr w:rsidR="009E2349" w:rsidRPr="00080923" w14:paraId="0521A8CF" w14:textId="77777777" w:rsidTr="00401D2B">
        <w:trPr>
          <w:cantSplit w:val="0"/>
          <w:trHeight w:val="420"/>
        </w:trPr>
        <w:tc>
          <w:tcPr>
            <w:tcW w:w="2250" w:type="dxa"/>
          </w:tcPr>
          <w:p w14:paraId="2962C0B1" w14:textId="73A8E892" w:rsidR="009E2349" w:rsidRPr="00080923" w:rsidRDefault="009D7510" w:rsidP="00B16A20">
            <w:pPr>
              <w:pStyle w:val="Tabletext"/>
              <w:jc w:val="center"/>
              <w:rPr>
                <w:rFonts w:cstheme="minorHAnsi"/>
              </w:rPr>
            </w:pPr>
            <w:r>
              <w:rPr>
                <w:rFonts w:cstheme="minorHAnsi"/>
              </w:rPr>
              <w:lastRenderedPageBreak/>
              <w:t xml:space="preserve">10 </w:t>
            </w:r>
            <w:r w:rsidRPr="00080923">
              <w:rPr>
                <w:rFonts w:cstheme="minorHAnsi"/>
              </w:rPr>
              <w:t>mins</w:t>
            </w:r>
          </w:p>
        </w:tc>
        <w:tc>
          <w:tcPr>
            <w:tcW w:w="5528" w:type="dxa"/>
          </w:tcPr>
          <w:p w14:paraId="1951EEAB" w14:textId="77777777" w:rsidR="00C0056B" w:rsidRPr="00080923" w:rsidRDefault="00C0056B" w:rsidP="00B16A20">
            <w:pPr>
              <w:spacing w:before="120" w:after="120"/>
              <w:rPr>
                <w:rFonts w:eastAsia="Times New Roman" w:cstheme="minorHAnsi"/>
                <w:b/>
                <w:bCs/>
              </w:rPr>
            </w:pPr>
            <w:r w:rsidRPr="00080923">
              <w:rPr>
                <w:rFonts w:eastAsia="Times New Roman" w:cstheme="minorHAnsi"/>
                <w:b/>
                <w:bCs/>
              </w:rPr>
              <w:t xml:space="preserve">Practice 2: Plan &amp; Deliver </w:t>
            </w:r>
          </w:p>
          <w:p w14:paraId="773DE7CA" w14:textId="77777777" w:rsidR="00C0056B" w:rsidRPr="00080923" w:rsidRDefault="00C0056B" w:rsidP="00B16A20">
            <w:pPr>
              <w:spacing w:before="120" w:after="120"/>
              <w:rPr>
                <w:rFonts w:eastAsia="Times New Roman" w:cstheme="minorHAnsi"/>
                <w:b/>
                <w:bCs/>
              </w:rPr>
            </w:pPr>
          </w:p>
          <w:p w14:paraId="1CF23023" w14:textId="77777777" w:rsidR="00C0056B" w:rsidRPr="00080923" w:rsidRDefault="00C0056B" w:rsidP="00B16A20">
            <w:pPr>
              <w:spacing w:before="120" w:after="120"/>
              <w:rPr>
                <w:rFonts w:eastAsia="Times New Roman" w:cstheme="minorHAnsi"/>
              </w:rPr>
            </w:pPr>
            <w:r w:rsidRPr="00080923">
              <w:rPr>
                <w:rFonts w:eastAsia="Times New Roman" w:cstheme="minorHAnsi"/>
              </w:rPr>
              <w:lastRenderedPageBreak/>
              <w:t>T: You are going to work in groups of 3 to practice Radar and Pastore’s Perch in rounds. Use your student guide to guide each round of practice.</w:t>
            </w:r>
          </w:p>
          <w:p w14:paraId="122D7D05" w14:textId="77777777" w:rsidR="00C0056B" w:rsidRPr="00080923" w:rsidRDefault="00C0056B" w:rsidP="00B16A20">
            <w:pPr>
              <w:spacing w:before="120" w:after="120"/>
              <w:rPr>
                <w:rFonts w:eastAsia="Times New Roman" w:cstheme="minorHAnsi"/>
              </w:rPr>
            </w:pPr>
          </w:p>
          <w:p w14:paraId="7621D52C" w14:textId="77777777" w:rsidR="00C0056B" w:rsidRPr="00080923" w:rsidRDefault="00C0056B" w:rsidP="00B16A20">
            <w:pPr>
              <w:spacing w:before="120" w:after="120"/>
              <w:rPr>
                <w:rFonts w:eastAsia="Times New Roman" w:cstheme="minorHAnsi"/>
              </w:rPr>
            </w:pPr>
            <w:r w:rsidRPr="00080923">
              <w:rPr>
                <w:rFonts w:eastAsia="Times New Roman" w:cstheme="minorHAnsi"/>
              </w:rPr>
              <w:t>T: (Divide students into groups of 3.)</w:t>
            </w:r>
          </w:p>
          <w:p w14:paraId="0AFBE735" w14:textId="77777777" w:rsidR="00C0056B" w:rsidRPr="00080923" w:rsidRDefault="00C0056B" w:rsidP="00B16A20">
            <w:pPr>
              <w:spacing w:before="120" w:after="120"/>
              <w:rPr>
                <w:rFonts w:eastAsia="Times New Roman" w:cstheme="minorHAnsi"/>
              </w:rPr>
            </w:pPr>
          </w:p>
          <w:p w14:paraId="7CE19738" w14:textId="77777777" w:rsidR="00C0056B" w:rsidRPr="00080923" w:rsidRDefault="00C0056B" w:rsidP="00B16A20">
            <w:pPr>
              <w:spacing w:before="120" w:after="120"/>
              <w:rPr>
                <w:rFonts w:eastAsia="Times New Roman" w:cstheme="minorHAnsi"/>
              </w:rPr>
            </w:pPr>
            <w:r w:rsidRPr="00080923">
              <w:rPr>
                <w:rFonts w:eastAsia="Times New Roman" w:cstheme="minorHAnsi"/>
              </w:rPr>
              <w:t>S: (Students will plan a specific, concrete, and observable direction for a common scenario in the classroom - morning routine, moving into group work, group discussions, packing up, transitioning to a new activity, etc.)</w:t>
            </w:r>
          </w:p>
          <w:p w14:paraId="03D53659" w14:textId="77777777" w:rsidR="00C0056B" w:rsidRPr="00080923" w:rsidRDefault="00C0056B" w:rsidP="00B16A20">
            <w:pPr>
              <w:spacing w:before="120" w:after="120"/>
              <w:rPr>
                <w:rFonts w:eastAsia="Times New Roman" w:cstheme="minorHAnsi"/>
                <w:i/>
                <w:iCs/>
                <w:color w:val="000000"/>
              </w:rPr>
            </w:pPr>
          </w:p>
          <w:p w14:paraId="2592B7EB" w14:textId="77777777" w:rsidR="00C0056B" w:rsidRPr="00080923" w:rsidRDefault="00C0056B" w:rsidP="00B16A20">
            <w:pPr>
              <w:spacing w:before="120" w:after="120"/>
              <w:rPr>
                <w:rFonts w:eastAsia="Times New Roman" w:cstheme="minorHAnsi"/>
                <w:color w:val="000000"/>
              </w:rPr>
            </w:pPr>
            <w:r w:rsidRPr="00080923">
              <w:rPr>
                <w:rFonts w:eastAsia="Times New Roman" w:cstheme="minorHAnsi"/>
                <w:color w:val="000000"/>
              </w:rPr>
              <w:t xml:space="preserve">T: In round 1, you will </w:t>
            </w:r>
            <w:r w:rsidRPr="00080923">
              <w:rPr>
                <w:rFonts w:eastAsia="Times New Roman" w:cstheme="minorHAnsi"/>
              </w:rPr>
              <w:t>practice delivering the specific, concrete, observable directions you planned. You have four minutes to complete round 1 and discuss feedback. (Set timer for four minutes.)</w:t>
            </w:r>
          </w:p>
          <w:p w14:paraId="08A68612" w14:textId="77777777" w:rsidR="00C0056B" w:rsidRPr="00080923" w:rsidRDefault="00C0056B" w:rsidP="00B16A20">
            <w:pPr>
              <w:spacing w:before="120" w:after="120"/>
              <w:rPr>
                <w:rFonts w:eastAsia="Times New Roman" w:cstheme="minorHAnsi"/>
              </w:rPr>
            </w:pPr>
          </w:p>
          <w:p w14:paraId="77720FE4" w14:textId="77777777" w:rsidR="00C0056B" w:rsidRPr="00080923" w:rsidRDefault="00C0056B" w:rsidP="00B16A20">
            <w:pPr>
              <w:spacing w:before="120" w:after="120"/>
              <w:rPr>
                <w:rFonts w:eastAsia="Times New Roman" w:cstheme="minorHAnsi"/>
              </w:rPr>
            </w:pPr>
            <w:r w:rsidRPr="00080923">
              <w:rPr>
                <w:rFonts w:eastAsia="Times New Roman" w:cstheme="minorHAnsi"/>
              </w:rPr>
              <w:t xml:space="preserve">S: (In rounds, each group member will practice delivering their directions utilizing Radar and Pastore’s Perch. While each person presents, the group members will observe and provide feedback using the 2.16 Feedback Rubric. After all students have practiced, the group will discuss feedback.) </w:t>
            </w:r>
          </w:p>
          <w:p w14:paraId="6DD8963C" w14:textId="77777777" w:rsidR="00C0056B" w:rsidRPr="00080923" w:rsidRDefault="00C0056B" w:rsidP="00B16A20">
            <w:pPr>
              <w:spacing w:before="120" w:after="120"/>
              <w:rPr>
                <w:rFonts w:eastAsia="Times New Roman" w:cstheme="minorHAnsi"/>
              </w:rPr>
            </w:pPr>
          </w:p>
          <w:p w14:paraId="2908781B" w14:textId="77777777" w:rsidR="00C0056B" w:rsidRPr="00080923" w:rsidRDefault="00C0056B" w:rsidP="00B16A20">
            <w:pPr>
              <w:spacing w:before="120" w:after="120"/>
              <w:rPr>
                <w:rFonts w:eastAsia="Times New Roman" w:cstheme="minorHAnsi"/>
                <w:color w:val="000000"/>
              </w:rPr>
            </w:pPr>
            <w:r w:rsidRPr="00080923">
              <w:rPr>
                <w:rFonts w:eastAsia="Times New Roman" w:cstheme="minorHAnsi"/>
                <w:color w:val="000000"/>
              </w:rPr>
              <w:t>T: (As students practice in their groups, circulate from group to group to provide feedback. Share feedback based on trends with the whole class between rounds.)</w:t>
            </w:r>
          </w:p>
          <w:p w14:paraId="44F46479" w14:textId="77777777" w:rsidR="00C0056B" w:rsidRPr="00080923" w:rsidRDefault="00C0056B" w:rsidP="00B16A20">
            <w:pPr>
              <w:spacing w:before="120" w:after="120"/>
              <w:rPr>
                <w:rFonts w:eastAsia="Times New Roman" w:cstheme="minorHAnsi"/>
              </w:rPr>
            </w:pPr>
          </w:p>
          <w:p w14:paraId="6EBF466D" w14:textId="77777777" w:rsidR="00C0056B" w:rsidRPr="00080923" w:rsidRDefault="00C0056B" w:rsidP="00B16A20">
            <w:pPr>
              <w:spacing w:before="120" w:after="120"/>
              <w:rPr>
                <w:rFonts w:eastAsia="Times New Roman" w:cstheme="minorHAnsi"/>
              </w:rPr>
            </w:pPr>
            <w:r w:rsidRPr="00080923">
              <w:rPr>
                <w:rFonts w:eastAsia="Times New Roman" w:cstheme="minorHAnsi"/>
              </w:rPr>
              <w:t>T: Now, it’s time for round 2. In this round, you will practice delivering your directions while scanning. You have four minutes. (Set timer for four minutes.)</w:t>
            </w:r>
          </w:p>
          <w:p w14:paraId="3AFDC6F3" w14:textId="77777777" w:rsidR="00C0056B" w:rsidRPr="00080923" w:rsidRDefault="00C0056B" w:rsidP="00B16A20">
            <w:pPr>
              <w:spacing w:before="120" w:after="120"/>
              <w:rPr>
                <w:rFonts w:eastAsia="Times New Roman" w:cstheme="minorHAnsi"/>
              </w:rPr>
            </w:pPr>
          </w:p>
          <w:p w14:paraId="34C61BCA" w14:textId="77777777" w:rsidR="00C0056B" w:rsidRPr="00080923" w:rsidRDefault="00C0056B" w:rsidP="00B16A20">
            <w:pPr>
              <w:spacing w:before="120" w:after="120"/>
              <w:rPr>
                <w:rFonts w:eastAsia="Times New Roman" w:cstheme="minorHAnsi"/>
              </w:rPr>
            </w:pPr>
            <w:r w:rsidRPr="00080923">
              <w:rPr>
                <w:rFonts w:eastAsia="Times New Roman" w:cstheme="minorHAnsi"/>
              </w:rPr>
              <w:t>S: (Practice delivering directions while scanning. While each person presents, the group members will observe and provide feedback using the 2.16 Feedback Rubric. After all students have practiced, the group will discuss feedback.)</w:t>
            </w:r>
          </w:p>
          <w:p w14:paraId="2F24E11C" w14:textId="77777777" w:rsidR="00C0056B" w:rsidRPr="00080923" w:rsidRDefault="00C0056B" w:rsidP="00B16A20">
            <w:pPr>
              <w:spacing w:before="120" w:after="120"/>
              <w:rPr>
                <w:rFonts w:eastAsia="Times New Roman" w:cstheme="minorHAnsi"/>
              </w:rPr>
            </w:pPr>
          </w:p>
          <w:p w14:paraId="34DCC903" w14:textId="77777777" w:rsidR="00C0056B" w:rsidRPr="00080923" w:rsidRDefault="00C0056B" w:rsidP="00B16A20">
            <w:pPr>
              <w:spacing w:before="120" w:after="120"/>
              <w:rPr>
                <w:rFonts w:eastAsia="Times New Roman" w:cstheme="minorHAnsi"/>
              </w:rPr>
            </w:pPr>
            <w:r w:rsidRPr="00080923">
              <w:rPr>
                <w:rFonts w:eastAsia="Times New Roman" w:cstheme="minorHAnsi"/>
              </w:rPr>
              <w:t xml:space="preserve">T: We’ll finish up with round 3. In this round, you will deliver your directions, move to Pastore’s Perch, and scan </w:t>
            </w:r>
            <w:r w:rsidRPr="00080923">
              <w:rPr>
                <w:rFonts w:eastAsia="Times New Roman" w:cstheme="minorHAnsi"/>
              </w:rPr>
              <w:lastRenderedPageBreak/>
              <w:t>from there. You have four minutes. (Set timer for four minutes.)</w:t>
            </w:r>
          </w:p>
          <w:p w14:paraId="151849C4" w14:textId="77777777" w:rsidR="00C0056B" w:rsidRPr="00080923" w:rsidRDefault="00C0056B" w:rsidP="00B16A20">
            <w:pPr>
              <w:spacing w:before="120" w:after="120"/>
              <w:rPr>
                <w:rFonts w:eastAsia="Times New Roman" w:cstheme="minorHAnsi"/>
              </w:rPr>
            </w:pPr>
          </w:p>
          <w:p w14:paraId="4C8716C6" w14:textId="4915245D" w:rsidR="009E2349" w:rsidRPr="00080923" w:rsidRDefault="00C0056B" w:rsidP="00B16A20">
            <w:pPr>
              <w:spacing w:before="120" w:after="120"/>
              <w:rPr>
                <w:rFonts w:eastAsia="Times New Roman" w:cstheme="minorHAnsi"/>
              </w:rPr>
            </w:pPr>
            <w:r w:rsidRPr="00080923">
              <w:rPr>
                <w:rFonts w:eastAsia="Times New Roman" w:cstheme="minorHAnsi"/>
              </w:rPr>
              <w:t>S: (Complete final round. While each person presents, the group members will observe and provide feedback using the 2.16 Feedback Rubric. After all students have practiced, the group will discuss feedback.)</w:t>
            </w:r>
          </w:p>
        </w:tc>
        <w:tc>
          <w:tcPr>
            <w:tcW w:w="1578" w:type="dxa"/>
          </w:tcPr>
          <w:p w14:paraId="758186EA" w14:textId="46D46F5C" w:rsidR="009E2349" w:rsidRPr="00080923" w:rsidRDefault="00E1765C" w:rsidP="00B16A20">
            <w:pPr>
              <w:pStyle w:val="Tabletext"/>
              <w:jc w:val="center"/>
              <w:rPr>
                <w:rFonts w:cstheme="minorHAnsi"/>
              </w:rPr>
            </w:pPr>
            <w:r w:rsidRPr="00080923">
              <w:rPr>
                <w:rFonts w:cstheme="minorHAnsi"/>
              </w:rPr>
              <w:lastRenderedPageBreak/>
              <w:t>Student Guide</w:t>
            </w:r>
          </w:p>
        </w:tc>
      </w:tr>
      <w:tr w:rsidR="009E2349" w:rsidRPr="00080923" w14:paraId="07CA765F" w14:textId="77777777" w:rsidTr="00401D2B">
        <w:trPr>
          <w:cantSplit w:val="0"/>
          <w:trHeight w:val="420"/>
        </w:trPr>
        <w:tc>
          <w:tcPr>
            <w:tcW w:w="2250" w:type="dxa"/>
          </w:tcPr>
          <w:p w14:paraId="2C977441" w14:textId="77777777" w:rsidR="009E2349" w:rsidRPr="00080923" w:rsidRDefault="009E2349" w:rsidP="00B16A20">
            <w:pPr>
              <w:pStyle w:val="Tabletext"/>
              <w:jc w:val="center"/>
              <w:rPr>
                <w:rFonts w:cstheme="minorHAnsi"/>
              </w:rPr>
            </w:pPr>
            <w:r w:rsidRPr="00080923">
              <w:rPr>
                <w:rFonts w:cstheme="minorHAnsi"/>
              </w:rPr>
              <w:lastRenderedPageBreak/>
              <w:t>5 mins</w:t>
            </w:r>
          </w:p>
        </w:tc>
        <w:tc>
          <w:tcPr>
            <w:tcW w:w="5528" w:type="dxa"/>
          </w:tcPr>
          <w:p w14:paraId="49539CBB" w14:textId="77777777" w:rsidR="009E2349" w:rsidRPr="00080923" w:rsidRDefault="009E2349" w:rsidP="00B16A20">
            <w:pPr>
              <w:pStyle w:val="Tabletext"/>
              <w:rPr>
                <w:rFonts w:cstheme="minorHAnsi"/>
                <w:b/>
                <w:bCs/>
              </w:rPr>
            </w:pPr>
            <w:r w:rsidRPr="00080923">
              <w:rPr>
                <w:rFonts w:cstheme="minorHAnsi"/>
                <w:b/>
                <w:bCs/>
              </w:rPr>
              <w:t>Debrief</w:t>
            </w:r>
          </w:p>
          <w:p w14:paraId="1EA73B94" w14:textId="77777777" w:rsidR="00B16A20" w:rsidRPr="00080923" w:rsidRDefault="00B16A20" w:rsidP="00B16A20">
            <w:pPr>
              <w:spacing w:before="120" w:after="120"/>
              <w:rPr>
                <w:rFonts w:cstheme="minorHAnsi"/>
              </w:rPr>
            </w:pPr>
            <w:r w:rsidRPr="00080923">
              <w:rPr>
                <w:rFonts w:eastAsia="Times New Roman" w:cstheme="minorHAnsi"/>
                <w:color w:val="000000"/>
              </w:rPr>
              <w:t xml:space="preserve">T: </w:t>
            </w:r>
            <w:r w:rsidRPr="00080923">
              <w:rPr>
                <w:rFonts w:cstheme="minorHAnsi"/>
              </w:rPr>
              <w:t xml:space="preserve">How does Radar promote an effective learning environment? </w:t>
            </w:r>
          </w:p>
          <w:p w14:paraId="10A56872" w14:textId="77777777" w:rsidR="00B16A20" w:rsidRPr="00080923" w:rsidRDefault="00B16A20" w:rsidP="00B16A20">
            <w:pPr>
              <w:spacing w:before="120" w:after="120"/>
              <w:rPr>
                <w:rFonts w:eastAsia="Times New Roman" w:cstheme="minorHAnsi"/>
                <w:color w:val="000000"/>
              </w:rPr>
            </w:pPr>
            <w:r w:rsidRPr="00080923">
              <w:rPr>
                <w:rFonts w:eastAsia="Times New Roman" w:cstheme="minorHAnsi"/>
                <w:color w:val="000000" w:themeColor="text1"/>
              </w:rPr>
              <w:t>S</w:t>
            </w:r>
            <w:r w:rsidRPr="00080923">
              <w:rPr>
                <w:rFonts w:eastAsia="Times New Roman" w:cstheme="minorHAnsi"/>
                <w:i/>
                <w:iCs/>
                <w:color w:val="000000" w:themeColor="text1"/>
              </w:rPr>
              <w:t xml:space="preserve">: </w:t>
            </w:r>
            <w:r w:rsidRPr="00080923">
              <w:rPr>
                <w:rFonts w:eastAsia="Times New Roman" w:cstheme="minorHAnsi"/>
                <w:color w:val="000000" w:themeColor="text1"/>
              </w:rPr>
              <w:t>Observable directions make it clear and concrete for students what they need to do to be successful and make it much easier for the teacher to see accurately if students are meeting the expectations. Teachers hold students accountable through scanning and teachers save time and energy by observing from the corner.</w:t>
            </w:r>
          </w:p>
          <w:p w14:paraId="34A4A26D" w14:textId="77777777" w:rsidR="00B16A20" w:rsidRPr="00080923" w:rsidRDefault="00B16A20" w:rsidP="00B16A20">
            <w:pPr>
              <w:spacing w:before="120" w:after="120"/>
              <w:ind w:left="360"/>
              <w:rPr>
                <w:rFonts w:eastAsia="Times New Roman" w:cstheme="minorHAnsi"/>
                <w:color w:val="000000"/>
              </w:rPr>
            </w:pPr>
          </w:p>
          <w:p w14:paraId="2AF7EE3D" w14:textId="77777777" w:rsidR="00B16A20" w:rsidRPr="00080923" w:rsidRDefault="00B16A20" w:rsidP="00B16A20">
            <w:pPr>
              <w:spacing w:before="120" w:after="120"/>
              <w:rPr>
                <w:rFonts w:eastAsia="Times New Roman" w:cstheme="minorHAnsi"/>
                <w:color w:val="000000"/>
              </w:rPr>
            </w:pPr>
            <w:r w:rsidRPr="00080923">
              <w:rPr>
                <w:rFonts w:eastAsia="Times New Roman" w:cstheme="minorHAnsi"/>
                <w:color w:val="000000"/>
              </w:rPr>
              <w:t>T: What differences did you notice between your practice in Round 2 vs Round 3?</w:t>
            </w:r>
            <w:r w:rsidRPr="00080923">
              <w:rPr>
                <w:rFonts w:eastAsia="Times New Roman" w:cstheme="minorHAnsi"/>
                <w:i/>
                <w:iCs/>
                <w:color w:val="000000"/>
              </w:rPr>
              <w:t xml:space="preserve"> </w:t>
            </w:r>
          </w:p>
          <w:p w14:paraId="047B6E4F" w14:textId="77777777" w:rsidR="00B16A20" w:rsidRPr="00080923" w:rsidRDefault="00B16A20" w:rsidP="00B16A20">
            <w:pPr>
              <w:pStyle w:val="ListParagraph"/>
              <w:spacing w:before="120" w:after="120"/>
              <w:rPr>
                <w:rFonts w:eastAsia="Times New Roman" w:cstheme="minorHAnsi"/>
                <w:color w:val="000000"/>
              </w:rPr>
            </w:pPr>
          </w:p>
          <w:p w14:paraId="7FD59157" w14:textId="18C2E8B2" w:rsidR="009E2349" w:rsidRPr="00080923" w:rsidRDefault="00B16A20" w:rsidP="00D825B8">
            <w:pPr>
              <w:pStyle w:val="Tabletextbullet"/>
              <w:numPr>
                <w:ilvl w:val="0"/>
                <w:numId w:val="0"/>
              </w:numPr>
              <w:ind w:left="288" w:hanging="288"/>
              <w:rPr>
                <w:rFonts w:cstheme="minorHAnsi"/>
              </w:rPr>
            </w:pPr>
            <w:r w:rsidRPr="00080923">
              <w:rPr>
                <w:rFonts w:eastAsia="Times New Roman" w:cstheme="minorHAnsi"/>
                <w:color w:val="000000" w:themeColor="text1"/>
              </w:rPr>
              <w:t>S: (Responses will vary.)</w:t>
            </w:r>
          </w:p>
        </w:tc>
        <w:tc>
          <w:tcPr>
            <w:tcW w:w="1578" w:type="dxa"/>
          </w:tcPr>
          <w:p w14:paraId="3F35A367" w14:textId="77777777" w:rsidR="009E2349" w:rsidRPr="00080923" w:rsidRDefault="009E2349" w:rsidP="00B16A20">
            <w:pPr>
              <w:pStyle w:val="Tabletext"/>
              <w:jc w:val="center"/>
              <w:rPr>
                <w:rFonts w:cstheme="minorHAnsi"/>
              </w:rPr>
            </w:pPr>
          </w:p>
        </w:tc>
      </w:tr>
      <w:tr w:rsidR="009E2349" w:rsidRPr="00080923" w14:paraId="649565BE" w14:textId="77777777" w:rsidTr="00401D2B">
        <w:trPr>
          <w:trHeight w:val="420"/>
        </w:trPr>
        <w:tc>
          <w:tcPr>
            <w:tcW w:w="2250" w:type="dxa"/>
          </w:tcPr>
          <w:p w14:paraId="7D2BC6B7" w14:textId="77777777" w:rsidR="009E2349" w:rsidRPr="00080923" w:rsidRDefault="009E2349" w:rsidP="00B16A20">
            <w:pPr>
              <w:pStyle w:val="Tabletext"/>
              <w:jc w:val="center"/>
              <w:rPr>
                <w:rFonts w:cstheme="minorHAnsi"/>
              </w:rPr>
            </w:pPr>
            <w:r w:rsidRPr="00080923">
              <w:rPr>
                <w:rFonts w:cstheme="minorHAnsi"/>
              </w:rPr>
              <w:t>5 mins</w:t>
            </w:r>
          </w:p>
        </w:tc>
        <w:tc>
          <w:tcPr>
            <w:tcW w:w="5528" w:type="dxa"/>
          </w:tcPr>
          <w:p w14:paraId="13736121" w14:textId="28E0F2B6" w:rsidR="009E2349" w:rsidRPr="00080923" w:rsidRDefault="009E2349" w:rsidP="00B16A20">
            <w:pPr>
              <w:pStyle w:val="Tabletextbullet"/>
              <w:numPr>
                <w:ilvl w:val="0"/>
                <w:numId w:val="0"/>
              </w:numPr>
              <w:ind w:left="288" w:hanging="288"/>
              <w:rPr>
                <w:rFonts w:cstheme="minorHAnsi"/>
              </w:rPr>
            </w:pPr>
            <w:r w:rsidRPr="00080923">
              <w:rPr>
                <w:rFonts w:cstheme="minorHAnsi"/>
              </w:rPr>
              <w:t xml:space="preserve">S: (Complete the Exit </w:t>
            </w:r>
            <w:r w:rsidR="00367DBE">
              <w:rPr>
                <w:rFonts w:cstheme="minorHAnsi"/>
              </w:rPr>
              <w:t>Ticket</w:t>
            </w:r>
            <w:r w:rsidRPr="00080923">
              <w:rPr>
                <w:rFonts w:cstheme="minorHAnsi"/>
              </w:rPr>
              <w:t>.)</w:t>
            </w:r>
          </w:p>
        </w:tc>
        <w:tc>
          <w:tcPr>
            <w:tcW w:w="1578" w:type="dxa"/>
          </w:tcPr>
          <w:p w14:paraId="4C61F233" w14:textId="6D31C990" w:rsidR="009E2349" w:rsidRPr="00080923" w:rsidRDefault="00080923" w:rsidP="00B16A20">
            <w:pPr>
              <w:pStyle w:val="Tabletext"/>
              <w:jc w:val="center"/>
              <w:rPr>
                <w:rFonts w:cstheme="minorHAnsi"/>
              </w:rPr>
            </w:pPr>
            <w:r w:rsidRPr="00080923">
              <w:rPr>
                <w:rFonts w:cstheme="minorHAnsi"/>
              </w:rPr>
              <w:t>Exit Ticket</w:t>
            </w:r>
          </w:p>
        </w:tc>
      </w:tr>
    </w:tbl>
    <w:p w14:paraId="46BF2973" w14:textId="77777777" w:rsidR="00861830" w:rsidRPr="00683ACD" w:rsidRDefault="00861830" w:rsidP="00683ACD"/>
    <w:sectPr w:rsidR="00861830" w:rsidRPr="00683ACD">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517EE" w14:textId="77777777" w:rsidR="005D7121" w:rsidRDefault="005D7121" w:rsidP="0051590C">
      <w:pPr>
        <w:spacing w:after="0" w:line="240" w:lineRule="auto"/>
      </w:pPr>
      <w:r>
        <w:separator/>
      </w:r>
    </w:p>
  </w:endnote>
  <w:endnote w:type="continuationSeparator" w:id="0">
    <w:p w14:paraId="31FEF5DE" w14:textId="77777777" w:rsidR="005D7121" w:rsidRDefault="005D7121" w:rsidP="0051590C">
      <w:pPr>
        <w:spacing w:after="0" w:line="240" w:lineRule="auto"/>
      </w:pPr>
      <w:r>
        <w:continuationSeparator/>
      </w:r>
    </w:p>
  </w:endnote>
  <w:endnote w:type="continuationNotice" w:id="1">
    <w:p w14:paraId="1991F987" w14:textId="77777777" w:rsidR="005D7121" w:rsidRDefault="005D71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7E7F52D2" w:rsidR="00FC2037" w:rsidRPr="00FC5359" w:rsidRDefault="00FC5359" w:rsidP="00FC5359">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F5589" w14:textId="77777777" w:rsidR="005D7121" w:rsidRDefault="005D7121" w:rsidP="0051590C">
      <w:pPr>
        <w:spacing w:after="0" w:line="240" w:lineRule="auto"/>
      </w:pPr>
      <w:r>
        <w:separator/>
      </w:r>
    </w:p>
  </w:footnote>
  <w:footnote w:type="continuationSeparator" w:id="0">
    <w:p w14:paraId="2DA72E6A" w14:textId="77777777" w:rsidR="005D7121" w:rsidRDefault="005D7121" w:rsidP="0051590C">
      <w:pPr>
        <w:spacing w:after="0" w:line="240" w:lineRule="auto"/>
      </w:pPr>
      <w:r>
        <w:continuationSeparator/>
      </w:r>
    </w:p>
  </w:footnote>
  <w:footnote w:type="continuationNotice" w:id="1">
    <w:p w14:paraId="4DFC6567" w14:textId="77777777" w:rsidR="005D7121" w:rsidRDefault="005D71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F51756"/>
    <w:multiLevelType w:val="hybridMultilevel"/>
    <w:tmpl w:val="93A00E22"/>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44862"/>
    <w:multiLevelType w:val="hybridMultilevel"/>
    <w:tmpl w:val="C6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0A73C2"/>
    <w:multiLevelType w:val="hybridMultilevel"/>
    <w:tmpl w:val="60F6494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5D592C"/>
    <w:multiLevelType w:val="hybridMultilevel"/>
    <w:tmpl w:val="853E10A6"/>
    <w:lvl w:ilvl="0" w:tplc="110A2CA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7834E9"/>
    <w:multiLevelType w:val="hybridMultilevel"/>
    <w:tmpl w:val="0EA88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364900"/>
    <w:multiLevelType w:val="hybridMultilevel"/>
    <w:tmpl w:val="AF46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9197822">
    <w:abstractNumId w:val="3"/>
  </w:num>
  <w:num w:numId="2" w16cid:durableId="1279219733">
    <w:abstractNumId w:val="9"/>
  </w:num>
  <w:num w:numId="3" w16cid:durableId="1678459456">
    <w:abstractNumId w:val="6"/>
  </w:num>
  <w:num w:numId="4" w16cid:durableId="2045204377">
    <w:abstractNumId w:val="11"/>
  </w:num>
  <w:num w:numId="5" w16cid:durableId="745035422">
    <w:abstractNumId w:val="10"/>
  </w:num>
  <w:num w:numId="6" w16cid:durableId="1969816298">
    <w:abstractNumId w:val="7"/>
  </w:num>
  <w:num w:numId="7" w16cid:durableId="1784183530">
    <w:abstractNumId w:val="16"/>
  </w:num>
  <w:num w:numId="8" w16cid:durableId="520049261">
    <w:abstractNumId w:val="0"/>
  </w:num>
  <w:num w:numId="9" w16cid:durableId="1056926594">
    <w:abstractNumId w:val="21"/>
  </w:num>
  <w:num w:numId="10" w16cid:durableId="1633098024">
    <w:abstractNumId w:val="2"/>
  </w:num>
  <w:num w:numId="11" w16cid:durableId="1039670293">
    <w:abstractNumId w:val="1"/>
  </w:num>
  <w:num w:numId="12" w16cid:durableId="2031835359">
    <w:abstractNumId w:val="20"/>
  </w:num>
  <w:num w:numId="13" w16cid:durableId="918755931">
    <w:abstractNumId w:val="8"/>
  </w:num>
  <w:num w:numId="14" w16cid:durableId="68313961">
    <w:abstractNumId w:val="4"/>
  </w:num>
  <w:num w:numId="15" w16cid:durableId="137920023">
    <w:abstractNumId w:val="5"/>
  </w:num>
  <w:num w:numId="16" w16cid:durableId="1924877208">
    <w:abstractNumId w:val="14"/>
  </w:num>
  <w:num w:numId="17" w16cid:durableId="69238203">
    <w:abstractNumId w:val="13"/>
  </w:num>
  <w:num w:numId="18" w16cid:durableId="1862934527">
    <w:abstractNumId w:val="19"/>
  </w:num>
  <w:num w:numId="19" w16cid:durableId="1783108520">
    <w:abstractNumId w:val="18"/>
  </w:num>
  <w:num w:numId="20" w16cid:durableId="1077702465">
    <w:abstractNumId w:val="15"/>
  </w:num>
  <w:num w:numId="21" w16cid:durableId="1131553136">
    <w:abstractNumId w:val="12"/>
  </w:num>
  <w:num w:numId="22" w16cid:durableId="110442653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80923"/>
    <w:rsid w:val="001122AA"/>
    <w:rsid w:val="00120FB9"/>
    <w:rsid w:val="00135425"/>
    <w:rsid w:val="0019353F"/>
    <w:rsid w:val="001B271F"/>
    <w:rsid w:val="00250CFE"/>
    <w:rsid w:val="00367DBE"/>
    <w:rsid w:val="00395ADC"/>
    <w:rsid w:val="003E0C51"/>
    <w:rsid w:val="00401D2B"/>
    <w:rsid w:val="0046237B"/>
    <w:rsid w:val="00475F0A"/>
    <w:rsid w:val="004F0ABA"/>
    <w:rsid w:val="0051590C"/>
    <w:rsid w:val="005B2835"/>
    <w:rsid w:val="005B3F08"/>
    <w:rsid w:val="005D7121"/>
    <w:rsid w:val="005E7C7A"/>
    <w:rsid w:val="0060072C"/>
    <w:rsid w:val="00612F37"/>
    <w:rsid w:val="00683ACD"/>
    <w:rsid w:val="00693CBA"/>
    <w:rsid w:val="006B4269"/>
    <w:rsid w:val="006D542A"/>
    <w:rsid w:val="00716D9A"/>
    <w:rsid w:val="0076123A"/>
    <w:rsid w:val="007F4C49"/>
    <w:rsid w:val="0082504D"/>
    <w:rsid w:val="00833E40"/>
    <w:rsid w:val="008453D8"/>
    <w:rsid w:val="00861830"/>
    <w:rsid w:val="008910E2"/>
    <w:rsid w:val="0098341E"/>
    <w:rsid w:val="009B37E1"/>
    <w:rsid w:val="009D7510"/>
    <w:rsid w:val="009E2349"/>
    <w:rsid w:val="00A02193"/>
    <w:rsid w:val="00A0666F"/>
    <w:rsid w:val="00A24103"/>
    <w:rsid w:val="00A530BC"/>
    <w:rsid w:val="00A9552F"/>
    <w:rsid w:val="00AA7F3D"/>
    <w:rsid w:val="00B15040"/>
    <w:rsid w:val="00B16A20"/>
    <w:rsid w:val="00B20010"/>
    <w:rsid w:val="00B61DC7"/>
    <w:rsid w:val="00BC6329"/>
    <w:rsid w:val="00C0056B"/>
    <w:rsid w:val="00C12894"/>
    <w:rsid w:val="00C64119"/>
    <w:rsid w:val="00CC56F4"/>
    <w:rsid w:val="00CF5805"/>
    <w:rsid w:val="00D57A9D"/>
    <w:rsid w:val="00D61366"/>
    <w:rsid w:val="00D825B8"/>
    <w:rsid w:val="00E1765C"/>
    <w:rsid w:val="00EE4C13"/>
    <w:rsid w:val="00EE6756"/>
    <w:rsid w:val="00F23B97"/>
    <w:rsid w:val="00F23F65"/>
    <w:rsid w:val="00F24E14"/>
    <w:rsid w:val="00F64893"/>
    <w:rsid w:val="00FB05E1"/>
    <w:rsid w:val="00FB6311"/>
    <w:rsid w:val="00FC2037"/>
    <w:rsid w:val="00FC5359"/>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8910E2"/>
    <w:pPr>
      <w:spacing w:line="240" w:lineRule="auto"/>
    </w:pPr>
    <w:rPr>
      <w:sz w:val="20"/>
      <w:szCs w:val="20"/>
    </w:rPr>
  </w:style>
  <w:style w:type="character" w:customStyle="1" w:styleId="CommentTextChar">
    <w:name w:val="Comment Text Char"/>
    <w:basedOn w:val="DefaultParagraphFont"/>
    <w:link w:val="CommentText"/>
    <w:uiPriority w:val="99"/>
    <w:semiHidden/>
    <w:rsid w:val="008910E2"/>
    <w:rPr>
      <w:sz w:val="20"/>
      <w:szCs w:val="20"/>
    </w:rPr>
  </w:style>
  <w:style w:type="paragraph" w:styleId="CommentSubject">
    <w:name w:val="annotation subject"/>
    <w:basedOn w:val="CommentText"/>
    <w:next w:val="CommentText"/>
    <w:link w:val="CommentSubjectChar"/>
    <w:uiPriority w:val="99"/>
    <w:semiHidden/>
    <w:unhideWhenUsed/>
    <w:rsid w:val="008910E2"/>
    <w:rPr>
      <w:b/>
      <w:bCs/>
    </w:rPr>
  </w:style>
  <w:style w:type="character" w:customStyle="1" w:styleId="CommentSubjectChar">
    <w:name w:val="Comment Subject Char"/>
    <w:basedOn w:val="CommentTextChar"/>
    <w:link w:val="CommentSubject"/>
    <w:uiPriority w:val="99"/>
    <w:semiHidden/>
    <w:rsid w:val="008910E2"/>
    <w:rPr>
      <w:b/>
      <w:bCs/>
      <w:sz w:val="20"/>
      <w:szCs w:val="20"/>
    </w:rPr>
  </w:style>
  <w:style w:type="character" w:styleId="UnresolvedMention">
    <w:name w:val="Unresolved Mention"/>
    <w:basedOn w:val="DefaultParagraphFont"/>
    <w:uiPriority w:val="99"/>
    <w:semiHidden/>
    <w:unhideWhenUsed/>
    <w:rsid w:val="001354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63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pgD90OsFRXGDAJJADLcfniFl3wMM4MkU/view?usp=sharing" TargetMode="External"/><Relationship Id="rId13" Type="http://schemas.openxmlformats.org/officeDocument/2006/relationships/hyperlink" Target="https://drive.google.com/file/d/1pgD90OsFRXGDAJJADLcfniFl3wMM4MkU/view?usp=sharing" TargetMode="External"/><Relationship Id="rId3" Type="http://schemas.openxmlformats.org/officeDocument/2006/relationships/settings" Target="settings.xml"/><Relationship Id="rId7" Type="http://schemas.openxmlformats.org/officeDocument/2006/relationships/hyperlink" Target="https://drive.google.com/file/d/1OgIHS0MAucmQ6tp8cgGcPrqdnUQxdmqM/view?usp=sharing"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pgD90OsFRXGDAJJADLcfniFl3wMM4MkU/view?usp=sharing"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drive.google.com/file/d/1OgIHS0MAucmQ6tp8cgGcPrqdnUQxdmqM/view?usp=sharing" TargetMode="External"/><Relationship Id="rId4" Type="http://schemas.openxmlformats.org/officeDocument/2006/relationships/webSettings" Target="webSettings.xml"/><Relationship Id="rId9" Type="http://schemas.openxmlformats.org/officeDocument/2006/relationships/hyperlink" Target="https://drive.google.com/file/d/1OgIHS0MAucmQ6tp8cgGcPrqdnUQxdmqM/view?usp=sharing"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8</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10893</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56</cp:revision>
  <dcterms:created xsi:type="dcterms:W3CDTF">2022-05-25T13:23:00Z</dcterms:created>
  <dcterms:modified xsi:type="dcterms:W3CDTF">2023-08-30T20:00:00Z</dcterms:modified>
</cp:coreProperties>
</file>