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1305B" w14:textId="77777777" w:rsidR="00C94AAF" w:rsidRDefault="00C94AAF" w:rsidP="00C94AAF">
      <w:pPr>
        <w:pStyle w:val="Heading1"/>
        <w:spacing w:after="160"/>
      </w:pPr>
      <w:r>
        <w:t>Exit Ticket - Answer Key</w:t>
      </w:r>
    </w:p>
    <w:p w14:paraId="3D78F298" w14:textId="26CAEDCE" w:rsidR="00C94AAF" w:rsidRPr="00D67C43" w:rsidRDefault="00C94AAF" w:rsidP="00C94AAF">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Pr="00D67C43">
        <w:rPr>
          <w:rFonts w:cstheme="minorHAnsi"/>
          <w:szCs w:val="24"/>
        </w:rPr>
        <w:t xml:space="preserve"> </w:t>
      </w:r>
      <w:r w:rsidR="00364966">
        <w:rPr>
          <w:rFonts w:cstheme="minorHAnsi"/>
          <w:szCs w:val="24"/>
        </w:rPr>
        <w:t>2.1</w:t>
      </w:r>
      <w:r w:rsidR="00C04CEB">
        <w:rPr>
          <w:rFonts w:cstheme="minorHAnsi"/>
          <w:szCs w:val="24"/>
        </w:rPr>
        <w:t>7</w:t>
      </w:r>
      <w:r w:rsidR="00E01DFD">
        <w:rPr>
          <w:rFonts w:cstheme="minorHAnsi"/>
          <w:szCs w:val="24"/>
        </w:rPr>
        <w:t>: Radar | Be Seen Looking</w:t>
      </w:r>
    </w:p>
    <w:p w14:paraId="63FF7B65" w14:textId="77777777" w:rsidR="00C94AAF" w:rsidRPr="00D67C43"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Name:</w:t>
      </w:r>
    </w:p>
    <w:p w14:paraId="5B2DCB26" w14:textId="77777777" w:rsidR="00C94AAF"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Date:</w:t>
      </w:r>
    </w:p>
    <w:p w14:paraId="2E2A83E7" w14:textId="77777777" w:rsidR="00364966" w:rsidRDefault="00364966" w:rsidP="00364966">
      <w:pPr>
        <w:spacing w:after="0" w:line="240" w:lineRule="auto"/>
        <w:rPr>
          <w:rFonts w:ascii="Open Sans" w:eastAsia="Times New Roman" w:hAnsi="Open Sans" w:cs="Open Sans"/>
          <w:color w:val="000000"/>
          <w:sz w:val="20"/>
          <w:szCs w:val="20"/>
        </w:rPr>
      </w:pPr>
    </w:p>
    <w:p w14:paraId="3012F1B0" w14:textId="77777777" w:rsidR="00364966" w:rsidRPr="00364966" w:rsidRDefault="00364966" w:rsidP="00364966">
      <w:pPr>
        <w:spacing w:after="0" w:line="240" w:lineRule="auto"/>
        <w:rPr>
          <w:rFonts w:eastAsia="Times New Roman" w:cstheme="minorHAnsi"/>
          <w:color w:val="000000"/>
        </w:rPr>
      </w:pPr>
      <w:r w:rsidRPr="00364966">
        <w:rPr>
          <w:rFonts w:eastAsia="Times New Roman" w:cstheme="minorHAnsi"/>
          <w:color w:val="000000"/>
        </w:rPr>
        <w:t>Answer the following questions based on what you’ve learned so far about Be Seen Looking:</w:t>
      </w:r>
    </w:p>
    <w:p w14:paraId="61CEAC53" w14:textId="77777777" w:rsidR="00364966" w:rsidRPr="00364966" w:rsidRDefault="00364966" w:rsidP="00364966">
      <w:pPr>
        <w:spacing w:after="0" w:line="240" w:lineRule="auto"/>
        <w:rPr>
          <w:rFonts w:eastAsia="Times New Roman" w:cstheme="minorHAnsi"/>
          <w:color w:val="000000"/>
        </w:rPr>
      </w:pPr>
    </w:p>
    <w:p w14:paraId="50B5DF9E" w14:textId="77777777" w:rsidR="00364966" w:rsidRPr="00364966" w:rsidRDefault="00364966" w:rsidP="00364966">
      <w:pPr>
        <w:pStyle w:val="ListParagraph"/>
        <w:numPr>
          <w:ilvl w:val="0"/>
          <w:numId w:val="5"/>
        </w:numPr>
        <w:spacing w:after="0" w:line="240" w:lineRule="auto"/>
        <w:rPr>
          <w:rFonts w:eastAsia="Times New Roman" w:cstheme="minorHAnsi"/>
          <w:color w:val="000000"/>
        </w:rPr>
      </w:pPr>
      <w:r w:rsidRPr="00364966">
        <w:rPr>
          <w:rFonts w:eastAsia="Times New Roman" w:cstheme="minorHAnsi"/>
          <w:color w:val="000000"/>
        </w:rPr>
        <w:t>What behaviors should you acknowledge with Be Seen Looking?</w:t>
      </w:r>
    </w:p>
    <w:p w14:paraId="6C5086B7" w14:textId="77777777" w:rsidR="00364966" w:rsidRPr="00364966" w:rsidRDefault="00364966" w:rsidP="00364966">
      <w:pPr>
        <w:pStyle w:val="ListParagraph"/>
        <w:spacing w:after="0" w:line="240" w:lineRule="auto"/>
        <w:rPr>
          <w:rFonts w:eastAsia="Times New Roman" w:cstheme="minorHAnsi"/>
          <w:color w:val="000000"/>
        </w:rPr>
      </w:pPr>
    </w:p>
    <w:p w14:paraId="684CFDE8" w14:textId="77777777" w:rsidR="00364966" w:rsidRPr="00364966" w:rsidRDefault="00364966" w:rsidP="00364966">
      <w:pPr>
        <w:pStyle w:val="ListParagraph"/>
        <w:numPr>
          <w:ilvl w:val="1"/>
          <w:numId w:val="5"/>
        </w:numPr>
        <w:spacing w:after="0" w:line="240" w:lineRule="auto"/>
        <w:rPr>
          <w:rFonts w:eastAsia="Times New Roman" w:cstheme="minorHAnsi"/>
          <w:color w:val="000000"/>
        </w:rPr>
      </w:pPr>
      <w:r w:rsidRPr="00364966">
        <w:rPr>
          <w:rFonts w:eastAsia="Times New Roman" w:cstheme="minorHAnsi"/>
          <w:color w:val="000000"/>
        </w:rPr>
        <w:t>Only negative behaviors</w:t>
      </w:r>
    </w:p>
    <w:p w14:paraId="6CB5AEFB" w14:textId="77777777" w:rsidR="00364966" w:rsidRPr="00364966" w:rsidRDefault="00364966" w:rsidP="00364966">
      <w:pPr>
        <w:pStyle w:val="ListParagraph"/>
        <w:numPr>
          <w:ilvl w:val="1"/>
          <w:numId w:val="5"/>
        </w:numPr>
        <w:spacing w:after="0" w:line="240" w:lineRule="auto"/>
        <w:rPr>
          <w:rFonts w:eastAsia="Times New Roman" w:cstheme="minorHAnsi"/>
          <w:color w:val="000000"/>
        </w:rPr>
      </w:pPr>
      <w:r w:rsidRPr="00364966">
        <w:rPr>
          <w:rFonts w:eastAsia="Times New Roman" w:cstheme="minorHAnsi"/>
          <w:color w:val="000000"/>
        </w:rPr>
        <w:t>Only positive behaviors</w:t>
      </w:r>
    </w:p>
    <w:p w14:paraId="1106BD23" w14:textId="77777777" w:rsidR="00364966" w:rsidRPr="00364966" w:rsidRDefault="00364966" w:rsidP="00364966">
      <w:pPr>
        <w:pStyle w:val="ListParagraph"/>
        <w:numPr>
          <w:ilvl w:val="1"/>
          <w:numId w:val="5"/>
        </w:numPr>
        <w:spacing w:after="0" w:line="240" w:lineRule="auto"/>
        <w:rPr>
          <w:rFonts w:eastAsia="Times New Roman" w:cstheme="minorHAnsi"/>
          <w:i/>
          <w:iCs/>
          <w:color w:val="008000"/>
        </w:rPr>
      </w:pPr>
      <w:r w:rsidRPr="00364966">
        <w:rPr>
          <w:rFonts w:eastAsia="Times New Roman" w:cstheme="minorHAnsi"/>
          <w:i/>
          <w:iCs/>
          <w:color w:val="008000"/>
        </w:rPr>
        <w:t>Both positive and negative behaviors</w:t>
      </w:r>
    </w:p>
    <w:p w14:paraId="4A929532" w14:textId="77777777" w:rsidR="00364966" w:rsidRPr="00364966" w:rsidRDefault="00364966" w:rsidP="00364966">
      <w:pPr>
        <w:pStyle w:val="ListParagraph"/>
        <w:numPr>
          <w:ilvl w:val="1"/>
          <w:numId w:val="5"/>
        </w:numPr>
        <w:spacing w:after="0" w:line="240" w:lineRule="auto"/>
        <w:rPr>
          <w:rFonts w:eastAsia="Times New Roman" w:cstheme="minorHAnsi"/>
          <w:color w:val="000000"/>
        </w:rPr>
      </w:pPr>
      <w:r w:rsidRPr="00364966">
        <w:rPr>
          <w:rFonts w:eastAsia="Times New Roman" w:cstheme="minorHAnsi"/>
          <w:color w:val="000000"/>
        </w:rPr>
        <w:t>Behaviors that are exhibited by the whole class</w:t>
      </w:r>
    </w:p>
    <w:p w14:paraId="747282D1" w14:textId="77777777" w:rsidR="00364966" w:rsidRPr="00364966" w:rsidRDefault="00364966" w:rsidP="00364966">
      <w:pPr>
        <w:pStyle w:val="ListParagraph"/>
        <w:spacing w:after="0" w:line="240" w:lineRule="auto"/>
        <w:ind w:left="1440"/>
        <w:rPr>
          <w:rFonts w:eastAsia="Times New Roman" w:cstheme="minorHAnsi"/>
          <w:color w:val="000000"/>
        </w:rPr>
      </w:pPr>
    </w:p>
    <w:p w14:paraId="68117C17" w14:textId="77777777" w:rsidR="00364966" w:rsidRPr="00364966" w:rsidRDefault="00364966" w:rsidP="00364966">
      <w:pPr>
        <w:pStyle w:val="ListParagraph"/>
        <w:spacing w:after="0" w:line="240" w:lineRule="auto"/>
        <w:ind w:left="1440"/>
        <w:rPr>
          <w:rFonts w:eastAsia="Times New Roman" w:cstheme="minorHAnsi"/>
          <w:color w:val="000000"/>
        </w:rPr>
      </w:pPr>
    </w:p>
    <w:p w14:paraId="01D27B6A" w14:textId="77777777" w:rsidR="00364966" w:rsidRPr="00364966" w:rsidRDefault="00364966" w:rsidP="00364966">
      <w:pPr>
        <w:pStyle w:val="ListParagraph"/>
        <w:numPr>
          <w:ilvl w:val="0"/>
          <w:numId w:val="5"/>
        </w:numPr>
        <w:spacing w:after="0" w:line="240" w:lineRule="auto"/>
        <w:rPr>
          <w:rFonts w:eastAsia="Times New Roman" w:cstheme="minorHAnsi"/>
          <w:color w:val="000000"/>
        </w:rPr>
      </w:pPr>
      <w:r w:rsidRPr="00364966">
        <w:rPr>
          <w:rFonts w:eastAsia="Times New Roman" w:cstheme="minorHAnsi"/>
          <w:color w:val="000000"/>
        </w:rPr>
        <w:t>What is the purpose of Be Seen Looking?</w:t>
      </w:r>
    </w:p>
    <w:p w14:paraId="02D54B0F" w14:textId="77777777" w:rsidR="00364966" w:rsidRPr="00364966" w:rsidRDefault="00364966" w:rsidP="00364966">
      <w:pPr>
        <w:pStyle w:val="ListParagraph"/>
        <w:spacing w:after="0" w:line="240" w:lineRule="auto"/>
        <w:rPr>
          <w:rFonts w:eastAsia="Times New Roman" w:cstheme="minorHAnsi"/>
          <w:color w:val="000000"/>
        </w:rPr>
      </w:pPr>
    </w:p>
    <w:p w14:paraId="4BAD1EBF" w14:textId="77777777" w:rsidR="00364966" w:rsidRPr="00364966" w:rsidRDefault="00364966" w:rsidP="00364966">
      <w:pPr>
        <w:pStyle w:val="ListParagraph"/>
        <w:numPr>
          <w:ilvl w:val="1"/>
          <w:numId w:val="5"/>
        </w:numPr>
        <w:spacing w:after="0" w:line="240" w:lineRule="auto"/>
        <w:rPr>
          <w:rFonts w:eastAsia="Times New Roman" w:cstheme="minorHAnsi"/>
          <w:color w:val="000000"/>
        </w:rPr>
      </w:pPr>
      <w:r w:rsidRPr="00364966">
        <w:rPr>
          <w:rFonts w:eastAsia="Times New Roman" w:cstheme="minorHAnsi"/>
          <w:color w:val="000000"/>
        </w:rPr>
        <w:t>To catch students who are off task</w:t>
      </w:r>
    </w:p>
    <w:p w14:paraId="4B815AE0" w14:textId="77777777" w:rsidR="00364966" w:rsidRPr="00364966" w:rsidRDefault="00364966" w:rsidP="00364966">
      <w:pPr>
        <w:pStyle w:val="ListParagraph"/>
        <w:numPr>
          <w:ilvl w:val="1"/>
          <w:numId w:val="5"/>
        </w:numPr>
        <w:spacing w:after="0" w:line="240" w:lineRule="auto"/>
        <w:rPr>
          <w:rFonts w:eastAsia="Times New Roman" w:cstheme="minorHAnsi"/>
          <w:color w:val="000000"/>
        </w:rPr>
      </w:pPr>
      <w:r w:rsidRPr="00364966">
        <w:rPr>
          <w:rFonts w:eastAsia="Times New Roman" w:cstheme="minorHAnsi"/>
          <w:color w:val="000000"/>
        </w:rPr>
        <w:t>To communicate to students that you see them and care about their success</w:t>
      </w:r>
    </w:p>
    <w:p w14:paraId="3C881F3D" w14:textId="77777777" w:rsidR="00364966" w:rsidRPr="00364966" w:rsidRDefault="00364966" w:rsidP="00364966">
      <w:pPr>
        <w:pStyle w:val="ListParagraph"/>
        <w:numPr>
          <w:ilvl w:val="1"/>
          <w:numId w:val="5"/>
        </w:numPr>
        <w:spacing w:after="0" w:line="240" w:lineRule="auto"/>
        <w:rPr>
          <w:rFonts w:eastAsia="Times New Roman" w:cstheme="minorHAnsi"/>
          <w:color w:val="000000"/>
        </w:rPr>
      </w:pPr>
      <w:r w:rsidRPr="00364966">
        <w:rPr>
          <w:rFonts w:eastAsia="Times New Roman" w:cstheme="minorHAnsi"/>
          <w:color w:val="000000"/>
        </w:rPr>
        <w:t>To hold students accountable for high expectations</w:t>
      </w:r>
    </w:p>
    <w:p w14:paraId="4D233529" w14:textId="77777777" w:rsidR="00364966" w:rsidRPr="00364966" w:rsidRDefault="00364966" w:rsidP="00364966">
      <w:pPr>
        <w:pStyle w:val="ListParagraph"/>
        <w:numPr>
          <w:ilvl w:val="1"/>
          <w:numId w:val="5"/>
        </w:numPr>
        <w:spacing w:after="0" w:line="240" w:lineRule="auto"/>
        <w:rPr>
          <w:rFonts w:eastAsia="Times New Roman" w:cstheme="minorHAnsi"/>
          <w:i/>
          <w:iCs/>
          <w:color w:val="008000"/>
        </w:rPr>
      </w:pPr>
      <w:r w:rsidRPr="00364966">
        <w:rPr>
          <w:rFonts w:eastAsia="Times New Roman" w:cstheme="minorHAnsi"/>
          <w:i/>
          <w:iCs/>
          <w:color w:val="008000"/>
        </w:rPr>
        <w:t>Both B and C</w:t>
      </w:r>
    </w:p>
    <w:p w14:paraId="5ABB431B" w14:textId="77777777" w:rsidR="00364966" w:rsidRPr="00364966" w:rsidRDefault="00364966" w:rsidP="00364966">
      <w:pPr>
        <w:pStyle w:val="ListParagraph"/>
        <w:spacing w:after="0" w:line="240" w:lineRule="auto"/>
        <w:ind w:left="1440"/>
        <w:rPr>
          <w:rFonts w:eastAsia="Times New Roman" w:cstheme="minorHAnsi"/>
          <w:color w:val="000000"/>
        </w:rPr>
      </w:pPr>
    </w:p>
    <w:p w14:paraId="5D0A3B26" w14:textId="77777777" w:rsidR="00364966" w:rsidRPr="00364966" w:rsidRDefault="00364966" w:rsidP="00364966">
      <w:pPr>
        <w:pStyle w:val="ListParagraph"/>
        <w:spacing w:after="0" w:line="240" w:lineRule="auto"/>
        <w:ind w:left="1440"/>
        <w:rPr>
          <w:rFonts w:eastAsia="Times New Roman" w:cstheme="minorHAnsi"/>
          <w:color w:val="000000"/>
        </w:rPr>
      </w:pPr>
    </w:p>
    <w:p w14:paraId="6C8C0090" w14:textId="77777777" w:rsidR="00364966" w:rsidRPr="00364966" w:rsidRDefault="00364966" w:rsidP="00364966">
      <w:pPr>
        <w:pStyle w:val="ListParagraph"/>
        <w:numPr>
          <w:ilvl w:val="0"/>
          <w:numId w:val="5"/>
        </w:numPr>
        <w:spacing w:after="0" w:line="240" w:lineRule="auto"/>
        <w:rPr>
          <w:rFonts w:eastAsia="Times New Roman" w:cstheme="minorHAnsi"/>
          <w:color w:val="000000"/>
        </w:rPr>
      </w:pPr>
      <w:r w:rsidRPr="00364966">
        <w:rPr>
          <w:rFonts w:eastAsia="Times New Roman" w:cstheme="minorHAnsi"/>
          <w:color w:val="000000"/>
        </w:rPr>
        <w:t>Which of the following is NOT a way that Be Seen Looking builds strong relationships with students?</w:t>
      </w:r>
    </w:p>
    <w:p w14:paraId="51FE7365" w14:textId="77777777" w:rsidR="00364966" w:rsidRPr="00364966" w:rsidRDefault="00364966" w:rsidP="00364966">
      <w:pPr>
        <w:pStyle w:val="ListParagraph"/>
        <w:spacing w:after="0" w:line="240" w:lineRule="auto"/>
        <w:rPr>
          <w:rFonts w:eastAsia="Times New Roman" w:cstheme="minorHAnsi"/>
          <w:color w:val="000000"/>
        </w:rPr>
      </w:pPr>
    </w:p>
    <w:p w14:paraId="299DD6DD" w14:textId="77777777" w:rsidR="00364966" w:rsidRPr="00364966" w:rsidRDefault="00364966" w:rsidP="00364966">
      <w:pPr>
        <w:pStyle w:val="ListParagraph"/>
        <w:numPr>
          <w:ilvl w:val="1"/>
          <w:numId w:val="5"/>
        </w:numPr>
        <w:spacing w:after="0" w:line="240" w:lineRule="auto"/>
        <w:rPr>
          <w:rFonts w:eastAsia="Times New Roman" w:cstheme="minorHAnsi"/>
          <w:color w:val="000000"/>
        </w:rPr>
      </w:pPr>
      <w:r w:rsidRPr="00364966">
        <w:rPr>
          <w:rFonts w:eastAsia="Times New Roman" w:cstheme="minorHAnsi"/>
          <w:color w:val="000000"/>
        </w:rPr>
        <w:t>Students feel their teachers notice and value the good work, behavior, and effort they are putting into their education</w:t>
      </w:r>
    </w:p>
    <w:p w14:paraId="2748A8B7" w14:textId="77777777" w:rsidR="00364966" w:rsidRPr="00364966" w:rsidRDefault="00364966" w:rsidP="00364966">
      <w:pPr>
        <w:pStyle w:val="ListParagraph"/>
        <w:numPr>
          <w:ilvl w:val="1"/>
          <w:numId w:val="5"/>
        </w:numPr>
        <w:spacing w:after="0" w:line="240" w:lineRule="auto"/>
        <w:rPr>
          <w:rFonts w:eastAsia="Times New Roman" w:cstheme="minorHAnsi"/>
          <w:color w:val="000000"/>
        </w:rPr>
      </w:pPr>
      <w:r w:rsidRPr="00364966">
        <w:rPr>
          <w:rFonts w:eastAsia="Times New Roman" w:cstheme="minorHAnsi"/>
          <w:color w:val="000000"/>
        </w:rPr>
        <w:t>Students feel their teachers truly care about their success and want them to do well</w:t>
      </w:r>
    </w:p>
    <w:p w14:paraId="297D3273" w14:textId="77777777" w:rsidR="00364966" w:rsidRPr="00364966" w:rsidRDefault="00364966" w:rsidP="00364966">
      <w:pPr>
        <w:pStyle w:val="ListParagraph"/>
        <w:numPr>
          <w:ilvl w:val="1"/>
          <w:numId w:val="5"/>
        </w:numPr>
        <w:spacing w:after="0" w:line="240" w:lineRule="auto"/>
        <w:rPr>
          <w:rFonts w:eastAsia="Times New Roman" w:cstheme="minorHAnsi"/>
          <w:i/>
          <w:iCs/>
          <w:color w:val="008000"/>
        </w:rPr>
      </w:pPr>
      <w:r w:rsidRPr="00364966">
        <w:rPr>
          <w:rFonts w:eastAsia="Times New Roman" w:cstheme="minorHAnsi"/>
          <w:i/>
          <w:iCs/>
          <w:color w:val="008000"/>
        </w:rPr>
        <w:t>Students feel the teacher is constantly looking to see what they are doing wrong</w:t>
      </w:r>
    </w:p>
    <w:p w14:paraId="43052192" w14:textId="77777777" w:rsidR="00364966" w:rsidRPr="00364966" w:rsidRDefault="00364966" w:rsidP="00364966">
      <w:pPr>
        <w:pStyle w:val="ListParagraph"/>
        <w:numPr>
          <w:ilvl w:val="1"/>
          <w:numId w:val="5"/>
        </w:numPr>
        <w:spacing w:after="0" w:line="240" w:lineRule="auto"/>
        <w:rPr>
          <w:rFonts w:eastAsia="Times New Roman" w:cstheme="minorHAnsi"/>
          <w:color w:val="000000"/>
        </w:rPr>
      </w:pPr>
      <w:r w:rsidRPr="00364966">
        <w:rPr>
          <w:rFonts w:eastAsia="Times New Roman" w:cstheme="minorHAnsi"/>
          <w:color w:val="000000"/>
        </w:rPr>
        <w:t>Students feel a seen of autonomy and ownership in their learning and behavior</w:t>
      </w:r>
    </w:p>
    <w:p w14:paraId="43EDEB6D" w14:textId="77777777" w:rsidR="00364966" w:rsidRPr="00364966" w:rsidRDefault="00364966" w:rsidP="00364966">
      <w:pPr>
        <w:pStyle w:val="ListParagraph"/>
        <w:spacing w:after="0" w:line="240" w:lineRule="auto"/>
        <w:rPr>
          <w:rFonts w:eastAsia="Times New Roman" w:cstheme="minorHAnsi"/>
          <w:color w:val="000000"/>
        </w:rPr>
        <w:sectPr w:rsidR="00364966" w:rsidRPr="00364966">
          <w:headerReference w:type="default" r:id="rId7"/>
          <w:footerReference w:type="default" r:id="rId8"/>
          <w:pgSz w:w="12240" w:h="15840"/>
          <w:pgMar w:top="1440" w:right="1440" w:bottom="1440" w:left="1440" w:header="720" w:footer="720" w:gutter="0"/>
          <w:cols w:space="720"/>
          <w:docGrid w:linePitch="360"/>
        </w:sectPr>
      </w:pPr>
    </w:p>
    <w:p w14:paraId="36E5B5EE" w14:textId="0663F656" w:rsidR="00364966" w:rsidRPr="00364966" w:rsidRDefault="00364966" w:rsidP="00364966">
      <w:pPr>
        <w:pStyle w:val="ListParagraph"/>
        <w:spacing w:after="0" w:line="240" w:lineRule="auto"/>
        <w:rPr>
          <w:rFonts w:eastAsia="Times New Roman" w:cstheme="minorHAnsi"/>
          <w:color w:val="000000"/>
        </w:rPr>
      </w:pPr>
    </w:p>
    <w:p w14:paraId="258147C6" w14:textId="77777777" w:rsidR="00364966" w:rsidRPr="00364966" w:rsidRDefault="00364966" w:rsidP="00364966">
      <w:pPr>
        <w:pStyle w:val="ListParagraph"/>
        <w:spacing w:after="0" w:line="240" w:lineRule="auto"/>
        <w:rPr>
          <w:rFonts w:eastAsia="Times New Roman" w:cstheme="minorHAnsi"/>
          <w:color w:val="000000"/>
        </w:rPr>
      </w:pPr>
    </w:p>
    <w:p w14:paraId="6BAB4860" w14:textId="77777777" w:rsidR="00364966" w:rsidRPr="00364966" w:rsidRDefault="00364966" w:rsidP="00364966">
      <w:pPr>
        <w:pStyle w:val="ListParagraph"/>
        <w:numPr>
          <w:ilvl w:val="0"/>
          <w:numId w:val="5"/>
        </w:numPr>
        <w:spacing w:after="0" w:line="240" w:lineRule="auto"/>
        <w:rPr>
          <w:rFonts w:eastAsia="Times New Roman" w:cstheme="minorHAnsi"/>
          <w:color w:val="000000"/>
        </w:rPr>
      </w:pPr>
      <w:r w:rsidRPr="00364966">
        <w:rPr>
          <w:rFonts w:eastAsia="Times New Roman" w:cstheme="minorHAnsi"/>
          <w:color w:val="000000"/>
        </w:rPr>
        <w:t>Write the correct Be Seen Looking “Dance Move” beside each description.</w:t>
      </w:r>
    </w:p>
    <w:p w14:paraId="250475BA" w14:textId="77777777" w:rsidR="00364966" w:rsidRPr="00364966" w:rsidRDefault="00364966" w:rsidP="00364966">
      <w:pPr>
        <w:spacing w:after="0" w:line="240" w:lineRule="auto"/>
        <w:rPr>
          <w:rFonts w:eastAsia="Times New Roman" w:cstheme="minorHAnsi"/>
          <w:color w:val="000000"/>
        </w:rPr>
      </w:pPr>
    </w:p>
    <w:tbl>
      <w:tblPr>
        <w:tblStyle w:val="TableGrid"/>
        <w:tblW w:w="12735" w:type="dxa"/>
        <w:tblInd w:w="0" w:type="dxa"/>
        <w:tblLook w:val="04A0" w:firstRow="1" w:lastRow="0" w:firstColumn="1" w:lastColumn="0" w:noHBand="0" w:noVBand="1"/>
      </w:tblPr>
      <w:tblGrid>
        <w:gridCol w:w="4243"/>
        <w:gridCol w:w="4244"/>
        <w:gridCol w:w="4248"/>
      </w:tblGrid>
      <w:tr w:rsidR="00364966" w:rsidRPr="00364966" w14:paraId="24A1607B" w14:textId="77777777" w:rsidTr="00364966">
        <w:trPr>
          <w:trHeight w:val="372"/>
        </w:trPr>
        <w:tc>
          <w:tcPr>
            <w:tcW w:w="1273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2514F2" w14:textId="77777777" w:rsidR="00364966" w:rsidRPr="00364966" w:rsidRDefault="00364966">
            <w:pPr>
              <w:jc w:val="center"/>
              <w:rPr>
                <w:rFonts w:eastAsia="Times New Roman" w:cstheme="minorHAnsi"/>
                <w:b/>
                <w:bCs/>
                <w:color w:val="000000"/>
              </w:rPr>
            </w:pPr>
            <w:r w:rsidRPr="00364966">
              <w:rPr>
                <w:rFonts w:eastAsia="Times New Roman" w:cstheme="minorHAnsi"/>
                <w:b/>
                <w:bCs/>
                <w:color w:val="000000"/>
              </w:rPr>
              <w:t>Word Bank</w:t>
            </w:r>
          </w:p>
        </w:tc>
      </w:tr>
      <w:tr w:rsidR="00364966" w:rsidRPr="00364966" w14:paraId="365B76FE" w14:textId="77777777" w:rsidTr="00364966">
        <w:trPr>
          <w:trHeight w:val="372"/>
        </w:trPr>
        <w:tc>
          <w:tcPr>
            <w:tcW w:w="4243" w:type="dxa"/>
            <w:tcBorders>
              <w:top w:val="single" w:sz="4" w:space="0" w:color="auto"/>
              <w:left w:val="single" w:sz="4" w:space="0" w:color="auto"/>
              <w:bottom w:val="single" w:sz="4" w:space="0" w:color="auto"/>
              <w:right w:val="single" w:sz="4" w:space="0" w:color="auto"/>
            </w:tcBorders>
            <w:hideMark/>
          </w:tcPr>
          <w:p w14:paraId="5DFF1CFB" w14:textId="77777777" w:rsidR="00364966" w:rsidRPr="00364966" w:rsidRDefault="00364966">
            <w:pPr>
              <w:jc w:val="center"/>
              <w:rPr>
                <w:rFonts w:eastAsia="Times New Roman" w:cstheme="minorHAnsi"/>
                <w:color w:val="000000"/>
              </w:rPr>
            </w:pPr>
            <w:r w:rsidRPr="00364966">
              <w:rPr>
                <w:rFonts w:eastAsia="Times New Roman" w:cstheme="minorHAnsi"/>
                <w:color w:val="000000"/>
              </w:rPr>
              <w:t>Invisible Column</w:t>
            </w:r>
          </w:p>
        </w:tc>
        <w:tc>
          <w:tcPr>
            <w:tcW w:w="4244" w:type="dxa"/>
            <w:tcBorders>
              <w:top w:val="single" w:sz="4" w:space="0" w:color="auto"/>
              <w:left w:val="single" w:sz="4" w:space="0" w:color="auto"/>
              <w:bottom w:val="single" w:sz="4" w:space="0" w:color="auto"/>
              <w:right w:val="single" w:sz="4" w:space="0" w:color="auto"/>
            </w:tcBorders>
            <w:hideMark/>
          </w:tcPr>
          <w:p w14:paraId="1F07C245" w14:textId="77777777" w:rsidR="00364966" w:rsidRPr="00364966" w:rsidRDefault="00364966">
            <w:pPr>
              <w:jc w:val="center"/>
              <w:rPr>
                <w:rFonts w:eastAsia="Times New Roman" w:cstheme="minorHAnsi"/>
                <w:color w:val="000000"/>
              </w:rPr>
            </w:pPr>
            <w:r w:rsidRPr="00364966">
              <w:rPr>
                <w:rFonts w:eastAsia="Times New Roman" w:cstheme="minorHAnsi"/>
                <w:color w:val="000000"/>
              </w:rPr>
              <w:t>Tip Toes</w:t>
            </w:r>
          </w:p>
        </w:tc>
        <w:tc>
          <w:tcPr>
            <w:tcW w:w="4247" w:type="dxa"/>
            <w:tcBorders>
              <w:top w:val="single" w:sz="4" w:space="0" w:color="auto"/>
              <w:left w:val="single" w:sz="4" w:space="0" w:color="auto"/>
              <w:bottom w:val="single" w:sz="4" w:space="0" w:color="auto"/>
              <w:right w:val="single" w:sz="4" w:space="0" w:color="auto"/>
            </w:tcBorders>
            <w:hideMark/>
          </w:tcPr>
          <w:p w14:paraId="07B498ED" w14:textId="77777777" w:rsidR="00364966" w:rsidRPr="00364966" w:rsidRDefault="00364966">
            <w:pPr>
              <w:jc w:val="center"/>
              <w:rPr>
                <w:rFonts w:eastAsia="Times New Roman" w:cstheme="minorHAnsi"/>
                <w:color w:val="000000"/>
              </w:rPr>
            </w:pPr>
            <w:r w:rsidRPr="00364966">
              <w:rPr>
                <w:rFonts w:eastAsia="Times New Roman" w:cstheme="minorHAnsi"/>
                <w:color w:val="000000"/>
              </w:rPr>
              <w:t>The Sprinkler</w:t>
            </w:r>
          </w:p>
        </w:tc>
      </w:tr>
      <w:tr w:rsidR="00364966" w:rsidRPr="00364966" w14:paraId="5EF1D43D" w14:textId="77777777" w:rsidTr="00364966">
        <w:trPr>
          <w:trHeight w:val="351"/>
        </w:trPr>
        <w:tc>
          <w:tcPr>
            <w:tcW w:w="4243" w:type="dxa"/>
            <w:tcBorders>
              <w:top w:val="single" w:sz="4" w:space="0" w:color="auto"/>
              <w:left w:val="single" w:sz="4" w:space="0" w:color="auto"/>
              <w:bottom w:val="single" w:sz="4" w:space="0" w:color="auto"/>
              <w:right w:val="single" w:sz="4" w:space="0" w:color="auto"/>
            </w:tcBorders>
            <w:hideMark/>
          </w:tcPr>
          <w:p w14:paraId="6DF0BF45" w14:textId="77777777" w:rsidR="00364966" w:rsidRPr="00364966" w:rsidRDefault="00364966">
            <w:pPr>
              <w:jc w:val="center"/>
              <w:rPr>
                <w:rFonts w:eastAsia="Times New Roman" w:cstheme="minorHAnsi"/>
                <w:color w:val="000000"/>
              </w:rPr>
            </w:pPr>
            <w:r w:rsidRPr="00364966">
              <w:rPr>
                <w:rFonts w:eastAsia="Times New Roman" w:cstheme="minorHAnsi"/>
                <w:color w:val="000000"/>
              </w:rPr>
              <w:t>Disco Finger</w:t>
            </w:r>
          </w:p>
        </w:tc>
        <w:tc>
          <w:tcPr>
            <w:tcW w:w="4244" w:type="dxa"/>
            <w:tcBorders>
              <w:top w:val="single" w:sz="4" w:space="0" w:color="auto"/>
              <w:left w:val="single" w:sz="4" w:space="0" w:color="auto"/>
              <w:bottom w:val="single" w:sz="4" w:space="0" w:color="auto"/>
              <w:right w:val="single" w:sz="4" w:space="0" w:color="auto"/>
            </w:tcBorders>
            <w:hideMark/>
          </w:tcPr>
          <w:p w14:paraId="47E6A178" w14:textId="77777777" w:rsidR="00364966" w:rsidRPr="00364966" w:rsidRDefault="00364966">
            <w:pPr>
              <w:jc w:val="center"/>
              <w:rPr>
                <w:rFonts w:eastAsia="Times New Roman" w:cstheme="minorHAnsi"/>
                <w:color w:val="000000"/>
              </w:rPr>
            </w:pPr>
            <w:r w:rsidRPr="00364966">
              <w:rPr>
                <w:rFonts w:eastAsia="Times New Roman" w:cstheme="minorHAnsi"/>
                <w:color w:val="000000"/>
              </w:rPr>
              <w:t>The Politician</w:t>
            </w:r>
          </w:p>
        </w:tc>
        <w:tc>
          <w:tcPr>
            <w:tcW w:w="4247" w:type="dxa"/>
            <w:tcBorders>
              <w:top w:val="single" w:sz="4" w:space="0" w:color="auto"/>
              <w:left w:val="single" w:sz="4" w:space="0" w:color="auto"/>
              <w:bottom w:val="single" w:sz="4" w:space="0" w:color="auto"/>
              <w:right w:val="single" w:sz="4" w:space="0" w:color="auto"/>
            </w:tcBorders>
            <w:hideMark/>
          </w:tcPr>
          <w:p w14:paraId="75CD458B" w14:textId="77777777" w:rsidR="00364966" w:rsidRPr="00364966" w:rsidRDefault="00364966">
            <w:pPr>
              <w:jc w:val="center"/>
              <w:rPr>
                <w:rFonts w:eastAsia="Times New Roman" w:cstheme="minorHAnsi"/>
                <w:color w:val="000000"/>
              </w:rPr>
            </w:pPr>
            <w:r w:rsidRPr="00364966">
              <w:rPr>
                <w:rFonts w:eastAsia="Times New Roman" w:cstheme="minorHAnsi"/>
                <w:color w:val="000000"/>
              </w:rPr>
              <w:t>The Quarterback</w:t>
            </w:r>
          </w:p>
        </w:tc>
      </w:tr>
    </w:tbl>
    <w:p w14:paraId="7E6813FA" w14:textId="77777777" w:rsidR="00364966" w:rsidRPr="00364966" w:rsidRDefault="00364966" w:rsidP="00364966">
      <w:pPr>
        <w:spacing w:after="0" w:line="240" w:lineRule="auto"/>
        <w:rPr>
          <w:rFonts w:eastAsia="Times New Roman" w:cstheme="minorHAnsi"/>
          <w:color w:val="000000"/>
        </w:rPr>
      </w:pPr>
    </w:p>
    <w:tbl>
      <w:tblPr>
        <w:tblStyle w:val="TableGrid"/>
        <w:tblpPr w:leftFromText="180" w:rightFromText="180" w:vertAnchor="text" w:horzAnchor="margin" w:tblpY="104"/>
        <w:tblW w:w="12742" w:type="dxa"/>
        <w:tblInd w:w="0" w:type="dxa"/>
        <w:tblLook w:val="04A0" w:firstRow="1" w:lastRow="0" w:firstColumn="1" w:lastColumn="0" w:noHBand="0" w:noVBand="1"/>
      </w:tblPr>
      <w:tblGrid>
        <w:gridCol w:w="3235"/>
        <w:gridCol w:w="9507"/>
      </w:tblGrid>
      <w:tr w:rsidR="00364966" w:rsidRPr="00364966" w14:paraId="4D563614" w14:textId="77777777" w:rsidTr="00364966">
        <w:trPr>
          <w:trHeight w:val="322"/>
        </w:trPr>
        <w:tc>
          <w:tcPr>
            <w:tcW w:w="3235" w:type="dxa"/>
            <w:tcBorders>
              <w:top w:val="single" w:sz="4" w:space="0" w:color="auto"/>
              <w:left w:val="single" w:sz="4" w:space="0" w:color="auto"/>
              <w:bottom w:val="single" w:sz="4" w:space="0" w:color="auto"/>
              <w:right w:val="single" w:sz="4" w:space="0" w:color="auto"/>
            </w:tcBorders>
            <w:hideMark/>
          </w:tcPr>
          <w:p w14:paraId="79D36CA1" w14:textId="77777777" w:rsidR="00364966" w:rsidRPr="00364966" w:rsidRDefault="00364966">
            <w:pPr>
              <w:rPr>
                <w:rFonts w:eastAsia="Times New Roman" w:cstheme="minorHAnsi"/>
                <w:b/>
                <w:bCs/>
                <w:color w:val="000000"/>
              </w:rPr>
            </w:pPr>
            <w:r w:rsidRPr="00364966">
              <w:rPr>
                <w:rFonts w:eastAsia="Times New Roman" w:cstheme="minorHAnsi"/>
                <w:b/>
                <w:bCs/>
                <w:color w:val="000000"/>
              </w:rPr>
              <w:t>Dance Move</w:t>
            </w:r>
          </w:p>
        </w:tc>
        <w:tc>
          <w:tcPr>
            <w:tcW w:w="9507" w:type="dxa"/>
            <w:tcBorders>
              <w:top w:val="single" w:sz="4" w:space="0" w:color="auto"/>
              <w:left w:val="single" w:sz="4" w:space="0" w:color="auto"/>
              <w:bottom w:val="single" w:sz="4" w:space="0" w:color="auto"/>
              <w:right w:val="single" w:sz="4" w:space="0" w:color="auto"/>
            </w:tcBorders>
            <w:hideMark/>
          </w:tcPr>
          <w:p w14:paraId="3EFB64C9" w14:textId="77777777" w:rsidR="00364966" w:rsidRPr="00364966" w:rsidRDefault="00364966">
            <w:pPr>
              <w:rPr>
                <w:rFonts w:eastAsia="Times New Roman" w:cstheme="minorHAnsi"/>
                <w:b/>
                <w:bCs/>
                <w:color w:val="000000"/>
              </w:rPr>
            </w:pPr>
            <w:r w:rsidRPr="00364966">
              <w:rPr>
                <w:rFonts w:eastAsia="Times New Roman" w:cstheme="minorHAnsi"/>
                <w:b/>
                <w:bCs/>
                <w:color w:val="000000"/>
              </w:rPr>
              <w:t>Description</w:t>
            </w:r>
          </w:p>
        </w:tc>
      </w:tr>
      <w:tr w:rsidR="00364966" w:rsidRPr="00364966" w14:paraId="039D5E56" w14:textId="77777777" w:rsidTr="00364966">
        <w:trPr>
          <w:trHeight w:val="668"/>
        </w:trPr>
        <w:tc>
          <w:tcPr>
            <w:tcW w:w="3235" w:type="dxa"/>
            <w:tcBorders>
              <w:top w:val="single" w:sz="4" w:space="0" w:color="auto"/>
              <w:left w:val="single" w:sz="4" w:space="0" w:color="auto"/>
              <w:bottom w:val="single" w:sz="4" w:space="0" w:color="auto"/>
              <w:right w:val="single" w:sz="4" w:space="0" w:color="auto"/>
            </w:tcBorders>
            <w:hideMark/>
          </w:tcPr>
          <w:p w14:paraId="7F658CE8" w14:textId="77777777" w:rsidR="00364966" w:rsidRPr="00364966" w:rsidRDefault="00364966">
            <w:pPr>
              <w:rPr>
                <w:rFonts w:eastAsia="Times New Roman" w:cstheme="minorHAnsi"/>
                <w:i/>
                <w:iCs/>
                <w:color w:val="008000"/>
              </w:rPr>
            </w:pPr>
            <w:r w:rsidRPr="00364966">
              <w:rPr>
                <w:rFonts w:eastAsia="Times New Roman" w:cstheme="minorHAnsi"/>
                <w:i/>
                <w:iCs/>
                <w:color w:val="008000"/>
              </w:rPr>
              <w:t>Tip Toes</w:t>
            </w:r>
          </w:p>
        </w:tc>
        <w:tc>
          <w:tcPr>
            <w:tcW w:w="9507" w:type="dxa"/>
            <w:tcBorders>
              <w:top w:val="single" w:sz="4" w:space="0" w:color="auto"/>
              <w:left w:val="single" w:sz="4" w:space="0" w:color="auto"/>
              <w:bottom w:val="single" w:sz="4" w:space="0" w:color="auto"/>
              <w:right w:val="single" w:sz="4" w:space="0" w:color="auto"/>
            </w:tcBorders>
            <w:hideMark/>
          </w:tcPr>
          <w:p w14:paraId="75DB92D8" w14:textId="77777777" w:rsidR="00364966" w:rsidRPr="00364966" w:rsidRDefault="00364966">
            <w:pPr>
              <w:rPr>
                <w:rFonts w:eastAsia="Times New Roman" w:cstheme="minorHAnsi"/>
                <w:color w:val="000000"/>
              </w:rPr>
            </w:pPr>
            <w:r w:rsidRPr="00364966">
              <w:rPr>
                <w:rFonts w:eastAsia="Times New Roman" w:cstheme="minorHAnsi"/>
                <w:color w:val="000000"/>
              </w:rPr>
              <w:t>A teacher stands for a moment on her tiptoes while looking out at the room, as if she’s just making doubly sure everything is okay in some hard-to-see spot in the room.</w:t>
            </w:r>
          </w:p>
        </w:tc>
      </w:tr>
      <w:tr w:rsidR="00364966" w:rsidRPr="00364966" w14:paraId="5EEDD4DE" w14:textId="77777777" w:rsidTr="00364966">
        <w:trPr>
          <w:trHeight w:val="668"/>
        </w:trPr>
        <w:tc>
          <w:tcPr>
            <w:tcW w:w="3235" w:type="dxa"/>
            <w:tcBorders>
              <w:top w:val="single" w:sz="4" w:space="0" w:color="auto"/>
              <w:left w:val="single" w:sz="4" w:space="0" w:color="auto"/>
              <w:bottom w:val="single" w:sz="4" w:space="0" w:color="auto"/>
              <w:right w:val="single" w:sz="4" w:space="0" w:color="auto"/>
            </w:tcBorders>
            <w:hideMark/>
          </w:tcPr>
          <w:p w14:paraId="4738B214" w14:textId="77777777" w:rsidR="00364966" w:rsidRPr="00364966" w:rsidRDefault="00364966">
            <w:pPr>
              <w:rPr>
                <w:rFonts w:eastAsia="Times New Roman" w:cstheme="minorHAnsi"/>
                <w:i/>
                <w:iCs/>
                <w:color w:val="008000"/>
              </w:rPr>
            </w:pPr>
            <w:r w:rsidRPr="00364966">
              <w:rPr>
                <w:rFonts w:eastAsia="Times New Roman" w:cstheme="minorHAnsi"/>
                <w:i/>
                <w:iCs/>
                <w:color w:val="008000"/>
              </w:rPr>
              <w:t>The Politician</w:t>
            </w:r>
          </w:p>
        </w:tc>
        <w:tc>
          <w:tcPr>
            <w:tcW w:w="9507" w:type="dxa"/>
            <w:tcBorders>
              <w:top w:val="single" w:sz="4" w:space="0" w:color="auto"/>
              <w:left w:val="single" w:sz="4" w:space="0" w:color="auto"/>
              <w:bottom w:val="single" w:sz="4" w:space="0" w:color="auto"/>
              <w:right w:val="single" w:sz="4" w:space="0" w:color="auto"/>
            </w:tcBorders>
            <w:hideMark/>
          </w:tcPr>
          <w:p w14:paraId="651482E1" w14:textId="77777777" w:rsidR="00364966" w:rsidRPr="00364966" w:rsidRDefault="00364966">
            <w:pPr>
              <w:rPr>
                <w:rFonts w:eastAsia="Times New Roman" w:cstheme="minorHAnsi"/>
                <w:color w:val="000000"/>
              </w:rPr>
            </w:pPr>
            <w:r w:rsidRPr="00364966">
              <w:rPr>
                <w:rFonts w:eastAsia="Times New Roman" w:cstheme="minorHAnsi"/>
                <w:color w:val="000000"/>
              </w:rPr>
              <w:t>A teacher sends a message of “I see you all out there” when you gesture briefly to the different folks in the audience who are demonstrating that they are with you.</w:t>
            </w:r>
          </w:p>
        </w:tc>
      </w:tr>
      <w:tr w:rsidR="00364966" w:rsidRPr="00364966" w14:paraId="4BD0AEA2" w14:textId="77777777" w:rsidTr="00364966">
        <w:trPr>
          <w:trHeight w:val="631"/>
        </w:trPr>
        <w:tc>
          <w:tcPr>
            <w:tcW w:w="3235" w:type="dxa"/>
            <w:tcBorders>
              <w:top w:val="single" w:sz="4" w:space="0" w:color="auto"/>
              <w:left w:val="single" w:sz="4" w:space="0" w:color="auto"/>
              <w:bottom w:val="single" w:sz="4" w:space="0" w:color="auto"/>
              <w:right w:val="single" w:sz="4" w:space="0" w:color="auto"/>
            </w:tcBorders>
            <w:hideMark/>
          </w:tcPr>
          <w:p w14:paraId="650C2E66" w14:textId="77777777" w:rsidR="00364966" w:rsidRPr="00364966" w:rsidRDefault="00364966">
            <w:pPr>
              <w:rPr>
                <w:rFonts w:eastAsia="Times New Roman" w:cstheme="minorHAnsi"/>
                <w:i/>
                <w:iCs/>
                <w:color w:val="008000"/>
              </w:rPr>
            </w:pPr>
            <w:r w:rsidRPr="00364966">
              <w:rPr>
                <w:rFonts w:eastAsia="Times New Roman" w:cstheme="minorHAnsi"/>
                <w:i/>
                <w:iCs/>
                <w:color w:val="008000"/>
              </w:rPr>
              <w:t>The Quarterback</w:t>
            </w:r>
          </w:p>
        </w:tc>
        <w:tc>
          <w:tcPr>
            <w:tcW w:w="9507" w:type="dxa"/>
            <w:tcBorders>
              <w:top w:val="single" w:sz="4" w:space="0" w:color="auto"/>
              <w:left w:val="single" w:sz="4" w:space="0" w:color="auto"/>
              <w:bottom w:val="single" w:sz="4" w:space="0" w:color="auto"/>
              <w:right w:val="single" w:sz="4" w:space="0" w:color="auto"/>
            </w:tcBorders>
            <w:hideMark/>
          </w:tcPr>
          <w:p w14:paraId="1F5CF286" w14:textId="77777777" w:rsidR="00364966" w:rsidRPr="00364966" w:rsidRDefault="00364966">
            <w:pPr>
              <w:rPr>
                <w:rFonts w:eastAsia="Times New Roman" w:cstheme="minorHAnsi"/>
                <w:color w:val="000000"/>
              </w:rPr>
            </w:pPr>
            <w:r w:rsidRPr="00364966">
              <w:rPr>
                <w:rFonts w:eastAsia="Times New Roman" w:cstheme="minorHAnsi"/>
                <w:color w:val="000000"/>
              </w:rPr>
              <w:t>A teacher crouches to confer with a scholar and flashes their eyes briefly across the room, to make sure they see the classroom.</w:t>
            </w:r>
          </w:p>
        </w:tc>
      </w:tr>
      <w:tr w:rsidR="00364966" w:rsidRPr="00364966" w14:paraId="78653CD9" w14:textId="77777777" w:rsidTr="00364966">
        <w:trPr>
          <w:trHeight w:val="668"/>
        </w:trPr>
        <w:tc>
          <w:tcPr>
            <w:tcW w:w="3235" w:type="dxa"/>
            <w:tcBorders>
              <w:top w:val="single" w:sz="4" w:space="0" w:color="auto"/>
              <w:left w:val="single" w:sz="4" w:space="0" w:color="auto"/>
              <w:bottom w:val="single" w:sz="4" w:space="0" w:color="auto"/>
              <w:right w:val="single" w:sz="4" w:space="0" w:color="auto"/>
            </w:tcBorders>
            <w:hideMark/>
          </w:tcPr>
          <w:p w14:paraId="1FC86049" w14:textId="77777777" w:rsidR="00364966" w:rsidRPr="00364966" w:rsidRDefault="00364966">
            <w:pPr>
              <w:rPr>
                <w:rFonts w:eastAsia="Times New Roman" w:cstheme="minorHAnsi"/>
                <w:i/>
                <w:iCs/>
                <w:color w:val="008000"/>
              </w:rPr>
            </w:pPr>
            <w:r w:rsidRPr="00364966">
              <w:rPr>
                <w:rFonts w:eastAsia="Times New Roman" w:cstheme="minorHAnsi"/>
                <w:i/>
                <w:iCs/>
                <w:color w:val="008000"/>
              </w:rPr>
              <w:t>The Sprinkler</w:t>
            </w:r>
          </w:p>
        </w:tc>
        <w:tc>
          <w:tcPr>
            <w:tcW w:w="9507" w:type="dxa"/>
            <w:tcBorders>
              <w:top w:val="single" w:sz="4" w:space="0" w:color="auto"/>
              <w:left w:val="single" w:sz="4" w:space="0" w:color="auto"/>
              <w:bottom w:val="single" w:sz="4" w:space="0" w:color="auto"/>
              <w:right w:val="single" w:sz="4" w:space="0" w:color="auto"/>
            </w:tcBorders>
            <w:hideMark/>
          </w:tcPr>
          <w:p w14:paraId="6522856B" w14:textId="77777777" w:rsidR="00364966" w:rsidRPr="00364966" w:rsidRDefault="00364966">
            <w:pPr>
              <w:rPr>
                <w:rFonts w:eastAsia="Times New Roman" w:cstheme="minorHAnsi"/>
                <w:color w:val="000000"/>
              </w:rPr>
            </w:pPr>
            <w:r w:rsidRPr="00364966">
              <w:rPr>
                <w:rFonts w:eastAsia="Times New Roman" w:cstheme="minorHAnsi"/>
                <w:color w:val="000000"/>
              </w:rPr>
              <w:t>A teacher starts her Swivel across the classroom, but at one point, snaps back a few degrees in the direction she’d just scanned to intimate, “Oh, I think I just saw something I shouldn’t ha... No. Everything is okay.” It makes your scan a bit less predictable, which is generally good.</w:t>
            </w:r>
          </w:p>
        </w:tc>
      </w:tr>
      <w:tr w:rsidR="00364966" w:rsidRPr="00364966" w14:paraId="79EDA6E4" w14:textId="77777777" w:rsidTr="00364966">
        <w:trPr>
          <w:trHeight w:val="668"/>
        </w:trPr>
        <w:tc>
          <w:tcPr>
            <w:tcW w:w="3235" w:type="dxa"/>
            <w:tcBorders>
              <w:top w:val="single" w:sz="4" w:space="0" w:color="auto"/>
              <w:left w:val="single" w:sz="4" w:space="0" w:color="auto"/>
              <w:bottom w:val="single" w:sz="4" w:space="0" w:color="auto"/>
              <w:right w:val="single" w:sz="4" w:space="0" w:color="auto"/>
            </w:tcBorders>
            <w:hideMark/>
          </w:tcPr>
          <w:p w14:paraId="5EDC4F02" w14:textId="77777777" w:rsidR="00364966" w:rsidRPr="00364966" w:rsidRDefault="00364966">
            <w:pPr>
              <w:rPr>
                <w:rFonts w:eastAsia="Times New Roman" w:cstheme="minorHAnsi"/>
                <w:i/>
                <w:iCs/>
                <w:color w:val="008000"/>
              </w:rPr>
            </w:pPr>
            <w:r w:rsidRPr="00364966">
              <w:rPr>
                <w:rFonts w:eastAsia="Times New Roman" w:cstheme="minorHAnsi"/>
                <w:i/>
                <w:iCs/>
                <w:color w:val="008000"/>
              </w:rPr>
              <w:t>Invisible Column</w:t>
            </w:r>
          </w:p>
        </w:tc>
        <w:tc>
          <w:tcPr>
            <w:tcW w:w="9507" w:type="dxa"/>
            <w:tcBorders>
              <w:top w:val="single" w:sz="4" w:space="0" w:color="auto"/>
              <w:left w:val="single" w:sz="4" w:space="0" w:color="auto"/>
              <w:bottom w:val="single" w:sz="4" w:space="0" w:color="auto"/>
              <w:right w:val="single" w:sz="4" w:space="0" w:color="auto"/>
            </w:tcBorders>
            <w:hideMark/>
          </w:tcPr>
          <w:p w14:paraId="44CFFB6F" w14:textId="77777777" w:rsidR="00364966" w:rsidRPr="00364966" w:rsidRDefault="00364966">
            <w:pPr>
              <w:rPr>
                <w:rFonts w:eastAsia="Times New Roman" w:cstheme="minorHAnsi"/>
                <w:color w:val="000000"/>
              </w:rPr>
            </w:pPr>
            <w:r w:rsidRPr="00364966">
              <w:rPr>
                <w:rFonts w:eastAsia="Times New Roman" w:cstheme="minorHAnsi"/>
                <w:color w:val="000000"/>
              </w:rPr>
              <w:t>A teacher moves his head slightly to the side after giving a direction as if he's trying to look around an invisible column to make sure his students are doing as they should.</w:t>
            </w:r>
          </w:p>
        </w:tc>
      </w:tr>
      <w:tr w:rsidR="00364966" w:rsidRPr="00364966" w14:paraId="352D67BC" w14:textId="77777777" w:rsidTr="00364966">
        <w:trPr>
          <w:trHeight w:val="668"/>
        </w:trPr>
        <w:tc>
          <w:tcPr>
            <w:tcW w:w="3235" w:type="dxa"/>
            <w:tcBorders>
              <w:top w:val="single" w:sz="4" w:space="0" w:color="auto"/>
              <w:left w:val="single" w:sz="4" w:space="0" w:color="auto"/>
              <w:bottom w:val="single" w:sz="4" w:space="0" w:color="auto"/>
              <w:right w:val="single" w:sz="4" w:space="0" w:color="auto"/>
            </w:tcBorders>
            <w:hideMark/>
          </w:tcPr>
          <w:p w14:paraId="2D28634D" w14:textId="77777777" w:rsidR="00364966" w:rsidRPr="00364966" w:rsidRDefault="00364966">
            <w:pPr>
              <w:rPr>
                <w:rFonts w:eastAsia="Times New Roman" w:cstheme="minorHAnsi"/>
                <w:i/>
                <w:iCs/>
                <w:color w:val="008000"/>
              </w:rPr>
            </w:pPr>
            <w:r w:rsidRPr="00364966">
              <w:rPr>
                <w:rFonts w:eastAsia="Times New Roman" w:cstheme="minorHAnsi"/>
                <w:i/>
                <w:iCs/>
                <w:color w:val="008000"/>
              </w:rPr>
              <w:t>Disco Finger</w:t>
            </w:r>
          </w:p>
        </w:tc>
        <w:tc>
          <w:tcPr>
            <w:tcW w:w="9507" w:type="dxa"/>
            <w:tcBorders>
              <w:top w:val="single" w:sz="4" w:space="0" w:color="auto"/>
              <w:left w:val="single" w:sz="4" w:space="0" w:color="auto"/>
              <w:bottom w:val="single" w:sz="4" w:space="0" w:color="auto"/>
              <w:right w:val="single" w:sz="4" w:space="0" w:color="auto"/>
            </w:tcBorders>
            <w:hideMark/>
          </w:tcPr>
          <w:p w14:paraId="01765F29" w14:textId="77777777" w:rsidR="00364966" w:rsidRPr="00364966" w:rsidRDefault="00364966">
            <w:pPr>
              <w:rPr>
                <w:rFonts w:eastAsia="Times New Roman" w:cstheme="minorHAnsi"/>
                <w:color w:val="000000"/>
              </w:rPr>
            </w:pPr>
            <w:r w:rsidRPr="00364966">
              <w:rPr>
                <w:rFonts w:eastAsia="Times New Roman" w:cstheme="minorHAnsi"/>
                <w:color w:val="000000"/>
              </w:rPr>
              <w:t>A teacher traces the track of her gaze in a Swivel with her finger outstretched, pointer style. It intimates, “Let me just check all of these places” and makes the Swivel obvious to those who are less likely to notice it.</w:t>
            </w:r>
          </w:p>
        </w:tc>
      </w:tr>
    </w:tbl>
    <w:p w14:paraId="29F167D9" w14:textId="77777777" w:rsidR="00364966" w:rsidRDefault="00364966" w:rsidP="00364966">
      <w:pPr>
        <w:spacing w:after="0" w:line="240" w:lineRule="auto"/>
        <w:rPr>
          <w:rFonts w:ascii="Open Sans" w:eastAsia="Times New Roman" w:hAnsi="Open Sans" w:cs="Open Sans"/>
          <w:color w:val="000000"/>
          <w:sz w:val="20"/>
          <w:szCs w:val="20"/>
        </w:rPr>
      </w:pPr>
    </w:p>
    <w:p w14:paraId="2D29B8ED" w14:textId="77777777" w:rsidR="00364966" w:rsidRDefault="00364966" w:rsidP="00364966">
      <w:pPr>
        <w:spacing w:after="0" w:line="240" w:lineRule="auto"/>
        <w:rPr>
          <w:rFonts w:ascii="Open Sans" w:eastAsia="Times New Roman" w:hAnsi="Open Sans" w:cs="Open Sans"/>
          <w:color w:val="000000"/>
          <w:sz w:val="20"/>
          <w:szCs w:val="20"/>
        </w:rPr>
      </w:pPr>
    </w:p>
    <w:p w14:paraId="34A82A10" w14:textId="77777777" w:rsidR="00364966" w:rsidRDefault="00364966" w:rsidP="00364966">
      <w:pPr>
        <w:spacing w:after="0" w:line="240" w:lineRule="auto"/>
        <w:rPr>
          <w:rFonts w:ascii="Open Sans" w:eastAsia="Times New Roman" w:hAnsi="Open Sans" w:cs="Open Sans"/>
          <w:color w:val="000000"/>
          <w:sz w:val="20"/>
          <w:szCs w:val="20"/>
        </w:rPr>
      </w:pPr>
    </w:p>
    <w:p w14:paraId="6DAC8589" w14:textId="77777777" w:rsidR="00861830" w:rsidRPr="00C94AAF" w:rsidRDefault="00861830" w:rsidP="00C94AAF"/>
    <w:sectPr w:rsidR="00861830" w:rsidRPr="00C94AAF" w:rsidSect="0036496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F5D3E" w14:textId="77777777" w:rsidR="001B523A" w:rsidRDefault="00FF2163">
      <w:pPr>
        <w:spacing w:after="0" w:line="240" w:lineRule="auto"/>
      </w:pPr>
      <w:r>
        <w:separator/>
      </w:r>
    </w:p>
  </w:endnote>
  <w:endnote w:type="continuationSeparator" w:id="0">
    <w:p w14:paraId="66A43FF2" w14:textId="77777777" w:rsidR="001B523A" w:rsidRDefault="00FF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5A4B3A63" w:rsidR="00485163" w:rsidRPr="009969DC" w:rsidRDefault="009969DC" w:rsidP="009969D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050E8" w14:textId="77777777" w:rsidR="001B523A" w:rsidRDefault="00FF2163">
      <w:pPr>
        <w:spacing w:after="0" w:line="240" w:lineRule="auto"/>
      </w:pPr>
      <w:r>
        <w:separator/>
      </w:r>
    </w:p>
  </w:footnote>
  <w:footnote w:type="continuationSeparator" w:id="0">
    <w:p w14:paraId="3F7E4465" w14:textId="77777777" w:rsidR="001B523A" w:rsidRDefault="00FF2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485163"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75E3A"/>
    <w:multiLevelType w:val="hybridMultilevel"/>
    <w:tmpl w:val="68DC53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0016614">
    <w:abstractNumId w:val="4"/>
  </w:num>
  <w:num w:numId="2" w16cid:durableId="183789713">
    <w:abstractNumId w:val="1"/>
  </w:num>
  <w:num w:numId="3" w16cid:durableId="915478267">
    <w:abstractNumId w:val="3"/>
  </w:num>
  <w:num w:numId="4" w16cid:durableId="1705977046">
    <w:abstractNumId w:val="2"/>
  </w:num>
  <w:num w:numId="5" w16cid:durableId="5511144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6096C"/>
    <w:rsid w:val="001B523A"/>
    <w:rsid w:val="00364966"/>
    <w:rsid w:val="003D0244"/>
    <w:rsid w:val="004C0F14"/>
    <w:rsid w:val="00555F16"/>
    <w:rsid w:val="00861830"/>
    <w:rsid w:val="008B2180"/>
    <w:rsid w:val="009514DE"/>
    <w:rsid w:val="009969DC"/>
    <w:rsid w:val="00A26EDA"/>
    <w:rsid w:val="00AD414E"/>
    <w:rsid w:val="00C04CEB"/>
    <w:rsid w:val="00C94AAF"/>
    <w:rsid w:val="00CF5805"/>
    <w:rsid w:val="00E01DFD"/>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AAF"/>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paragraph" w:styleId="ListParagraph">
    <w:name w:val="List Paragraph"/>
    <w:basedOn w:val="Normal"/>
    <w:uiPriority w:val="34"/>
    <w:qFormat/>
    <w:rsid w:val="00364966"/>
    <w:pPr>
      <w:spacing w:line="256" w:lineRule="auto"/>
      <w:ind w:left="720"/>
      <w:contextualSpacing/>
    </w:pPr>
  </w:style>
  <w:style w:type="table" w:styleId="TableGrid">
    <w:name w:val="Table Grid"/>
    <w:basedOn w:val="TableNormal"/>
    <w:uiPriority w:val="39"/>
    <w:rsid w:val="0036496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9969DC"/>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232423">
      <w:bodyDiv w:val="1"/>
      <w:marLeft w:val="0"/>
      <w:marRight w:val="0"/>
      <w:marTop w:val="0"/>
      <w:marBottom w:val="0"/>
      <w:divBdr>
        <w:top w:val="none" w:sz="0" w:space="0" w:color="auto"/>
        <w:left w:val="none" w:sz="0" w:space="0" w:color="auto"/>
        <w:bottom w:val="none" w:sz="0" w:space="0" w:color="auto"/>
        <w:right w:val="none" w:sz="0" w:space="0" w:color="auto"/>
      </w:divBdr>
    </w:div>
    <w:div w:id="51545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370</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16</cp:revision>
  <dcterms:created xsi:type="dcterms:W3CDTF">2022-05-25T13:33:00Z</dcterms:created>
  <dcterms:modified xsi:type="dcterms:W3CDTF">2023-08-30T20:03:00Z</dcterms:modified>
</cp:coreProperties>
</file>