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7EDF43F1"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7A19FC">
        <w:rPr>
          <w:rFonts w:cstheme="minorHAnsi"/>
          <w:szCs w:val="24"/>
        </w:rPr>
        <w:t>2.20: Nonverbal Interventions Practice</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243D7309" w14:textId="77777777" w:rsidR="00D560B1" w:rsidRPr="00D560B1" w:rsidRDefault="00D560B1" w:rsidP="00D560B1">
      <w:pPr>
        <w:rPr>
          <w:rFonts w:cstheme="minorHAnsi"/>
        </w:rPr>
      </w:pPr>
      <w:r w:rsidRPr="00D560B1">
        <w:rPr>
          <w:rFonts w:cstheme="minorHAnsi"/>
        </w:rPr>
        <w:t>Match the scenario with the appropriate key for least invasive interventions by drawing a line to connect them.</w:t>
      </w:r>
    </w:p>
    <w:p w14:paraId="6472DE75" w14:textId="77777777" w:rsidR="00D560B1" w:rsidRPr="00D560B1" w:rsidRDefault="00D560B1" w:rsidP="00D560B1">
      <w:pPr>
        <w:rPr>
          <w:rFonts w:cstheme="minorHAnsi"/>
        </w:rPr>
      </w:pPr>
    </w:p>
    <w:tbl>
      <w:tblPr>
        <w:tblStyle w:val="TableGrid"/>
        <w:tblW w:w="0" w:type="auto"/>
        <w:tblLook w:val="04A0" w:firstRow="1" w:lastRow="0" w:firstColumn="1" w:lastColumn="0" w:noHBand="0" w:noVBand="1"/>
      </w:tblPr>
      <w:tblGrid>
        <w:gridCol w:w="4677"/>
        <w:gridCol w:w="4673"/>
      </w:tblGrid>
      <w:tr w:rsidR="00D560B1" w:rsidRPr="00D560B1" w14:paraId="487D5466" w14:textId="77777777" w:rsidTr="00D560B1">
        <w:tc>
          <w:tcPr>
            <w:tcW w:w="5035" w:type="dxa"/>
            <w:shd w:val="clear" w:color="auto" w:fill="auto"/>
          </w:tcPr>
          <w:p w14:paraId="25CD2591" w14:textId="77777777" w:rsidR="00D560B1" w:rsidRPr="00D560B1" w:rsidRDefault="00D560B1" w:rsidP="00490D32">
            <w:pPr>
              <w:rPr>
                <w:rFonts w:cstheme="minorHAnsi"/>
                <w:b/>
                <w:bCs/>
              </w:rPr>
            </w:pPr>
            <w:r w:rsidRPr="00D560B1">
              <w:rPr>
                <w:rFonts w:cstheme="minorHAnsi"/>
                <w:b/>
                <w:bCs/>
              </w:rPr>
              <w:t>Keys for effective interventions</w:t>
            </w:r>
          </w:p>
          <w:p w14:paraId="4A26F734" w14:textId="77777777" w:rsidR="00D560B1" w:rsidRPr="00D560B1" w:rsidRDefault="00D560B1" w:rsidP="00490D32">
            <w:pPr>
              <w:rPr>
                <w:rFonts w:cstheme="minorHAnsi"/>
                <w:b/>
                <w:bCs/>
              </w:rPr>
            </w:pPr>
          </w:p>
        </w:tc>
        <w:tc>
          <w:tcPr>
            <w:tcW w:w="5035" w:type="dxa"/>
            <w:shd w:val="clear" w:color="auto" w:fill="auto"/>
          </w:tcPr>
          <w:p w14:paraId="53E66353" w14:textId="77777777" w:rsidR="00D560B1" w:rsidRPr="00D560B1" w:rsidRDefault="00D560B1" w:rsidP="00490D32">
            <w:pPr>
              <w:rPr>
                <w:rFonts w:cstheme="minorHAnsi"/>
                <w:b/>
                <w:bCs/>
              </w:rPr>
            </w:pPr>
            <w:r w:rsidRPr="00D560B1">
              <w:rPr>
                <w:rFonts w:cstheme="minorHAnsi"/>
                <w:b/>
                <w:bCs/>
              </w:rPr>
              <w:t>Scenario</w:t>
            </w:r>
          </w:p>
        </w:tc>
      </w:tr>
      <w:tr w:rsidR="00D560B1" w:rsidRPr="00D560B1" w14:paraId="573674A2" w14:textId="77777777" w:rsidTr="00490D32">
        <w:trPr>
          <w:trHeight w:val="818"/>
        </w:trPr>
        <w:tc>
          <w:tcPr>
            <w:tcW w:w="5035" w:type="dxa"/>
          </w:tcPr>
          <w:p w14:paraId="0B1BA074" w14:textId="77777777" w:rsidR="00D560B1" w:rsidRPr="00D560B1" w:rsidRDefault="00D560B1" w:rsidP="00D560B1">
            <w:pPr>
              <w:pStyle w:val="ListParagraph"/>
              <w:numPr>
                <w:ilvl w:val="0"/>
                <w:numId w:val="5"/>
              </w:numPr>
              <w:rPr>
                <w:rFonts w:eastAsia="Times New Roman" w:cstheme="minorHAnsi"/>
                <w:color w:val="000000"/>
              </w:rPr>
            </w:pPr>
            <w:r w:rsidRPr="00D560B1">
              <w:rPr>
                <w:rFonts w:eastAsia="Times New Roman" w:cstheme="minorHAnsi"/>
                <w:color w:val="000000"/>
              </w:rPr>
              <w:t>Reinforce previously taught expectations</w:t>
            </w:r>
          </w:p>
          <w:p w14:paraId="3DE73BFC" w14:textId="77777777" w:rsidR="00D560B1" w:rsidRPr="00D560B1" w:rsidRDefault="00D560B1" w:rsidP="00490D32">
            <w:pPr>
              <w:rPr>
                <w:rFonts w:cstheme="minorHAnsi"/>
              </w:rPr>
            </w:pPr>
          </w:p>
        </w:tc>
        <w:tc>
          <w:tcPr>
            <w:tcW w:w="5035" w:type="dxa"/>
          </w:tcPr>
          <w:p w14:paraId="6AF51513" w14:textId="77777777" w:rsidR="00D560B1" w:rsidRPr="00D560B1" w:rsidRDefault="00D560B1" w:rsidP="00D560B1">
            <w:pPr>
              <w:pStyle w:val="ListParagraph"/>
              <w:numPr>
                <w:ilvl w:val="0"/>
                <w:numId w:val="6"/>
              </w:numPr>
              <w:rPr>
                <w:rFonts w:eastAsia="Times New Roman" w:cstheme="minorHAnsi"/>
                <w:color w:val="000000"/>
              </w:rPr>
            </w:pPr>
            <w:r w:rsidRPr="00D560B1">
              <w:rPr>
                <w:rFonts w:eastAsia="Times New Roman" w:cstheme="minorHAnsi"/>
                <w:color w:val="000000"/>
              </w:rPr>
              <w:t xml:space="preserve">A student in Mr. E’s class is tapping another student on the arm. Mr. E models how to fold his hands in front of him. </w:t>
            </w:r>
          </w:p>
        </w:tc>
      </w:tr>
      <w:tr w:rsidR="00D560B1" w:rsidRPr="00D560B1" w14:paraId="5DE96E91" w14:textId="77777777" w:rsidTr="00490D32">
        <w:tc>
          <w:tcPr>
            <w:tcW w:w="5035" w:type="dxa"/>
          </w:tcPr>
          <w:p w14:paraId="5F255912" w14:textId="77777777" w:rsidR="00D560B1" w:rsidRPr="00D560B1" w:rsidRDefault="00D560B1" w:rsidP="00D560B1">
            <w:pPr>
              <w:pStyle w:val="ListParagraph"/>
              <w:numPr>
                <w:ilvl w:val="0"/>
                <w:numId w:val="5"/>
              </w:numPr>
              <w:rPr>
                <w:rFonts w:eastAsia="Times New Roman" w:cstheme="minorHAnsi"/>
                <w:color w:val="000000"/>
              </w:rPr>
            </w:pPr>
            <w:r w:rsidRPr="00D560B1">
              <w:rPr>
                <w:rFonts w:eastAsia="Times New Roman" w:cstheme="minorHAnsi"/>
                <w:color w:val="000000"/>
              </w:rPr>
              <w:t>Redirect Early</w:t>
            </w:r>
          </w:p>
          <w:p w14:paraId="36D6E8CC" w14:textId="77777777" w:rsidR="00D560B1" w:rsidRPr="00D560B1" w:rsidRDefault="00D560B1" w:rsidP="00490D32">
            <w:pPr>
              <w:rPr>
                <w:rFonts w:cstheme="minorHAnsi"/>
              </w:rPr>
            </w:pPr>
          </w:p>
          <w:p w14:paraId="6DADAB1B" w14:textId="77777777" w:rsidR="00D560B1" w:rsidRPr="00D560B1" w:rsidRDefault="00D560B1" w:rsidP="00490D32">
            <w:pPr>
              <w:rPr>
                <w:rFonts w:cstheme="minorHAnsi"/>
              </w:rPr>
            </w:pPr>
          </w:p>
        </w:tc>
        <w:tc>
          <w:tcPr>
            <w:tcW w:w="5035" w:type="dxa"/>
          </w:tcPr>
          <w:p w14:paraId="3A8A1236" w14:textId="77777777" w:rsidR="00D560B1" w:rsidRPr="00D560B1" w:rsidRDefault="00D560B1" w:rsidP="00D560B1">
            <w:pPr>
              <w:pStyle w:val="ListParagraph"/>
              <w:numPr>
                <w:ilvl w:val="0"/>
                <w:numId w:val="6"/>
              </w:numPr>
              <w:rPr>
                <w:rFonts w:eastAsia="Times New Roman" w:cstheme="minorHAnsi"/>
                <w:color w:val="000000"/>
              </w:rPr>
            </w:pPr>
            <w:r w:rsidRPr="00D560B1">
              <w:rPr>
                <w:rFonts w:eastAsia="Times New Roman" w:cstheme="minorHAnsi"/>
                <w:color w:val="000000"/>
              </w:rPr>
              <w:t>Mrs. P walks around the room and redirects behavior nonverbally as she leads a class discussion.</w:t>
            </w:r>
          </w:p>
        </w:tc>
      </w:tr>
      <w:tr w:rsidR="00D560B1" w:rsidRPr="00D560B1" w14:paraId="3EFE386A" w14:textId="77777777" w:rsidTr="00490D32">
        <w:tc>
          <w:tcPr>
            <w:tcW w:w="5035" w:type="dxa"/>
          </w:tcPr>
          <w:p w14:paraId="5F439F6B" w14:textId="77777777" w:rsidR="00D560B1" w:rsidRPr="00D560B1" w:rsidRDefault="00D560B1" w:rsidP="00D560B1">
            <w:pPr>
              <w:pStyle w:val="ListParagraph"/>
              <w:numPr>
                <w:ilvl w:val="0"/>
                <w:numId w:val="5"/>
              </w:numPr>
              <w:rPr>
                <w:rFonts w:eastAsia="Times New Roman" w:cstheme="minorHAnsi"/>
                <w:color w:val="000000"/>
              </w:rPr>
            </w:pPr>
            <w:r w:rsidRPr="00D560B1">
              <w:rPr>
                <w:rFonts w:eastAsia="Times New Roman" w:cstheme="minorHAnsi"/>
                <w:color w:val="000000"/>
              </w:rPr>
              <w:t>Deliver Nonverbals While Teaching</w:t>
            </w:r>
          </w:p>
          <w:p w14:paraId="4047B78B" w14:textId="77777777" w:rsidR="00D560B1" w:rsidRPr="00D560B1" w:rsidRDefault="00D560B1" w:rsidP="00490D32">
            <w:pPr>
              <w:rPr>
                <w:rFonts w:cstheme="minorHAnsi"/>
              </w:rPr>
            </w:pPr>
          </w:p>
          <w:p w14:paraId="1A592A03" w14:textId="77777777" w:rsidR="00D560B1" w:rsidRPr="00D560B1" w:rsidRDefault="00D560B1" w:rsidP="00490D32">
            <w:pPr>
              <w:rPr>
                <w:rFonts w:cstheme="minorHAnsi"/>
              </w:rPr>
            </w:pPr>
          </w:p>
        </w:tc>
        <w:tc>
          <w:tcPr>
            <w:tcW w:w="5035" w:type="dxa"/>
          </w:tcPr>
          <w:p w14:paraId="69AD78BF" w14:textId="77777777" w:rsidR="00D560B1" w:rsidRPr="00D560B1" w:rsidRDefault="00D560B1" w:rsidP="00D560B1">
            <w:pPr>
              <w:pStyle w:val="ListParagraph"/>
              <w:numPr>
                <w:ilvl w:val="0"/>
                <w:numId w:val="6"/>
              </w:numPr>
              <w:rPr>
                <w:rFonts w:eastAsia="Times New Roman" w:cstheme="minorHAnsi"/>
                <w:color w:val="000000"/>
              </w:rPr>
            </w:pPr>
            <w:r w:rsidRPr="00D560B1">
              <w:rPr>
                <w:rFonts w:eastAsia="Times New Roman" w:cstheme="minorHAnsi"/>
                <w:color w:val="000000"/>
              </w:rPr>
              <w:t>Mrs. K redirects a student who is off task with a calm voice and a warm smile.</w:t>
            </w:r>
          </w:p>
        </w:tc>
      </w:tr>
      <w:tr w:rsidR="00D560B1" w:rsidRPr="00D560B1" w14:paraId="1B8F2FC5" w14:textId="77777777" w:rsidTr="00490D32">
        <w:tc>
          <w:tcPr>
            <w:tcW w:w="5035" w:type="dxa"/>
          </w:tcPr>
          <w:p w14:paraId="39C70C1B" w14:textId="77777777" w:rsidR="00D560B1" w:rsidRPr="00D560B1" w:rsidRDefault="00D560B1" w:rsidP="00D560B1">
            <w:pPr>
              <w:pStyle w:val="ListParagraph"/>
              <w:numPr>
                <w:ilvl w:val="0"/>
                <w:numId w:val="5"/>
              </w:numPr>
              <w:rPr>
                <w:rFonts w:eastAsia="Times New Roman" w:cstheme="minorHAnsi"/>
                <w:color w:val="000000"/>
              </w:rPr>
            </w:pPr>
            <w:r w:rsidRPr="00D560B1">
              <w:rPr>
                <w:rFonts w:eastAsia="Times New Roman" w:cstheme="minorHAnsi"/>
                <w:color w:val="000000"/>
              </w:rPr>
              <w:t>Communicate the Solution</w:t>
            </w:r>
          </w:p>
          <w:p w14:paraId="24283A3B" w14:textId="77777777" w:rsidR="00D560B1" w:rsidRPr="00D560B1" w:rsidRDefault="00D560B1" w:rsidP="00490D32">
            <w:pPr>
              <w:rPr>
                <w:rFonts w:cstheme="minorHAnsi"/>
              </w:rPr>
            </w:pPr>
          </w:p>
          <w:p w14:paraId="364EBBC8" w14:textId="77777777" w:rsidR="00D560B1" w:rsidRPr="00D560B1" w:rsidRDefault="00D560B1" w:rsidP="00490D32">
            <w:pPr>
              <w:rPr>
                <w:rFonts w:cstheme="minorHAnsi"/>
              </w:rPr>
            </w:pPr>
          </w:p>
        </w:tc>
        <w:tc>
          <w:tcPr>
            <w:tcW w:w="5035" w:type="dxa"/>
          </w:tcPr>
          <w:p w14:paraId="0586B30A" w14:textId="77777777" w:rsidR="00D560B1" w:rsidRPr="00D560B1" w:rsidRDefault="00D560B1" w:rsidP="00D560B1">
            <w:pPr>
              <w:pStyle w:val="ListParagraph"/>
              <w:numPr>
                <w:ilvl w:val="0"/>
                <w:numId w:val="6"/>
              </w:numPr>
              <w:rPr>
                <w:rFonts w:eastAsia="Times New Roman" w:cstheme="minorHAnsi"/>
                <w:color w:val="000000"/>
              </w:rPr>
            </w:pPr>
            <w:r w:rsidRPr="00D560B1">
              <w:rPr>
                <w:rFonts w:eastAsia="Times New Roman" w:cstheme="minorHAnsi"/>
                <w:color w:val="000000"/>
              </w:rPr>
              <w:t>Mr. J uses a nonverbal cue immediately after noticing a side-conversation.</w:t>
            </w:r>
          </w:p>
        </w:tc>
      </w:tr>
      <w:tr w:rsidR="00D560B1" w:rsidRPr="00D560B1" w14:paraId="23893FD7" w14:textId="77777777" w:rsidTr="00490D32">
        <w:tc>
          <w:tcPr>
            <w:tcW w:w="5035" w:type="dxa"/>
          </w:tcPr>
          <w:p w14:paraId="5F2867B0" w14:textId="77777777" w:rsidR="00D560B1" w:rsidRPr="00D560B1" w:rsidRDefault="00D560B1" w:rsidP="00D560B1">
            <w:pPr>
              <w:pStyle w:val="ListParagraph"/>
              <w:numPr>
                <w:ilvl w:val="0"/>
                <w:numId w:val="5"/>
              </w:numPr>
              <w:rPr>
                <w:rFonts w:eastAsia="Times New Roman" w:cstheme="minorHAnsi"/>
                <w:color w:val="000000"/>
              </w:rPr>
            </w:pPr>
            <w:r w:rsidRPr="00D560B1">
              <w:rPr>
                <w:rFonts w:eastAsia="Times New Roman" w:cstheme="minorHAnsi"/>
                <w:color w:val="000000"/>
              </w:rPr>
              <w:t>Model Emotional Constancy</w:t>
            </w:r>
          </w:p>
          <w:p w14:paraId="2C1EC3F3" w14:textId="77777777" w:rsidR="00D560B1" w:rsidRPr="00D560B1" w:rsidRDefault="00D560B1" w:rsidP="00490D32">
            <w:pPr>
              <w:rPr>
                <w:rFonts w:eastAsia="Times New Roman" w:cstheme="minorHAnsi"/>
                <w:color w:val="000000"/>
              </w:rPr>
            </w:pPr>
          </w:p>
          <w:p w14:paraId="3350022B" w14:textId="77777777" w:rsidR="00D560B1" w:rsidRPr="00D560B1" w:rsidRDefault="00D560B1" w:rsidP="00490D32">
            <w:pPr>
              <w:rPr>
                <w:rFonts w:eastAsia="Times New Roman" w:cstheme="minorHAnsi"/>
                <w:color w:val="000000"/>
              </w:rPr>
            </w:pPr>
          </w:p>
        </w:tc>
        <w:tc>
          <w:tcPr>
            <w:tcW w:w="5035" w:type="dxa"/>
          </w:tcPr>
          <w:p w14:paraId="1F6FEAA3" w14:textId="77777777" w:rsidR="00D560B1" w:rsidRPr="00D560B1" w:rsidRDefault="00D560B1" w:rsidP="00D560B1">
            <w:pPr>
              <w:pStyle w:val="ListParagraph"/>
              <w:numPr>
                <w:ilvl w:val="0"/>
                <w:numId w:val="6"/>
              </w:numPr>
              <w:rPr>
                <w:rFonts w:eastAsia="Times New Roman" w:cstheme="minorHAnsi"/>
                <w:color w:val="000000"/>
              </w:rPr>
            </w:pPr>
            <w:r w:rsidRPr="00D560B1">
              <w:rPr>
                <w:rFonts w:eastAsia="Times New Roman" w:cstheme="minorHAnsi"/>
                <w:color w:val="000000"/>
              </w:rPr>
              <w:t xml:space="preserve">Mrs. M consistently reviews her expectations for lining up for recess. </w:t>
            </w:r>
          </w:p>
        </w:tc>
      </w:tr>
    </w:tbl>
    <w:p w14:paraId="56366803" w14:textId="7DE5139C" w:rsidR="00D560B1" w:rsidRPr="007A19FC" w:rsidRDefault="00D560B1" w:rsidP="00D560B1">
      <w:pPr>
        <w:rPr>
          <w:rFonts w:cstheme="minorHAnsi"/>
          <w:i/>
          <w:iCs/>
          <w:color w:val="008000"/>
        </w:rPr>
      </w:pPr>
      <w:r w:rsidRPr="007A19FC">
        <w:rPr>
          <w:rFonts w:cstheme="minorHAnsi"/>
          <w:i/>
          <w:iCs/>
          <w:color w:val="008000"/>
        </w:rPr>
        <w:t>Answers: 1)E; 2)D; 3)B; 4</w:t>
      </w:r>
      <w:r w:rsidR="007A19FC" w:rsidRPr="007A19FC">
        <w:rPr>
          <w:rFonts w:cstheme="minorHAnsi"/>
          <w:i/>
          <w:iCs/>
          <w:color w:val="008000"/>
        </w:rPr>
        <w:t>)</w:t>
      </w:r>
      <w:r w:rsidRPr="007A19FC">
        <w:rPr>
          <w:rFonts w:cstheme="minorHAnsi"/>
          <w:i/>
          <w:iCs/>
          <w:color w:val="008000"/>
        </w:rPr>
        <w:t>A; 5</w:t>
      </w:r>
      <w:r w:rsidR="007A19FC" w:rsidRPr="007A19FC">
        <w:rPr>
          <w:rFonts w:cstheme="minorHAnsi"/>
          <w:i/>
          <w:iCs/>
          <w:color w:val="008000"/>
        </w:rPr>
        <w:t>)</w:t>
      </w:r>
      <w:r w:rsidRPr="007A19FC">
        <w:rPr>
          <w:rFonts w:cstheme="minorHAnsi"/>
          <w:i/>
          <w:iCs/>
          <w:color w:val="008000"/>
        </w:rPr>
        <w:t>C</w:t>
      </w:r>
    </w:p>
    <w:p w14:paraId="0041289A" w14:textId="77777777" w:rsidR="00D560B1" w:rsidRPr="00D560B1" w:rsidRDefault="00D560B1" w:rsidP="00D560B1">
      <w:pPr>
        <w:rPr>
          <w:rFonts w:cstheme="minorHAnsi"/>
          <w:i/>
          <w:iCs/>
          <w:color w:val="70AD47" w:themeColor="accent6"/>
        </w:rPr>
      </w:pPr>
    </w:p>
    <w:p w14:paraId="5EBF4E25" w14:textId="77777777" w:rsidR="00D560B1" w:rsidRPr="00D560B1" w:rsidRDefault="00D560B1" w:rsidP="00D560B1">
      <w:pPr>
        <w:rPr>
          <w:rFonts w:cstheme="minorHAnsi"/>
        </w:rPr>
      </w:pPr>
      <w:r w:rsidRPr="00D560B1">
        <w:rPr>
          <w:rFonts w:cstheme="minorHAnsi"/>
        </w:rPr>
        <w:t>How do least invasive interventions help create a strong classroom culture?</w:t>
      </w:r>
    </w:p>
    <w:p w14:paraId="6C25D61B" w14:textId="77777777" w:rsidR="00D560B1" w:rsidRPr="00D560B1" w:rsidRDefault="00D560B1" w:rsidP="00D560B1">
      <w:pPr>
        <w:rPr>
          <w:rFonts w:cstheme="minorHAnsi"/>
          <w:i/>
          <w:iCs/>
          <w:color w:val="008000"/>
        </w:rPr>
      </w:pPr>
      <w:r w:rsidRPr="00D560B1">
        <w:rPr>
          <w:rFonts w:cstheme="minorHAnsi"/>
          <w:i/>
          <w:iCs/>
          <w:color w:val="008000"/>
        </w:rPr>
        <w:t>Using least invasive interventions creates a safe classroom space where students feel they can take risks. Students are held accountable for upholding high expectations which communicates to them that you believe in their ability to achieve success. L</w:t>
      </w:r>
      <w:r w:rsidRPr="00D560B1">
        <w:rPr>
          <w:rFonts w:eastAsia="Times New Roman" w:cstheme="minorHAnsi"/>
          <w:i/>
          <w:iCs/>
          <w:color w:val="008000"/>
        </w:rPr>
        <w:t xml:space="preserve">east invasive interventions make student redirection and intervention nearly invisible so that teaching and learning is not disrupted. </w:t>
      </w:r>
      <w:r w:rsidRPr="00D560B1">
        <w:rPr>
          <w:rFonts w:eastAsia="Times New Roman" w:cstheme="minorHAnsi"/>
          <w:color w:val="008000"/>
        </w:rPr>
        <w:t xml:space="preserve"> </w:t>
      </w:r>
      <w:r w:rsidRPr="00D560B1">
        <w:rPr>
          <w:rFonts w:cstheme="minorHAnsi"/>
          <w:color w:val="008000"/>
        </w:rPr>
        <w:t xml:space="preserve"> </w:t>
      </w:r>
      <w:r w:rsidRPr="00D560B1">
        <w:rPr>
          <w:rFonts w:eastAsia="Times New Roman" w:cstheme="minorHAnsi"/>
          <w:i/>
          <w:iCs/>
          <w:color w:val="008000"/>
        </w:rPr>
        <w:t xml:space="preserve">A teacher can also easily maintain anonymity when using least invasive interventions, which promotes a safe environment.  </w:t>
      </w:r>
      <w:r w:rsidRPr="00D560B1">
        <w:rPr>
          <w:rFonts w:eastAsia="Times New Roman" w:cstheme="minorHAnsi"/>
          <w:color w:val="008000"/>
        </w:rPr>
        <w:t xml:space="preserve"> </w:t>
      </w:r>
      <w:r w:rsidRPr="00D560B1">
        <w:rPr>
          <w:rFonts w:cstheme="minorHAnsi"/>
          <w:color w:val="008000"/>
        </w:rPr>
        <w:t xml:space="preserve"> </w:t>
      </w:r>
    </w:p>
    <w:p w14:paraId="0293AAEB" w14:textId="77777777" w:rsidR="00D560B1" w:rsidRPr="00D560B1" w:rsidRDefault="00D560B1" w:rsidP="00D560B1">
      <w:pPr>
        <w:rPr>
          <w:rFonts w:cstheme="minorHAnsi"/>
        </w:rPr>
      </w:pPr>
    </w:p>
    <w:p w14:paraId="7610BC6E" w14:textId="77777777" w:rsidR="00D560B1" w:rsidRPr="00D560B1" w:rsidRDefault="00D560B1" w:rsidP="00D560B1">
      <w:pPr>
        <w:rPr>
          <w:rFonts w:cstheme="minorHAnsi"/>
          <w:i/>
          <w:iCs/>
          <w:color w:val="70AD47" w:themeColor="accent6"/>
        </w:rPr>
      </w:pPr>
    </w:p>
    <w:p w14:paraId="6DAC8589" w14:textId="77777777" w:rsidR="00861830" w:rsidRPr="00C94AAF" w:rsidRDefault="00861830" w:rsidP="00C94AAF"/>
    <w:sectPr w:rsidR="00861830" w:rsidRPr="00C94A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48109" w14:textId="77777777" w:rsidR="00286565" w:rsidRDefault="00286565">
      <w:pPr>
        <w:spacing w:after="0" w:line="240" w:lineRule="auto"/>
      </w:pPr>
      <w:r>
        <w:separator/>
      </w:r>
    </w:p>
  </w:endnote>
  <w:endnote w:type="continuationSeparator" w:id="0">
    <w:p w14:paraId="001D00A3" w14:textId="77777777" w:rsidR="00286565" w:rsidRDefault="0028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31F844D7" w:rsidR="00485163" w:rsidRPr="007A1624" w:rsidRDefault="007A1624" w:rsidP="007A162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929F6" w14:textId="77777777" w:rsidR="00286565" w:rsidRDefault="00286565">
      <w:pPr>
        <w:spacing w:after="0" w:line="240" w:lineRule="auto"/>
      </w:pPr>
      <w:r>
        <w:separator/>
      </w:r>
    </w:p>
  </w:footnote>
  <w:footnote w:type="continuationSeparator" w:id="0">
    <w:p w14:paraId="26F0B768" w14:textId="77777777" w:rsidR="00286565" w:rsidRDefault="00286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36E79"/>
    <w:multiLevelType w:val="hybridMultilevel"/>
    <w:tmpl w:val="02389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A867A8"/>
    <w:multiLevelType w:val="hybridMultilevel"/>
    <w:tmpl w:val="83C2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071693">
    <w:abstractNumId w:val="5"/>
  </w:num>
  <w:num w:numId="2" w16cid:durableId="1093627155">
    <w:abstractNumId w:val="1"/>
  </w:num>
  <w:num w:numId="3" w16cid:durableId="1674456531">
    <w:abstractNumId w:val="3"/>
  </w:num>
  <w:num w:numId="4" w16cid:durableId="389425416">
    <w:abstractNumId w:val="2"/>
  </w:num>
  <w:num w:numId="5" w16cid:durableId="1162620810">
    <w:abstractNumId w:val="4"/>
  </w:num>
  <w:num w:numId="6" w16cid:durableId="168467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286565"/>
    <w:rsid w:val="003D0244"/>
    <w:rsid w:val="004C0F14"/>
    <w:rsid w:val="00555F16"/>
    <w:rsid w:val="007A1624"/>
    <w:rsid w:val="007A19FC"/>
    <w:rsid w:val="00861830"/>
    <w:rsid w:val="008B2180"/>
    <w:rsid w:val="009514DE"/>
    <w:rsid w:val="00A26EDA"/>
    <w:rsid w:val="00AD414E"/>
    <w:rsid w:val="00C94AAF"/>
    <w:rsid w:val="00CF5805"/>
    <w:rsid w:val="00D560B1"/>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D56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60B1"/>
    <w:pPr>
      <w:ind w:left="720"/>
      <w:contextualSpacing/>
    </w:pPr>
  </w:style>
  <w:style w:type="character" w:styleId="Hyperlink">
    <w:name w:val="Hyperlink"/>
    <w:basedOn w:val="DefaultParagraphFont"/>
    <w:uiPriority w:val="99"/>
    <w:semiHidden/>
    <w:unhideWhenUsed/>
    <w:rsid w:val="007A162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05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15</cp:revision>
  <dcterms:created xsi:type="dcterms:W3CDTF">2022-05-25T13:33:00Z</dcterms:created>
  <dcterms:modified xsi:type="dcterms:W3CDTF">2023-08-30T20:08:00Z</dcterms:modified>
</cp:coreProperties>
</file>