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6B7C" w14:textId="2D9050EE" w:rsidR="00176AAB" w:rsidRPr="005F5393" w:rsidRDefault="00176AAB" w:rsidP="00176AAB">
      <w:pPr>
        <w:pStyle w:val="Heading1"/>
        <w:spacing w:after="160"/>
      </w:pPr>
      <w:r>
        <w:t xml:space="preserve">Student Guide </w:t>
      </w:r>
    </w:p>
    <w:p w14:paraId="580628F2" w14:textId="77777777" w:rsidR="00176AAB" w:rsidRDefault="00176AAB" w:rsidP="00176AAB">
      <w:pPr>
        <w:pStyle w:val="Heading2"/>
        <w:pBdr>
          <w:bottom w:val="single" w:sz="6" w:space="1" w:color="auto"/>
        </w:pBdr>
        <w:tabs>
          <w:tab w:val="left" w:pos="1815"/>
        </w:tabs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2.26: Classroom Reward Systems</w:t>
      </w:r>
    </w:p>
    <w:p w14:paraId="7F5DBA64" w14:textId="77777777" w:rsidR="00176AAB" w:rsidRPr="005F5393" w:rsidRDefault="00176AAB" w:rsidP="00176AAB">
      <w:r w:rsidRPr="005F5393">
        <w:t xml:space="preserve">Name: </w:t>
      </w:r>
    </w:p>
    <w:p w14:paraId="49C49B31" w14:textId="77777777" w:rsidR="00176AAB" w:rsidRDefault="00176AAB" w:rsidP="00176AAB">
      <w:r w:rsidRPr="005F5393">
        <w:t xml:space="preserve">Date: </w:t>
      </w:r>
    </w:p>
    <w:p w14:paraId="1682933A" w14:textId="77777777" w:rsidR="00176AAB" w:rsidRPr="00D11528" w:rsidRDefault="00176AAB" w:rsidP="00176AAB">
      <w:pPr>
        <w:pStyle w:val="Tabletext"/>
        <w:rPr>
          <w:rFonts w:cstheme="minorHAnsi"/>
          <w:b/>
          <w:bCs/>
        </w:rPr>
      </w:pPr>
      <w:r w:rsidRPr="00D11528">
        <w:rPr>
          <w:rFonts w:cstheme="minorHAnsi"/>
          <w:b/>
          <w:bCs/>
        </w:rPr>
        <w:t>Bellringer:</w:t>
      </w:r>
    </w:p>
    <w:p w14:paraId="2A56C52E" w14:textId="77777777" w:rsidR="00176AAB" w:rsidRPr="00D11528" w:rsidRDefault="00176AAB" w:rsidP="00176AAB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D11528">
        <w:rPr>
          <w:rFonts w:eastAsia="Times New Roman" w:cstheme="minorHAnsi"/>
          <w:color w:val="000000"/>
        </w:rPr>
        <w:t>Create a concept map to show your understanding of behavior management systems and how/why they work.</w:t>
      </w:r>
    </w:p>
    <w:p w14:paraId="676564A4" w14:textId="77777777" w:rsidR="00176AAB" w:rsidRDefault="00176AAB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>
        <w:rPr>
          <w:rStyle w:val="eop"/>
          <w:rFonts w:cstheme="minorHAnsi"/>
          <w:b/>
          <w:bCs/>
          <w:color w:val="000000"/>
          <w:shd w:val="clear" w:color="auto" w:fill="FFFFFF"/>
        </w:rPr>
        <w:br w:type="page"/>
      </w:r>
    </w:p>
    <w:p w14:paraId="24539117" w14:textId="4F50BCBC" w:rsidR="00176AAB" w:rsidRPr="00D11528" w:rsidRDefault="00176AAB" w:rsidP="00176AAB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D11528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Key Terms</w:t>
      </w:r>
    </w:p>
    <w:p w14:paraId="34F1F41A" w14:textId="77777777" w:rsidR="00176AAB" w:rsidRPr="00D11528" w:rsidRDefault="00176AAB" w:rsidP="00176AAB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D11528">
        <w:rPr>
          <w:rStyle w:val="eop"/>
          <w:rFonts w:cstheme="minorHAnsi"/>
          <w:color w:val="000000"/>
          <w:shd w:val="clear" w:color="auto" w:fill="FFFFFF"/>
        </w:rPr>
        <w:t>Define the key terms below.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768"/>
        <w:gridCol w:w="6582"/>
      </w:tblGrid>
      <w:tr w:rsidR="00176AAB" w:rsidRPr="00D11528" w14:paraId="4586DBCA" w14:textId="77777777" w:rsidTr="00925182">
        <w:trPr>
          <w:trHeight w:hRule="exact" w:val="792"/>
        </w:trPr>
        <w:tc>
          <w:tcPr>
            <w:tcW w:w="2158" w:type="dxa"/>
          </w:tcPr>
          <w:p w14:paraId="412E4DA1" w14:textId="77777777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Positive Reinforcement</w:t>
            </w:r>
          </w:p>
        </w:tc>
        <w:tc>
          <w:tcPr>
            <w:tcW w:w="5131" w:type="dxa"/>
          </w:tcPr>
          <w:p w14:paraId="2864FE91" w14:textId="37D2DA72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76AAB" w:rsidRPr="00D11528" w14:paraId="0F63F3A1" w14:textId="77777777" w:rsidTr="00925182">
        <w:trPr>
          <w:trHeight w:hRule="exact" w:val="792"/>
        </w:trPr>
        <w:tc>
          <w:tcPr>
            <w:tcW w:w="2158" w:type="dxa"/>
          </w:tcPr>
          <w:p w14:paraId="61AAA96D" w14:textId="77777777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Behavior Management System</w:t>
            </w:r>
          </w:p>
        </w:tc>
        <w:tc>
          <w:tcPr>
            <w:tcW w:w="5131" w:type="dxa"/>
          </w:tcPr>
          <w:p w14:paraId="6B329AA7" w14:textId="2F130C59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76AAB" w:rsidRPr="00D11528" w14:paraId="58C4CBA7" w14:textId="77777777" w:rsidTr="00925182">
        <w:trPr>
          <w:trHeight w:hRule="exact" w:val="792"/>
        </w:trPr>
        <w:tc>
          <w:tcPr>
            <w:tcW w:w="2158" w:type="dxa"/>
          </w:tcPr>
          <w:p w14:paraId="08861DD1" w14:textId="77777777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Classroom Reward System</w:t>
            </w:r>
          </w:p>
        </w:tc>
        <w:tc>
          <w:tcPr>
            <w:tcW w:w="5131" w:type="dxa"/>
          </w:tcPr>
          <w:p w14:paraId="1C32827E" w14:textId="08CD905F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76AAB" w:rsidRPr="00D11528" w14:paraId="07603E1F" w14:textId="77777777" w:rsidTr="00925182">
        <w:trPr>
          <w:trHeight w:hRule="exact" w:val="792"/>
        </w:trPr>
        <w:tc>
          <w:tcPr>
            <w:tcW w:w="2158" w:type="dxa"/>
          </w:tcPr>
          <w:p w14:paraId="10C5A222" w14:textId="77777777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Targeted Behavior</w:t>
            </w:r>
          </w:p>
        </w:tc>
        <w:tc>
          <w:tcPr>
            <w:tcW w:w="5131" w:type="dxa"/>
          </w:tcPr>
          <w:p w14:paraId="08E9AB60" w14:textId="51283E6A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76AAB" w:rsidRPr="00D11528" w14:paraId="57CB3E15" w14:textId="77777777" w:rsidTr="00925182">
        <w:trPr>
          <w:trHeight w:hRule="exact" w:val="792"/>
        </w:trPr>
        <w:tc>
          <w:tcPr>
            <w:tcW w:w="2158" w:type="dxa"/>
          </w:tcPr>
          <w:p w14:paraId="123BE03D" w14:textId="77777777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b/>
                <w:bCs/>
              </w:rPr>
            </w:pPr>
            <w:r w:rsidRPr="00D11528">
              <w:rPr>
                <w:rFonts w:eastAsia="Times New Roman" w:cstheme="minorHAnsi"/>
                <w:b/>
                <w:bCs/>
              </w:rPr>
              <w:t>Tangible rewards</w:t>
            </w:r>
          </w:p>
        </w:tc>
        <w:tc>
          <w:tcPr>
            <w:tcW w:w="5131" w:type="dxa"/>
          </w:tcPr>
          <w:p w14:paraId="1E1647BF" w14:textId="0FEF414D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76AAB" w:rsidRPr="00D11528" w14:paraId="3FCF301B" w14:textId="77777777" w:rsidTr="00925182">
        <w:trPr>
          <w:trHeight w:hRule="exact" w:val="792"/>
        </w:trPr>
        <w:tc>
          <w:tcPr>
            <w:tcW w:w="2158" w:type="dxa"/>
          </w:tcPr>
          <w:p w14:paraId="2B198159" w14:textId="77777777" w:rsidR="00176AAB" w:rsidRPr="00D11528" w:rsidRDefault="00176AAB" w:rsidP="00490D32">
            <w:pPr>
              <w:spacing w:before="120" w:after="120"/>
              <w:rPr>
                <w:rFonts w:cstheme="minorHAnsi"/>
                <w:b/>
                <w:bCs/>
              </w:rPr>
            </w:pPr>
            <w:r w:rsidRPr="00D11528">
              <w:rPr>
                <w:rFonts w:cstheme="minorHAnsi"/>
                <w:b/>
                <w:bCs/>
              </w:rPr>
              <w:t>Intrinsic Motivation</w:t>
            </w:r>
          </w:p>
        </w:tc>
        <w:tc>
          <w:tcPr>
            <w:tcW w:w="5131" w:type="dxa"/>
          </w:tcPr>
          <w:p w14:paraId="0C840562" w14:textId="68A8E3D0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76AAB" w:rsidRPr="00D11528" w14:paraId="2398453F" w14:textId="77777777" w:rsidTr="00925182">
        <w:trPr>
          <w:trHeight w:hRule="exact" w:val="792"/>
        </w:trPr>
        <w:tc>
          <w:tcPr>
            <w:tcW w:w="2158" w:type="dxa"/>
          </w:tcPr>
          <w:p w14:paraId="0A755BCC" w14:textId="77777777" w:rsidR="00176AAB" w:rsidRPr="00D11528" w:rsidRDefault="00176AAB" w:rsidP="00490D32">
            <w:pPr>
              <w:spacing w:before="120" w:after="120"/>
              <w:rPr>
                <w:rFonts w:cstheme="minorHAnsi"/>
                <w:b/>
                <w:bCs/>
              </w:rPr>
            </w:pPr>
            <w:r w:rsidRPr="00D11528">
              <w:rPr>
                <w:rFonts w:cstheme="minorHAnsi"/>
                <w:b/>
                <w:bCs/>
              </w:rPr>
              <w:t>Extrinsic Motivation</w:t>
            </w:r>
          </w:p>
        </w:tc>
        <w:tc>
          <w:tcPr>
            <w:tcW w:w="5131" w:type="dxa"/>
          </w:tcPr>
          <w:p w14:paraId="534F485F" w14:textId="32388F49" w:rsidR="00176AAB" w:rsidRPr="00D11528" w:rsidRDefault="00176AAB" w:rsidP="00490D32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23A54879" w14:textId="77777777" w:rsidR="00176AAB" w:rsidRPr="00D11528" w:rsidRDefault="00176AAB" w:rsidP="00176AAB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D197914" w14:textId="77777777" w:rsidR="00176AAB" w:rsidRDefault="00176AAB" w:rsidP="00176AAB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4779603" w14:textId="289A9381" w:rsidR="00176AAB" w:rsidRPr="00D11528" w:rsidRDefault="00176AAB" w:rsidP="00176AAB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D11528">
        <w:rPr>
          <w:rFonts w:eastAsia="Times New Roman" w:cstheme="minorHAnsi"/>
          <w:b/>
          <w:bCs/>
          <w:color w:val="000000"/>
        </w:rPr>
        <w:t>Practice 1: Intrinsic vs. Extrinsic Reading</w:t>
      </w:r>
    </w:p>
    <w:p w14:paraId="6AAAF8F7" w14:textId="77777777" w:rsidR="00176AAB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3AC2D21F" w14:textId="6546DD77" w:rsidR="00176AAB" w:rsidRPr="00D11528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 xml:space="preserve">Read, </w:t>
      </w:r>
      <w:hyperlink r:id="rId7" w:history="1">
        <w:r w:rsidRPr="00D11528">
          <w:rPr>
            <w:rStyle w:val="Hyperlink"/>
            <w:rFonts w:eastAsia="Times New Roman" w:cstheme="minorHAnsi"/>
            <w:i/>
            <w:iCs/>
          </w:rPr>
          <w:t>Understanding Intrinsic vs. Extrinsic Motivation in the Classroom: What’s the Magic Formula?</w:t>
        </w:r>
      </w:hyperlink>
      <w:r w:rsidRPr="00D11528">
        <w:rPr>
          <w:rFonts w:eastAsia="Times New Roman" w:cstheme="minorHAnsi"/>
          <w:color w:val="000000"/>
        </w:rPr>
        <w:t xml:space="preserve"> by Elizabeth </w:t>
      </w:r>
      <w:proofErr w:type="spellStart"/>
      <w:r w:rsidRPr="00D11528">
        <w:rPr>
          <w:rFonts w:eastAsia="Times New Roman" w:cstheme="minorHAnsi"/>
          <w:color w:val="000000"/>
        </w:rPr>
        <w:t>Mulvahill</w:t>
      </w:r>
      <w:proofErr w:type="spellEnd"/>
      <w:r w:rsidRPr="00D11528">
        <w:rPr>
          <w:rFonts w:eastAsia="Times New Roman" w:cstheme="minorHAnsi"/>
          <w:color w:val="000000"/>
        </w:rPr>
        <w:t>. As you read, respond to the following questions:</w:t>
      </w:r>
    </w:p>
    <w:p w14:paraId="5F03D1B7" w14:textId="77777777" w:rsidR="00176AAB" w:rsidRPr="00D11528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30914D3F" w14:textId="77777777" w:rsidR="00176AAB" w:rsidRPr="00D11528" w:rsidRDefault="00176AAB" w:rsidP="00176AA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What is intrinsic motivation?</w:t>
      </w:r>
    </w:p>
    <w:p w14:paraId="514D35B7" w14:textId="77777777" w:rsidR="00176AAB" w:rsidRPr="00D11528" w:rsidRDefault="00176AAB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52D5B25C" w14:textId="52C7F859" w:rsidR="00176AAB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br/>
      </w:r>
    </w:p>
    <w:p w14:paraId="00B68750" w14:textId="77777777" w:rsidR="00472383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297914AF" w14:textId="77777777" w:rsidR="00472383" w:rsidRPr="00D11528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6B284850" w14:textId="77777777" w:rsidR="00176AAB" w:rsidRPr="00D11528" w:rsidRDefault="00176AAB" w:rsidP="00176AA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What is extrinsic motivation?</w:t>
      </w:r>
    </w:p>
    <w:p w14:paraId="036B1D8D" w14:textId="77777777" w:rsidR="00176AAB" w:rsidRPr="00D11528" w:rsidRDefault="00176AAB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2DF6886" w14:textId="77777777" w:rsidR="00176AAB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2E48AAB2" w14:textId="77777777" w:rsidR="00472383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46B4A75D" w14:textId="77777777" w:rsidR="00925182" w:rsidRDefault="00925182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2634CDF7" w14:textId="77777777" w:rsidR="00472383" w:rsidRPr="00D11528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2FB9D10B" w14:textId="77777777" w:rsidR="00176AAB" w:rsidRPr="00D11528" w:rsidRDefault="00176AAB" w:rsidP="00176AA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lastRenderedPageBreak/>
        <w:t>What are potential drawbacks to using a classroom reward system or a system that focuses on extrinsic motivation?</w:t>
      </w:r>
    </w:p>
    <w:p w14:paraId="06957036" w14:textId="77777777" w:rsidR="00176AAB" w:rsidRPr="00D11528" w:rsidRDefault="00176AAB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68B9BFB" w14:textId="77777777" w:rsidR="00176AAB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394F201B" w14:textId="77777777" w:rsidR="00472383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3B912848" w14:textId="77777777" w:rsidR="00472383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38FDAF88" w14:textId="77777777" w:rsidR="00472383" w:rsidRPr="00D11528" w:rsidRDefault="00472383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04EBA4E9" w14:textId="77777777" w:rsidR="00176AAB" w:rsidRPr="00D11528" w:rsidRDefault="00176AAB" w:rsidP="00176AA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How can teachers help build a student’s intrinsic motivation?</w:t>
      </w:r>
    </w:p>
    <w:p w14:paraId="5F221F03" w14:textId="77777777" w:rsidR="00176AAB" w:rsidRDefault="00176AAB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BD3E084" w14:textId="77777777" w:rsidR="00472383" w:rsidRDefault="00472383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A748C20" w14:textId="77777777" w:rsidR="00472383" w:rsidRDefault="00472383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E8E2155" w14:textId="77777777" w:rsidR="00472383" w:rsidRDefault="00472383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7AC0EA9B" w14:textId="77777777" w:rsidR="00472383" w:rsidRPr="00D11528" w:rsidRDefault="00472383" w:rsidP="00176AAB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6EAC5018" w14:textId="77777777" w:rsidR="00176AAB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63898A80" w14:textId="77777777" w:rsidR="00176AAB" w:rsidRPr="00D11528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p w14:paraId="2E932BFD" w14:textId="77777777" w:rsidR="00176AAB" w:rsidRPr="00D11528" w:rsidRDefault="00176AAB" w:rsidP="00176AAB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D11528">
        <w:rPr>
          <w:rFonts w:eastAsia="Times New Roman" w:cstheme="minorHAnsi"/>
          <w:b/>
          <w:bCs/>
          <w:color w:val="000000"/>
        </w:rPr>
        <w:t>Notes on Benefits and Drawbacks</w:t>
      </w:r>
    </w:p>
    <w:p w14:paraId="5F0B5A6E" w14:textId="77777777" w:rsidR="00176AAB" w:rsidRPr="00D11528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  <w:r w:rsidRPr="00D11528">
        <w:rPr>
          <w:rFonts w:eastAsia="Times New Roman" w:cstheme="minorHAnsi"/>
          <w:color w:val="000000"/>
        </w:rPr>
        <w:t>Create a list of potential benefits and drawbacks to a classroom reward system.</w:t>
      </w:r>
    </w:p>
    <w:p w14:paraId="51991FC7" w14:textId="77777777" w:rsidR="00176AAB" w:rsidRPr="00D11528" w:rsidRDefault="00176AAB" w:rsidP="00176AAB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6AAB" w:rsidRPr="00D11528" w14:paraId="259DCB91" w14:textId="77777777" w:rsidTr="00490D32">
        <w:tc>
          <w:tcPr>
            <w:tcW w:w="4675" w:type="dxa"/>
          </w:tcPr>
          <w:p w14:paraId="7A64EBC2" w14:textId="77777777" w:rsidR="00176AAB" w:rsidRPr="00D11528" w:rsidRDefault="00176AAB" w:rsidP="00490D3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D11528">
              <w:rPr>
                <w:rFonts w:eastAsia="Times New Roman" w:cstheme="minorHAnsi"/>
                <w:b/>
                <w:bCs/>
                <w:color w:val="000000"/>
              </w:rPr>
              <w:t>Benefits</w:t>
            </w:r>
          </w:p>
        </w:tc>
        <w:tc>
          <w:tcPr>
            <w:tcW w:w="4675" w:type="dxa"/>
          </w:tcPr>
          <w:p w14:paraId="0CB562D9" w14:textId="77777777" w:rsidR="00176AAB" w:rsidRPr="00D11528" w:rsidRDefault="00176AAB" w:rsidP="00490D3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D11528">
              <w:rPr>
                <w:rFonts w:eastAsia="Times New Roman" w:cstheme="minorHAnsi"/>
                <w:b/>
                <w:bCs/>
                <w:color w:val="000000"/>
              </w:rPr>
              <w:t>Drawbacks</w:t>
            </w:r>
          </w:p>
        </w:tc>
      </w:tr>
      <w:tr w:rsidR="00176AAB" w:rsidRPr="00D11528" w14:paraId="238478AF" w14:textId="77777777" w:rsidTr="00490D32">
        <w:trPr>
          <w:cantSplit w:val="0"/>
          <w:trHeight w:hRule="exact" w:val="5760"/>
        </w:trPr>
        <w:tc>
          <w:tcPr>
            <w:tcW w:w="4675" w:type="dxa"/>
          </w:tcPr>
          <w:p w14:paraId="31973E03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57CA0F37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7DB692DF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602D6E18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49E57CF0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03F6E473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31A6BA6A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644A358B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0DF508D0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0C5FDBF2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54859839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242D9D39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04F5575F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53258BD0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62717C28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36B50351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594D0CC5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7BEFD34E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3A8A4D33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66C06CB9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7F17F52E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  <w:p w14:paraId="5525EF34" w14:textId="77777777" w:rsidR="00176AAB" w:rsidRPr="00D11528" w:rsidRDefault="00176AAB" w:rsidP="00490D3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4675" w:type="dxa"/>
          </w:tcPr>
          <w:p w14:paraId="2B5683B8" w14:textId="77777777" w:rsidR="00176AAB" w:rsidRPr="00D11528" w:rsidRDefault="00176AAB" w:rsidP="00490D32">
            <w:pPr>
              <w:pStyle w:val="ListParagraph"/>
              <w:rPr>
                <w:rFonts w:eastAsia="Times New Roman" w:cstheme="minorHAnsi"/>
                <w:i/>
                <w:iCs/>
                <w:color w:val="000000"/>
              </w:rPr>
            </w:pPr>
          </w:p>
          <w:p w14:paraId="5146C871" w14:textId="148ECD78" w:rsidR="00176AAB" w:rsidRPr="00D11528" w:rsidRDefault="00176AAB" w:rsidP="00472383">
            <w:pPr>
              <w:pStyle w:val="ListParagraph"/>
              <w:rPr>
                <w:rFonts w:eastAsia="Times New Roman" w:cstheme="minorHAnsi"/>
                <w:color w:val="000000"/>
              </w:rPr>
            </w:pPr>
          </w:p>
        </w:tc>
      </w:tr>
    </w:tbl>
    <w:p w14:paraId="7C47A0CD" w14:textId="1DF5F501" w:rsidR="00861830" w:rsidRPr="00176AAB" w:rsidRDefault="00861830" w:rsidP="00176AAB"/>
    <w:sectPr w:rsidR="00861830" w:rsidRPr="00176AA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50FE6343" w:rsidR="004E4F0D" w:rsidRPr="00925182" w:rsidRDefault="00925182" w:rsidP="0092518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5422"/>
    <w:multiLevelType w:val="hybridMultilevel"/>
    <w:tmpl w:val="C268922A"/>
    <w:lvl w:ilvl="0" w:tplc="BA6A2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13AE0"/>
    <w:multiLevelType w:val="hybridMultilevel"/>
    <w:tmpl w:val="BE60E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45AA7"/>
    <w:multiLevelType w:val="hybridMultilevel"/>
    <w:tmpl w:val="FA789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440400">
    <w:abstractNumId w:val="1"/>
  </w:num>
  <w:num w:numId="2" w16cid:durableId="1663659297">
    <w:abstractNumId w:val="4"/>
  </w:num>
  <w:num w:numId="3" w16cid:durableId="1618174649">
    <w:abstractNumId w:val="2"/>
  </w:num>
  <w:num w:numId="4" w16cid:durableId="979461037">
    <w:abstractNumId w:val="5"/>
  </w:num>
  <w:num w:numId="5" w16cid:durableId="965817040">
    <w:abstractNumId w:val="3"/>
  </w:num>
  <w:num w:numId="6" w16cid:durableId="85854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176AAB"/>
    <w:rsid w:val="002275E1"/>
    <w:rsid w:val="00250EC3"/>
    <w:rsid w:val="002F103C"/>
    <w:rsid w:val="00472383"/>
    <w:rsid w:val="004E4F0D"/>
    <w:rsid w:val="005C755D"/>
    <w:rsid w:val="00624347"/>
    <w:rsid w:val="00794993"/>
    <w:rsid w:val="007E18F6"/>
    <w:rsid w:val="00806818"/>
    <w:rsid w:val="00861830"/>
    <w:rsid w:val="008D5084"/>
    <w:rsid w:val="00925182"/>
    <w:rsid w:val="00CF5805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AAB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normaltextrun">
    <w:name w:val="normaltextrun"/>
    <w:basedOn w:val="DefaultParagraphFont"/>
    <w:rsid w:val="00176AAB"/>
  </w:style>
  <w:style w:type="character" w:customStyle="1" w:styleId="eop">
    <w:name w:val="eop"/>
    <w:basedOn w:val="DefaultParagraphFont"/>
    <w:rsid w:val="00176AAB"/>
  </w:style>
  <w:style w:type="character" w:styleId="Hyperlink">
    <w:name w:val="Hyperlink"/>
    <w:basedOn w:val="DefaultParagraphFont"/>
    <w:uiPriority w:val="99"/>
    <w:unhideWhenUsed/>
    <w:rsid w:val="00176A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weareteachers.com/understanding-intrinsic-vs-extrinsic-motivation-in-the-classro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2022-05-25T13:26:00Z</dcterms:created>
  <dcterms:modified xsi:type="dcterms:W3CDTF">2023-08-30T20:24:00Z</dcterms:modified>
</cp:coreProperties>
</file>