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5336F" w14:textId="77777777" w:rsidR="002C4D9C" w:rsidRPr="005F5393" w:rsidRDefault="002C4D9C" w:rsidP="002C4D9C">
      <w:pPr>
        <w:pStyle w:val="Heading1"/>
        <w:spacing w:after="160"/>
      </w:pPr>
      <w:r>
        <w:t>Student Guide – Answer Key</w:t>
      </w:r>
      <w:r w:rsidRPr="005F5393">
        <w:t xml:space="preserve"> </w:t>
      </w:r>
    </w:p>
    <w:p w14:paraId="72A2F453" w14:textId="77777777" w:rsidR="002C4D9C" w:rsidRDefault="002C4D9C" w:rsidP="002C4D9C">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 xml:space="preserve">3.11: </w:t>
      </w:r>
      <w:r>
        <w:t>Learning about Students Using Quantitative and Qualitative Data</w:t>
      </w:r>
    </w:p>
    <w:p w14:paraId="70840D89" w14:textId="77777777" w:rsidR="002C4D9C" w:rsidRPr="005F5393" w:rsidRDefault="002C4D9C" w:rsidP="002C4D9C">
      <w:r w:rsidRPr="005F5393">
        <w:t xml:space="preserve">Name: </w:t>
      </w:r>
    </w:p>
    <w:p w14:paraId="15082481" w14:textId="77777777" w:rsidR="002C4D9C" w:rsidRDefault="002C4D9C" w:rsidP="002C4D9C">
      <w:r w:rsidRPr="005F5393">
        <w:t xml:space="preserve">Date: </w:t>
      </w:r>
    </w:p>
    <w:p w14:paraId="746D1358" w14:textId="77777777" w:rsidR="002C4D9C" w:rsidRPr="00301690" w:rsidRDefault="002C4D9C" w:rsidP="002C4D9C">
      <w:pPr>
        <w:pStyle w:val="Tabletext"/>
        <w:rPr>
          <w:b/>
          <w:bCs/>
        </w:rPr>
      </w:pPr>
      <w:r w:rsidRPr="00301690">
        <w:rPr>
          <w:b/>
          <w:bCs/>
        </w:rPr>
        <w:t>Bell</w:t>
      </w:r>
      <w:r>
        <w:rPr>
          <w:b/>
          <w:bCs/>
        </w:rPr>
        <w:t>r</w:t>
      </w:r>
      <w:r w:rsidRPr="00301690">
        <w:rPr>
          <w:b/>
          <w:bCs/>
        </w:rPr>
        <w:t>inger:</w:t>
      </w:r>
    </w:p>
    <w:p w14:paraId="178C16CD" w14:textId="77777777" w:rsidR="002C4D9C" w:rsidRDefault="002C4D9C" w:rsidP="002C4D9C">
      <w:pPr>
        <w:pStyle w:val="Tabletext"/>
        <w:rPr>
          <w:u w:val="single"/>
        </w:rPr>
      </w:pPr>
      <w:r w:rsidRPr="00DF511D">
        <w:t>Read the scenario below</w:t>
      </w:r>
      <w:r>
        <w:t xml:space="preserve"> and respond to the question.</w:t>
      </w:r>
    </w:p>
    <w:p w14:paraId="74536573" w14:textId="77777777" w:rsidR="002C4D9C" w:rsidRDefault="002C4D9C" w:rsidP="002C4D9C">
      <w:pPr>
        <w:pStyle w:val="Tabletext"/>
      </w:pPr>
      <w:r>
        <w:t xml:space="preserve">A new student (Tom) has enrolled in Ms. G’s seventh grade class. He used to attend a different school in the same school district. He has been quiet since he joined the class. </w:t>
      </w:r>
    </w:p>
    <w:p w14:paraId="3E67E8B6" w14:textId="77777777" w:rsidR="002C4D9C" w:rsidRDefault="002C4D9C" w:rsidP="002C4D9C">
      <w:pPr>
        <w:pStyle w:val="Tabletext"/>
      </w:pPr>
      <w:r>
        <w:t xml:space="preserve">What are some strategies that Ms. G can use to find out more about Tom? Think back to our lesson on building relationships with students to develop your list. </w:t>
      </w:r>
    </w:p>
    <w:p w14:paraId="33575261" w14:textId="34A3A986" w:rsidR="002C4D9C" w:rsidRPr="00430365" w:rsidRDefault="002C4D9C" w:rsidP="002C4D9C">
      <w:pPr>
        <w:pStyle w:val="Tabletext"/>
        <w:numPr>
          <w:ilvl w:val="0"/>
          <w:numId w:val="1"/>
        </w:numPr>
        <w:rPr>
          <w:color w:val="008000"/>
        </w:rPr>
      </w:pPr>
      <w:r w:rsidRPr="00430365">
        <w:rPr>
          <w:color w:val="008000"/>
        </w:rPr>
        <w:t xml:space="preserve">Review assignments to learn more about the </w:t>
      </w:r>
      <w:r w:rsidR="00003C77" w:rsidRPr="00430365">
        <w:rPr>
          <w:color w:val="008000"/>
        </w:rPr>
        <w:t>student.</w:t>
      </w:r>
    </w:p>
    <w:p w14:paraId="380018EC" w14:textId="4C9E7A01" w:rsidR="002C4D9C" w:rsidRPr="00430365" w:rsidRDefault="002C4D9C" w:rsidP="002C4D9C">
      <w:pPr>
        <w:pStyle w:val="Tabletext"/>
        <w:numPr>
          <w:ilvl w:val="0"/>
          <w:numId w:val="1"/>
        </w:numPr>
        <w:rPr>
          <w:color w:val="008000"/>
        </w:rPr>
      </w:pPr>
      <w:r w:rsidRPr="00430365">
        <w:rPr>
          <w:color w:val="008000"/>
        </w:rPr>
        <w:t xml:space="preserve">Talk to the </w:t>
      </w:r>
      <w:r w:rsidR="00003C77" w:rsidRPr="00430365">
        <w:rPr>
          <w:color w:val="008000"/>
        </w:rPr>
        <w:t>student!</w:t>
      </w:r>
    </w:p>
    <w:p w14:paraId="76C8ECB9" w14:textId="01A82A2F" w:rsidR="002C4D9C" w:rsidRPr="00430365" w:rsidRDefault="002C4D9C" w:rsidP="002C4D9C">
      <w:pPr>
        <w:pStyle w:val="Tabletext"/>
        <w:numPr>
          <w:ilvl w:val="0"/>
          <w:numId w:val="1"/>
        </w:numPr>
        <w:rPr>
          <w:color w:val="008000"/>
        </w:rPr>
      </w:pPr>
      <w:r w:rsidRPr="00430365">
        <w:rPr>
          <w:color w:val="008000"/>
        </w:rPr>
        <w:t xml:space="preserve">Access his grades and other academic </w:t>
      </w:r>
      <w:r w:rsidR="00003C77" w:rsidRPr="00430365">
        <w:rPr>
          <w:color w:val="008000"/>
        </w:rPr>
        <w:t>data!</w:t>
      </w:r>
    </w:p>
    <w:p w14:paraId="152E70FE" w14:textId="77777777" w:rsidR="002C4D9C" w:rsidRPr="00430365" w:rsidRDefault="002C4D9C" w:rsidP="002C4D9C">
      <w:pPr>
        <w:pStyle w:val="Tabletext"/>
        <w:numPr>
          <w:ilvl w:val="0"/>
          <w:numId w:val="1"/>
        </w:numPr>
        <w:rPr>
          <w:color w:val="008000"/>
        </w:rPr>
      </w:pPr>
      <w:r w:rsidRPr="00430365">
        <w:rPr>
          <w:color w:val="008000"/>
        </w:rPr>
        <w:t>Talk to the student’s previous teachers, coaches, club sponsors, etc.</w:t>
      </w:r>
    </w:p>
    <w:p w14:paraId="31B17673" w14:textId="4857DB63" w:rsidR="002C4D9C" w:rsidRPr="00430365" w:rsidRDefault="002C4D9C" w:rsidP="002C4D9C">
      <w:pPr>
        <w:pStyle w:val="Tabletext"/>
        <w:numPr>
          <w:ilvl w:val="0"/>
          <w:numId w:val="1"/>
        </w:numPr>
        <w:spacing w:after="0"/>
        <w:rPr>
          <w:color w:val="008000"/>
        </w:rPr>
      </w:pPr>
      <w:r w:rsidRPr="00430365">
        <w:rPr>
          <w:color w:val="008000"/>
        </w:rPr>
        <w:t xml:space="preserve">Do classroom ice-breaker </w:t>
      </w:r>
      <w:r w:rsidR="00003C77" w:rsidRPr="00430365">
        <w:rPr>
          <w:color w:val="008000"/>
        </w:rPr>
        <w:t>activities!</w:t>
      </w:r>
    </w:p>
    <w:p w14:paraId="0019D9C5" w14:textId="77777777" w:rsidR="002C4D9C" w:rsidRPr="005C104A" w:rsidRDefault="002C4D9C" w:rsidP="002C4D9C">
      <w:pPr>
        <w:pStyle w:val="Tabletext"/>
        <w:rPr>
          <w:color w:val="70AD47" w:themeColor="accent6"/>
        </w:rPr>
      </w:pPr>
    </w:p>
    <w:p w14:paraId="7AC412AF" w14:textId="77777777" w:rsidR="002C4D9C" w:rsidRPr="006A0018" w:rsidRDefault="002C4D9C" w:rsidP="002C4D9C">
      <w:pPr>
        <w:pStyle w:val="Tabletext"/>
        <w:rPr>
          <w:b/>
          <w:bCs/>
        </w:rPr>
      </w:pPr>
      <w:r w:rsidRPr="006A0018">
        <w:rPr>
          <w:b/>
          <w:bCs/>
        </w:rPr>
        <w:t>Introduction to Learning about Students Using Qualitative and Quantitative Data</w:t>
      </w:r>
    </w:p>
    <w:tbl>
      <w:tblPr>
        <w:tblStyle w:val="TableGrid"/>
        <w:tblW w:w="0" w:type="auto"/>
        <w:tblLook w:val="04A0" w:firstRow="1" w:lastRow="0" w:firstColumn="1" w:lastColumn="0" w:noHBand="0" w:noVBand="1"/>
      </w:tblPr>
      <w:tblGrid>
        <w:gridCol w:w="2337"/>
        <w:gridCol w:w="2338"/>
        <w:gridCol w:w="2337"/>
        <w:gridCol w:w="2338"/>
      </w:tblGrid>
      <w:tr w:rsidR="002C4D9C" w14:paraId="3D44E2B2" w14:textId="77777777" w:rsidTr="00E21B5F">
        <w:tc>
          <w:tcPr>
            <w:tcW w:w="2337" w:type="dxa"/>
          </w:tcPr>
          <w:p w14:paraId="4F0DC5A7" w14:textId="77777777" w:rsidR="002C4D9C" w:rsidRDefault="002C4D9C" w:rsidP="00E21B5F">
            <w:pPr>
              <w:pStyle w:val="Tabletext"/>
              <w:rPr>
                <w:b/>
                <w:bCs/>
              </w:rPr>
            </w:pPr>
            <w:r>
              <w:rPr>
                <w:b/>
                <w:bCs/>
              </w:rPr>
              <w:t>Type of Data</w:t>
            </w:r>
          </w:p>
        </w:tc>
        <w:tc>
          <w:tcPr>
            <w:tcW w:w="2338" w:type="dxa"/>
          </w:tcPr>
          <w:p w14:paraId="5E646584" w14:textId="77777777" w:rsidR="002C4D9C" w:rsidRDefault="002C4D9C" w:rsidP="00E21B5F">
            <w:pPr>
              <w:pStyle w:val="Tabletext"/>
              <w:rPr>
                <w:b/>
                <w:bCs/>
              </w:rPr>
            </w:pPr>
            <w:r>
              <w:rPr>
                <w:b/>
                <w:bCs/>
              </w:rPr>
              <w:t>Definition</w:t>
            </w:r>
          </w:p>
        </w:tc>
        <w:tc>
          <w:tcPr>
            <w:tcW w:w="2337" w:type="dxa"/>
          </w:tcPr>
          <w:p w14:paraId="4C976E97" w14:textId="77777777" w:rsidR="002C4D9C" w:rsidRDefault="002C4D9C" w:rsidP="00E21B5F">
            <w:pPr>
              <w:pStyle w:val="Tabletext"/>
              <w:rPr>
                <w:b/>
                <w:bCs/>
              </w:rPr>
            </w:pPr>
            <w:r>
              <w:rPr>
                <w:b/>
                <w:bCs/>
              </w:rPr>
              <w:t>Questions Answered</w:t>
            </w:r>
          </w:p>
        </w:tc>
        <w:tc>
          <w:tcPr>
            <w:tcW w:w="2338" w:type="dxa"/>
          </w:tcPr>
          <w:p w14:paraId="687A7770" w14:textId="77777777" w:rsidR="002C4D9C" w:rsidRDefault="002C4D9C" w:rsidP="00E21B5F">
            <w:pPr>
              <w:pStyle w:val="Tabletext"/>
              <w:rPr>
                <w:b/>
                <w:bCs/>
              </w:rPr>
            </w:pPr>
            <w:r>
              <w:rPr>
                <w:b/>
                <w:bCs/>
              </w:rPr>
              <w:t>Examples</w:t>
            </w:r>
          </w:p>
        </w:tc>
      </w:tr>
      <w:tr w:rsidR="002C4D9C" w14:paraId="41F8EE61" w14:textId="77777777" w:rsidTr="00E21B5F">
        <w:trPr>
          <w:trHeight w:val="746"/>
        </w:trPr>
        <w:tc>
          <w:tcPr>
            <w:tcW w:w="2337" w:type="dxa"/>
          </w:tcPr>
          <w:p w14:paraId="16B9ACCB" w14:textId="77777777" w:rsidR="002C4D9C" w:rsidRDefault="002C4D9C" w:rsidP="00E21B5F">
            <w:pPr>
              <w:pStyle w:val="Tabletext"/>
              <w:rPr>
                <w:b/>
                <w:bCs/>
              </w:rPr>
            </w:pPr>
            <w:r>
              <w:rPr>
                <w:b/>
                <w:bCs/>
              </w:rPr>
              <w:t>Quantitative Data</w:t>
            </w:r>
          </w:p>
        </w:tc>
        <w:tc>
          <w:tcPr>
            <w:tcW w:w="2338" w:type="dxa"/>
          </w:tcPr>
          <w:p w14:paraId="6C26B153" w14:textId="77777777" w:rsidR="002C4D9C" w:rsidRPr="00430365" w:rsidRDefault="002C4D9C" w:rsidP="00E21B5F">
            <w:pPr>
              <w:pStyle w:val="Tabletext"/>
              <w:rPr>
                <w:b/>
                <w:bCs/>
                <w:color w:val="008000"/>
              </w:rPr>
            </w:pPr>
            <w:r w:rsidRPr="00430365">
              <w:rPr>
                <w:color w:val="008000"/>
              </w:rPr>
              <w:t>Data that can be counted and expressed in numbers</w:t>
            </w:r>
          </w:p>
        </w:tc>
        <w:tc>
          <w:tcPr>
            <w:tcW w:w="2337" w:type="dxa"/>
          </w:tcPr>
          <w:p w14:paraId="236DA53B" w14:textId="77777777" w:rsidR="002C4D9C" w:rsidRPr="00430365" w:rsidRDefault="002C4D9C" w:rsidP="00E21B5F">
            <w:pPr>
              <w:pStyle w:val="Tabletext"/>
              <w:rPr>
                <w:color w:val="008000"/>
              </w:rPr>
            </w:pPr>
            <w:r w:rsidRPr="00430365">
              <w:rPr>
                <w:color w:val="008000"/>
              </w:rPr>
              <w:t>How many?</w:t>
            </w:r>
          </w:p>
          <w:p w14:paraId="40688773" w14:textId="77777777" w:rsidR="002C4D9C" w:rsidRPr="00430365" w:rsidRDefault="002C4D9C" w:rsidP="00E21B5F">
            <w:pPr>
              <w:pStyle w:val="Tabletext"/>
              <w:rPr>
                <w:color w:val="008000"/>
              </w:rPr>
            </w:pPr>
            <w:r w:rsidRPr="00430365">
              <w:rPr>
                <w:color w:val="008000"/>
              </w:rPr>
              <w:t>How often?</w:t>
            </w:r>
          </w:p>
        </w:tc>
        <w:tc>
          <w:tcPr>
            <w:tcW w:w="2338" w:type="dxa"/>
          </w:tcPr>
          <w:p w14:paraId="05211767" w14:textId="77777777" w:rsidR="002C4D9C" w:rsidRPr="00430365" w:rsidRDefault="002C4D9C" w:rsidP="00E21B5F">
            <w:pPr>
              <w:pStyle w:val="Tabletext"/>
              <w:rPr>
                <w:color w:val="008000"/>
              </w:rPr>
            </w:pPr>
            <w:r w:rsidRPr="00430365">
              <w:rPr>
                <w:color w:val="008000"/>
              </w:rPr>
              <w:t>Test scores and grades</w:t>
            </w:r>
          </w:p>
          <w:p w14:paraId="618B8EFA" w14:textId="77777777" w:rsidR="002C4D9C" w:rsidRPr="00430365" w:rsidRDefault="002C4D9C" w:rsidP="00E21B5F">
            <w:pPr>
              <w:pStyle w:val="Tabletext"/>
              <w:rPr>
                <w:color w:val="008000"/>
              </w:rPr>
            </w:pPr>
            <w:r w:rsidRPr="00430365">
              <w:rPr>
                <w:color w:val="008000"/>
              </w:rPr>
              <w:t>Number of times student has switched schools</w:t>
            </w:r>
          </w:p>
        </w:tc>
      </w:tr>
      <w:tr w:rsidR="002C4D9C" w14:paraId="07E4A722" w14:textId="77777777" w:rsidTr="00E21B5F">
        <w:tc>
          <w:tcPr>
            <w:tcW w:w="2337" w:type="dxa"/>
          </w:tcPr>
          <w:p w14:paraId="05DDC5C0" w14:textId="77777777" w:rsidR="002C4D9C" w:rsidRDefault="002C4D9C" w:rsidP="00E21B5F">
            <w:pPr>
              <w:pStyle w:val="Tabletext"/>
              <w:rPr>
                <w:b/>
                <w:bCs/>
              </w:rPr>
            </w:pPr>
            <w:r>
              <w:rPr>
                <w:b/>
                <w:bCs/>
              </w:rPr>
              <w:t>Qualitative Data</w:t>
            </w:r>
          </w:p>
        </w:tc>
        <w:tc>
          <w:tcPr>
            <w:tcW w:w="2338" w:type="dxa"/>
          </w:tcPr>
          <w:p w14:paraId="27F8074E" w14:textId="77777777" w:rsidR="002C4D9C" w:rsidRPr="00430365" w:rsidRDefault="002C4D9C" w:rsidP="00E21B5F">
            <w:pPr>
              <w:pStyle w:val="Tabletext"/>
              <w:rPr>
                <w:color w:val="008000"/>
              </w:rPr>
            </w:pPr>
            <w:r w:rsidRPr="00430365">
              <w:rPr>
                <w:color w:val="008000"/>
              </w:rPr>
              <w:t>Data that are expressed in words</w:t>
            </w:r>
          </w:p>
        </w:tc>
        <w:tc>
          <w:tcPr>
            <w:tcW w:w="2337" w:type="dxa"/>
          </w:tcPr>
          <w:p w14:paraId="713D09C8" w14:textId="77777777" w:rsidR="002C4D9C" w:rsidRPr="00430365" w:rsidRDefault="002C4D9C" w:rsidP="00E21B5F">
            <w:pPr>
              <w:pStyle w:val="Tabletext"/>
              <w:rPr>
                <w:color w:val="008000"/>
              </w:rPr>
            </w:pPr>
            <w:r w:rsidRPr="00430365">
              <w:rPr>
                <w:color w:val="008000"/>
              </w:rPr>
              <w:t>Why?</w:t>
            </w:r>
          </w:p>
          <w:p w14:paraId="4DAD44AD" w14:textId="77777777" w:rsidR="002C4D9C" w:rsidRPr="00430365" w:rsidRDefault="002C4D9C" w:rsidP="00E21B5F">
            <w:pPr>
              <w:pStyle w:val="Tabletext"/>
              <w:rPr>
                <w:color w:val="008000"/>
              </w:rPr>
            </w:pPr>
            <w:r w:rsidRPr="00430365">
              <w:rPr>
                <w:color w:val="008000"/>
              </w:rPr>
              <w:t>How?</w:t>
            </w:r>
          </w:p>
        </w:tc>
        <w:tc>
          <w:tcPr>
            <w:tcW w:w="2338" w:type="dxa"/>
          </w:tcPr>
          <w:p w14:paraId="0B3086FA" w14:textId="77777777" w:rsidR="002C4D9C" w:rsidRPr="00430365" w:rsidRDefault="002C4D9C" w:rsidP="00E21B5F">
            <w:pPr>
              <w:pStyle w:val="Tabletext"/>
              <w:rPr>
                <w:color w:val="008000"/>
              </w:rPr>
            </w:pPr>
            <w:r w:rsidRPr="00430365">
              <w:rPr>
                <w:color w:val="008000"/>
              </w:rPr>
              <w:t>Name of a student’s favorite book</w:t>
            </w:r>
          </w:p>
          <w:p w14:paraId="5FB6EE66" w14:textId="77777777" w:rsidR="002C4D9C" w:rsidRPr="00430365" w:rsidRDefault="002C4D9C" w:rsidP="00E21B5F">
            <w:pPr>
              <w:pStyle w:val="Tabletext"/>
              <w:rPr>
                <w:color w:val="008000"/>
              </w:rPr>
            </w:pPr>
            <w:r w:rsidRPr="00430365">
              <w:rPr>
                <w:color w:val="008000"/>
              </w:rPr>
              <w:t>Student’s preferred learning activities</w:t>
            </w:r>
          </w:p>
        </w:tc>
      </w:tr>
    </w:tbl>
    <w:p w14:paraId="69EC824A" w14:textId="77777777" w:rsidR="002C4D9C" w:rsidRDefault="002C4D9C" w:rsidP="002C4D9C">
      <w:pPr>
        <w:pStyle w:val="Tabletext"/>
      </w:pPr>
      <w:r>
        <w:t>Why should teachers collect both types of data?</w:t>
      </w:r>
    </w:p>
    <w:tbl>
      <w:tblPr>
        <w:tblStyle w:val="TableGrid"/>
        <w:tblW w:w="0" w:type="auto"/>
        <w:tblLook w:val="04A0" w:firstRow="1" w:lastRow="0" w:firstColumn="1" w:lastColumn="0" w:noHBand="0" w:noVBand="1"/>
      </w:tblPr>
      <w:tblGrid>
        <w:gridCol w:w="9350"/>
      </w:tblGrid>
      <w:tr w:rsidR="002C4D9C" w14:paraId="4879A699" w14:textId="77777777" w:rsidTr="00E21B5F">
        <w:tc>
          <w:tcPr>
            <w:tcW w:w="9350" w:type="dxa"/>
          </w:tcPr>
          <w:p w14:paraId="314F40E7" w14:textId="77777777" w:rsidR="002C4D9C" w:rsidRDefault="002C4D9C" w:rsidP="00E21B5F">
            <w:pPr>
              <w:pStyle w:val="Tabletext"/>
            </w:pPr>
            <w:r w:rsidRPr="00430365">
              <w:rPr>
                <w:color w:val="008000"/>
              </w:rPr>
              <w:t>Because they each tell us something different. With both types of data, we’re more likely to see the whole picture about a student.</w:t>
            </w:r>
          </w:p>
        </w:tc>
      </w:tr>
    </w:tbl>
    <w:p w14:paraId="7DF91CC3" w14:textId="77777777" w:rsidR="002C4D9C" w:rsidRPr="00C63CD8" w:rsidRDefault="002C4D9C" w:rsidP="002C4D9C">
      <w:pPr>
        <w:pStyle w:val="Tabletext"/>
      </w:pPr>
    </w:p>
    <w:p w14:paraId="58D1553B" w14:textId="77777777" w:rsidR="002C4D9C" w:rsidRPr="00C113CB" w:rsidRDefault="002C4D9C" w:rsidP="002C4D9C">
      <w:pPr>
        <w:pStyle w:val="Tabletext"/>
        <w:rPr>
          <w:b/>
          <w:bCs/>
          <w:color w:val="000000" w:themeColor="text1"/>
        </w:rPr>
      </w:pPr>
      <w:r>
        <w:rPr>
          <w:b/>
          <w:bCs/>
          <w:noProof/>
        </w:rPr>
        <w:lastRenderedPageBreak/>
        <w:drawing>
          <wp:anchor distT="0" distB="0" distL="114300" distR="114300" simplePos="0" relativeHeight="251659264" behindDoc="0" locked="0" layoutInCell="1" allowOverlap="1" wp14:anchorId="518E6761" wp14:editId="5C9C9457">
            <wp:simplePos x="0" y="0"/>
            <wp:positionH relativeFrom="margin">
              <wp:align>center</wp:align>
            </wp:positionH>
            <wp:positionV relativeFrom="paragraph">
              <wp:posOffset>331470</wp:posOffset>
            </wp:positionV>
            <wp:extent cx="5359400" cy="787400"/>
            <wp:effectExtent l="0" t="0" r="0" b="0"/>
            <wp:wrapSquare wrapText="bothSides"/>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rotWithShape="1">
                    <a:blip r:embed="rId7">
                      <a:extLst>
                        <a:ext uri="{28A0092B-C50C-407E-A947-70E740481C1C}">
                          <a14:useLocalDpi xmlns:a14="http://schemas.microsoft.com/office/drawing/2010/main" val="0"/>
                        </a:ext>
                      </a:extLst>
                    </a:blip>
                    <a:srcRect l="1" r="138" b="74422"/>
                    <a:stretch/>
                  </pic:blipFill>
                  <pic:spPr bwMode="auto">
                    <a:xfrm>
                      <a:off x="0" y="0"/>
                      <a:ext cx="5359400" cy="787400"/>
                    </a:xfrm>
                    <a:prstGeom prst="rect">
                      <a:avLst/>
                    </a:prstGeom>
                    <a:ln>
                      <a:noFill/>
                    </a:ln>
                    <a:extLst>
                      <a:ext uri="{53640926-AAD7-44D8-BBD7-CCE9431645EC}">
                        <a14:shadowObscured xmlns:a14="http://schemas.microsoft.com/office/drawing/2010/main"/>
                      </a:ext>
                    </a:extLst>
                  </pic:spPr>
                </pic:pic>
              </a:graphicData>
            </a:graphic>
          </wp:anchor>
        </w:drawing>
      </w:r>
      <w:r>
        <w:rPr>
          <w:b/>
          <w:bCs/>
          <w:color w:val="000000" w:themeColor="text1"/>
        </w:rPr>
        <w:t xml:space="preserve">Collecting </w:t>
      </w:r>
      <w:r w:rsidRPr="00C113CB">
        <w:rPr>
          <w:b/>
          <w:bCs/>
          <w:color w:val="000000" w:themeColor="text1"/>
        </w:rPr>
        <w:t xml:space="preserve">Quantitative and Qualitative Data </w:t>
      </w:r>
      <w:r>
        <w:rPr>
          <w:b/>
          <w:bCs/>
          <w:color w:val="000000" w:themeColor="text1"/>
        </w:rPr>
        <w:t>about Students</w:t>
      </w:r>
    </w:p>
    <w:tbl>
      <w:tblPr>
        <w:tblStyle w:val="TableGrid"/>
        <w:tblW w:w="0" w:type="auto"/>
        <w:jc w:val="center"/>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5485"/>
        <w:gridCol w:w="2790"/>
      </w:tblGrid>
      <w:tr w:rsidR="002C4D9C" w14:paraId="3D5FB22E" w14:textId="77777777" w:rsidTr="00E21B5F">
        <w:trPr>
          <w:jc w:val="center"/>
        </w:trPr>
        <w:tc>
          <w:tcPr>
            <w:tcW w:w="5485" w:type="dxa"/>
          </w:tcPr>
          <w:p w14:paraId="71BFA3F4" w14:textId="77777777" w:rsidR="002C4D9C" w:rsidRDefault="002C4D9C" w:rsidP="00E21B5F">
            <w:pPr>
              <w:pStyle w:val="Tabletext"/>
              <w:rPr>
                <w:b/>
                <w:bCs/>
              </w:rPr>
            </w:pPr>
            <w:r>
              <w:rPr>
                <w:b/>
                <w:bCs/>
              </w:rPr>
              <w:t>Strategy</w:t>
            </w:r>
          </w:p>
        </w:tc>
        <w:tc>
          <w:tcPr>
            <w:tcW w:w="2790" w:type="dxa"/>
          </w:tcPr>
          <w:p w14:paraId="6001BA94" w14:textId="77777777" w:rsidR="002C4D9C" w:rsidRDefault="002C4D9C" w:rsidP="00E21B5F">
            <w:pPr>
              <w:pStyle w:val="Tabletext"/>
              <w:rPr>
                <w:b/>
                <w:bCs/>
              </w:rPr>
            </w:pPr>
            <w:r>
              <w:rPr>
                <w:b/>
                <w:bCs/>
              </w:rPr>
              <w:t>Type of Data Collected</w:t>
            </w:r>
          </w:p>
        </w:tc>
      </w:tr>
      <w:tr w:rsidR="002C4D9C" w14:paraId="51941622" w14:textId="77777777" w:rsidTr="00E21B5F">
        <w:trPr>
          <w:jc w:val="center"/>
        </w:trPr>
        <w:tc>
          <w:tcPr>
            <w:tcW w:w="5485" w:type="dxa"/>
          </w:tcPr>
          <w:p w14:paraId="1B437690" w14:textId="77777777" w:rsidR="002C4D9C" w:rsidRPr="00430365" w:rsidRDefault="002C4D9C" w:rsidP="00E21B5F">
            <w:pPr>
              <w:pStyle w:val="Tabletext"/>
              <w:rPr>
                <w:b/>
                <w:bCs/>
                <w:color w:val="008000"/>
              </w:rPr>
            </w:pPr>
            <w:r w:rsidRPr="00430365">
              <w:rPr>
                <w:color w:val="008000"/>
              </w:rPr>
              <w:t>Talk to students’ previous or current teachers</w:t>
            </w:r>
          </w:p>
        </w:tc>
        <w:tc>
          <w:tcPr>
            <w:tcW w:w="2790" w:type="dxa"/>
          </w:tcPr>
          <w:p w14:paraId="062842B7" w14:textId="77777777" w:rsidR="002C4D9C" w:rsidRPr="00430365" w:rsidRDefault="002C4D9C" w:rsidP="00E21B5F">
            <w:pPr>
              <w:pStyle w:val="Tabletext"/>
              <w:rPr>
                <w:color w:val="008000"/>
              </w:rPr>
            </w:pPr>
            <w:r w:rsidRPr="00430365">
              <w:rPr>
                <w:color w:val="008000"/>
              </w:rPr>
              <w:t>Quantitative and Qualitative</w:t>
            </w:r>
          </w:p>
        </w:tc>
      </w:tr>
      <w:tr w:rsidR="002C4D9C" w14:paraId="5B142B0B" w14:textId="77777777" w:rsidTr="00E21B5F">
        <w:trPr>
          <w:jc w:val="center"/>
        </w:trPr>
        <w:tc>
          <w:tcPr>
            <w:tcW w:w="5485" w:type="dxa"/>
          </w:tcPr>
          <w:p w14:paraId="39220446" w14:textId="77777777" w:rsidR="002C4D9C" w:rsidRPr="00430365" w:rsidRDefault="002C4D9C" w:rsidP="00E21B5F">
            <w:pPr>
              <w:pStyle w:val="Tabletext"/>
              <w:rPr>
                <w:b/>
                <w:bCs/>
                <w:color w:val="008000"/>
              </w:rPr>
            </w:pPr>
            <w:r w:rsidRPr="00430365">
              <w:rPr>
                <w:color w:val="008000"/>
              </w:rPr>
              <w:t>Review student records</w:t>
            </w:r>
          </w:p>
        </w:tc>
        <w:tc>
          <w:tcPr>
            <w:tcW w:w="2790" w:type="dxa"/>
          </w:tcPr>
          <w:p w14:paraId="690AB6D0" w14:textId="77777777" w:rsidR="002C4D9C" w:rsidRPr="00430365" w:rsidRDefault="002C4D9C" w:rsidP="00E21B5F">
            <w:pPr>
              <w:pStyle w:val="Tabletext"/>
              <w:rPr>
                <w:color w:val="008000"/>
              </w:rPr>
            </w:pPr>
            <w:r w:rsidRPr="00430365">
              <w:rPr>
                <w:color w:val="008000"/>
              </w:rPr>
              <w:t>Quantitative and Qualitative</w:t>
            </w:r>
          </w:p>
        </w:tc>
      </w:tr>
      <w:tr w:rsidR="002C4D9C" w14:paraId="2B87594C" w14:textId="77777777" w:rsidTr="00E21B5F">
        <w:trPr>
          <w:jc w:val="center"/>
        </w:trPr>
        <w:tc>
          <w:tcPr>
            <w:tcW w:w="5485" w:type="dxa"/>
          </w:tcPr>
          <w:p w14:paraId="2FC42AE6" w14:textId="77777777" w:rsidR="002C4D9C" w:rsidRPr="00430365" w:rsidRDefault="002C4D9C" w:rsidP="00E21B5F">
            <w:pPr>
              <w:pStyle w:val="Tabletext"/>
              <w:rPr>
                <w:b/>
                <w:bCs/>
                <w:color w:val="008000"/>
              </w:rPr>
            </w:pPr>
            <w:r w:rsidRPr="00430365">
              <w:rPr>
                <w:color w:val="008000"/>
              </w:rPr>
              <w:t>Give assignments that ask students to share more about themselves</w:t>
            </w:r>
          </w:p>
        </w:tc>
        <w:tc>
          <w:tcPr>
            <w:tcW w:w="2790" w:type="dxa"/>
          </w:tcPr>
          <w:p w14:paraId="13AE9498" w14:textId="77777777" w:rsidR="002C4D9C" w:rsidRPr="00430365" w:rsidRDefault="002C4D9C" w:rsidP="00E21B5F">
            <w:pPr>
              <w:pStyle w:val="Tabletext"/>
              <w:rPr>
                <w:color w:val="008000"/>
              </w:rPr>
            </w:pPr>
            <w:r w:rsidRPr="00430365">
              <w:rPr>
                <w:color w:val="008000"/>
              </w:rPr>
              <w:t xml:space="preserve">Qualitative </w:t>
            </w:r>
          </w:p>
        </w:tc>
      </w:tr>
      <w:tr w:rsidR="002C4D9C" w14:paraId="7055BD0F" w14:textId="77777777" w:rsidTr="00E21B5F">
        <w:trPr>
          <w:jc w:val="center"/>
        </w:trPr>
        <w:tc>
          <w:tcPr>
            <w:tcW w:w="5485" w:type="dxa"/>
          </w:tcPr>
          <w:p w14:paraId="0279766E" w14:textId="77777777" w:rsidR="002C4D9C" w:rsidRPr="00430365" w:rsidRDefault="002C4D9C" w:rsidP="00E21B5F">
            <w:pPr>
              <w:pStyle w:val="Tabletext"/>
              <w:rPr>
                <w:b/>
                <w:bCs/>
                <w:color w:val="008000"/>
              </w:rPr>
            </w:pPr>
            <w:r w:rsidRPr="00430365">
              <w:rPr>
                <w:color w:val="008000"/>
              </w:rPr>
              <w:t>Send home a survey for students’ families to complete</w:t>
            </w:r>
          </w:p>
        </w:tc>
        <w:tc>
          <w:tcPr>
            <w:tcW w:w="2790" w:type="dxa"/>
          </w:tcPr>
          <w:p w14:paraId="08C107D2" w14:textId="77777777" w:rsidR="002C4D9C" w:rsidRPr="00430365" w:rsidRDefault="002C4D9C" w:rsidP="00E21B5F">
            <w:pPr>
              <w:pStyle w:val="Tabletext"/>
              <w:rPr>
                <w:color w:val="008000"/>
              </w:rPr>
            </w:pPr>
            <w:r w:rsidRPr="00430365">
              <w:rPr>
                <w:color w:val="008000"/>
              </w:rPr>
              <w:t>Quantitative and Qualitative</w:t>
            </w:r>
          </w:p>
        </w:tc>
      </w:tr>
      <w:tr w:rsidR="002C4D9C" w14:paraId="17E33994" w14:textId="77777777" w:rsidTr="00E21B5F">
        <w:trPr>
          <w:jc w:val="center"/>
        </w:trPr>
        <w:tc>
          <w:tcPr>
            <w:tcW w:w="5485" w:type="dxa"/>
          </w:tcPr>
          <w:p w14:paraId="2442DB02" w14:textId="77777777" w:rsidR="002C4D9C" w:rsidRPr="00430365" w:rsidRDefault="002C4D9C" w:rsidP="00E21B5F">
            <w:pPr>
              <w:pStyle w:val="Tabletext"/>
              <w:rPr>
                <w:b/>
                <w:bCs/>
                <w:color w:val="008000"/>
              </w:rPr>
            </w:pPr>
            <w:r w:rsidRPr="00430365">
              <w:rPr>
                <w:color w:val="008000"/>
              </w:rPr>
              <w:t>Have informal conversations and ask questions</w:t>
            </w:r>
          </w:p>
        </w:tc>
        <w:tc>
          <w:tcPr>
            <w:tcW w:w="2790" w:type="dxa"/>
          </w:tcPr>
          <w:p w14:paraId="33D89BF1" w14:textId="77777777" w:rsidR="002C4D9C" w:rsidRPr="00430365" w:rsidRDefault="002C4D9C" w:rsidP="00E21B5F">
            <w:pPr>
              <w:pStyle w:val="Tabletext"/>
              <w:rPr>
                <w:color w:val="008000"/>
              </w:rPr>
            </w:pPr>
            <w:r w:rsidRPr="00430365">
              <w:rPr>
                <w:color w:val="008000"/>
              </w:rPr>
              <w:t>Qualitative</w:t>
            </w:r>
          </w:p>
        </w:tc>
      </w:tr>
      <w:tr w:rsidR="002C4D9C" w14:paraId="5D0E28E2" w14:textId="77777777" w:rsidTr="00E21B5F">
        <w:trPr>
          <w:jc w:val="center"/>
        </w:trPr>
        <w:tc>
          <w:tcPr>
            <w:tcW w:w="5485" w:type="dxa"/>
          </w:tcPr>
          <w:p w14:paraId="0324B21E" w14:textId="77777777" w:rsidR="002C4D9C" w:rsidRPr="00430365" w:rsidRDefault="002C4D9C" w:rsidP="00E21B5F">
            <w:pPr>
              <w:pStyle w:val="Tabletext"/>
              <w:rPr>
                <w:b/>
                <w:bCs/>
                <w:color w:val="008000"/>
              </w:rPr>
            </w:pPr>
            <w:r w:rsidRPr="00430365">
              <w:rPr>
                <w:color w:val="008000"/>
              </w:rPr>
              <w:t>Incorporate icebreakers into your instruction when possible</w:t>
            </w:r>
          </w:p>
        </w:tc>
        <w:tc>
          <w:tcPr>
            <w:tcW w:w="2790" w:type="dxa"/>
          </w:tcPr>
          <w:p w14:paraId="31D1EA16" w14:textId="77777777" w:rsidR="002C4D9C" w:rsidRPr="00430365" w:rsidRDefault="002C4D9C" w:rsidP="00E21B5F">
            <w:pPr>
              <w:pStyle w:val="Tabletext"/>
              <w:rPr>
                <w:b/>
                <w:bCs/>
                <w:color w:val="008000"/>
              </w:rPr>
            </w:pPr>
            <w:r w:rsidRPr="00430365">
              <w:rPr>
                <w:color w:val="008000"/>
              </w:rPr>
              <w:t>Quantitative and Qualitative</w:t>
            </w:r>
          </w:p>
        </w:tc>
      </w:tr>
      <w:tr w:rsidR="002C4D9C" w14:paraId="73BECA08" w14:textId="77777777" w:rsidTr="00E21B5F">
        <w:trPr>
          <w:jc w:val="center"/>
        </w:trPr>
        <w:tc>
          <w:tcPr>
            <w:tcW w:w="5485" w:type="dxa"/>
          </w:tcPr>
          <w:p w14:paraId="03433D3F" w14:textId="77777777" w:rsidR="002C4D9C" w:rsidRPr="00430365" w:rsidRDefault="002C4D9C" w:rsidP="00E21B5F">
            <w:pPr>
              <w:pStyle w:val="Tabletext"/>
              <w:rPr>
                <w:b/>
                <w:bCs/>
                <w:color w:val="008000"/>
              </w:rPr>
            </w:pPr>
            <w:r w:rsidRPr="00430365">
              <w:rPr>
                <w:color w:val="008000"/>
              </w:rPr>
              <w:t>Administer a student perception survey</w:t>
            </w:r>
          </w:p>
        </w:tc>
        <w:tc>
          <w:tcPr>
            <w:tcW w:w="2790" w:type="dxa"/>
          </w:tcPr>
          <w:p w14:paraId="459156E1" w14:textId="77777777" w:rsidR="002C4D9C" w:rsidRPr="00430365" w:rsidRDefault="002C4D9C" w:rsidP="00E21B5F">
            <w:pPr>
              <w:pStyle w:val="Tabletext"/>
              <w:rPr>
                <w:color w:val="008000"/>
              </w:rPr>
            </w:pPr>
            <w:r w:rsidRPr="00430365">
              <w:rPr>
                <w:color w:val="008000"/>
              </w:rPr>
              <w:t>Qualitative</w:t>
            </w:r>
          </w:p>
        </w:tc>
      </w:tr>
    </w:tbl>
    <w:p w14:paraId="79599302" w14:textId="77777777" w:rsidR="002C4D9C" w:rsidRDefault="002C4D9C" w:rsidP="002C4D9C">
      <w:pPr>
        <w:pStyle w:val="Tabletext"/>
        <w:rPr>
          <w:b/>
          <w:bCs/>
        </w:rPr>
      </w:pPr>
    </w:p>
    <w:tbl>
      <w:tblPr>
        <w:tblStyle w:val="TableGrid"/>
        <w:tblW w:w="0" w:type="auto"/>
        <w:tblLook w:val="04A0" w:firstRow="1" w:lastRow="0" w:firstColumn="1" w:lastColumn="0" w:noHBand="0" w:noVBand="1"/>
      </w:tblPr>
      <w:tblGrid>
        <w:gridCol w:w="2065"/>
        <w:gridCol w:w="7285"/>
      </w:tblGrid>
      <w:tr w:rsidR="002C4D9C" w14:paraId="796F894D" w14:textId="77777777" w:rsidTr="00E21B5F">
        <w:tc>
          <w:tcPr>
            <w:tcW w:w="2065" w:type="dxa"/>
          </w:tcPr>
          <w:p w14:paraId="7C69A889" w14:textId="77777777" w:rsidR="002C4D9C" w:rsidRDefault="002C4D9C" w:rsidP="00E21B5F">
            <w:pPr>
              <w:pStyle w:val="Tabletext"/>
              <w:rPr>
                <w:color w:val="000000" w:themeColor="text1"/>
              </w:rPr>
            </w:pPr>
            <w:r w:rsidRPr="00F1147D">
              <w:rPr>
                <w:color w:val="000000" w:themeColor="text1"/>
              </w:rPr>
              <w:t>Learner Profile</w:t>
            </w:r>
          </w:p>
        </w:tc>
        <w:tc>
          <w:tcPr>
            <w:tcW w:w="7285" w:type="dxa"/>
          </w:tcPr>
          <w:p w14:paraId="7C7396DD" w14:textId="77777777" w:rsidR="002C4D9C" w:rsidRPr="00430365" w:rsidRDefault="002C4D9C" w:rsidP="00E21B5F">
            <w:pPr>
              <w:pStyle w:val="Tabletext"/>
              <w:rPr>
                <w:color w:val="008000"/>
              </w:rPr>
            </w:pPr>
            <w:r w:rsidRPr="00430365">
              <w:rPr>
                <w:color w:val="008000"/>
              </w:rPr>
              <w:t>A complete picture of a student’s learning preferences, strengths, and challenges</w:t>
            </w:r>
          </w:p>
        </w:tc>
      </w:tr>
    </w:tbl>
    <w:p w14:paraId="46F35A44" w14:textId="77777777" w:rsidR="002C4D9C" w:rsidRDefault="002C4D9C" w:rsidP="002C4D9C">
      <w:pPr>
        <w:pStyle w:val="Tabletext"/>
        <w:rPr>
          <w:b/>
          <w:bCs/>
          <w:color w:val="000000" w:themeColor="text1"/>
        </w:rPr>
      </w:pPr>
    </w:p>
    <w:p w14:paraId="52F33845" w14:textId="77777777" w:rsidR="006F0F18" w:rsidRDefault="006F0F18" w:rsidP="002C4D9C">
      <w:pPr>
        <w:pStyle w:val="Tabletext"/>
        <w:rPr>
          <w:b/>
          <w:bCs/>
          <w:color w:val="000000" w:themeColor="text1"/>
        </w:rPr>
      </w:pPr>
    </w:p>
    <w:p w14:paraId="5F60E30D" w14:textId="77777777" w:rsidR="006F0F18" w:rsidRDefault="006F0F18" w:rsidP="002C4D9C">
      <w:pPr>
        <w:pStyle w:val="Tabletext"/>
        <w:rPr>
          <w:b/>
          <w:bCs/>
          <w:color w:val="000000" w:themeColor="text1"/>
        </w:rPr>
      </w:pPr>
    </w:p>
    <w:p w14:paraId="6D28524E" w14:textId="77777777" w:rsidR="006F0F18" w:rsidRDefault="006F0F18" w:rsidP="002C4D9C">
      <w:pPr>
        <w:pStyle w:val="Tabletext"/>
        <w:rPr>
          <w:b/>
          <w:bCs/>
          <w:color w:val="000000" w:themeColor="text1"/>
        </w:rPr>
      </w:pPr>
    </w:p>
    <w:p w14:paraId="41C57067" w14:textId="77777777" w:rsidR="006F0F18" w:rsidRDefault="006F0F18" w:rsidP="002C4D9C">
      <w:pPr>
        <w:pStyle w:val="Tabletext"/>
        <w:rPr>
          <w:b/>
          <w:bCs/>
          <w:color w:val="000000" w:themeColor="text1"/>
        </w:rPr>
      </w:pPr>
    </w:p>
    <w:p w14:paraId="1C27EA56" w14:textId="77777777" w:rsidR="006F0F18" w:rsidRDefault="006F0F18" w:rsidP="002C4D9C">
      <w:pPr>
        <w:pStyle w:val="Tabletext"/>
        <w:rPr>
          <w:b/>
          <w:bCs/>
          <w:color w:val="000000" w:themeColor="text1"/>
        </w:rPr>
      </w:pPr>
    </w:p>
    <w:p w14:paraId="6A93E836" w14:textId="77777777" w:rsidR="006F0F18" w:rsidRDefault="006F0F18" w:rsidP="002C4D9C">
      <w:pPr>
        <w:pStyle w:val="Tabletext"/>
        <w:rPr>
          <w:b/>
          <w:bCs/>
          <w:color w:val="000000" w:themeColor="text1"/>
        </w:rPr>
      </w:pPr>
    </w:p>
    <w:p w14:paraId="069E2708" w14:textId="77777777" w:rsidR="006F0F18" w:rsidRDefault="006F0F18" w:rsidP="002C4D9C">
      <w:pPr>
        <w:pStyle w:val="Tabletext"/>
        <w:rPr>
          <w:b/>
          <w:bCs/>
          <w:color w:val="000000" w:themeColor="text1"/>
        </w:rPr>
      </w:pPr>
    </w:p>
    <w:p w14:paraId="0E887FAA" w14:textId="77777777" w:rsidR="006F0F18" w:rsidRDefault="006F0F18" w:rsidP="002C4D9C">
      <w:pPr>
        <w:pStyle w:val="Tabletext"/>
        <w:rPr>
          <w:b/>
          <w:bCs/>
          <w:color w:val="000000" w:themeColor="text1"/>
        </w:rPr>
      </w:pPr>
    </w:p>
    <w:p w14:paraId="11B6694D" w14:textId="77777777" w:rsidR="006F0F18" w:rsidRDefault="006F0F18" w:rsidP="002C4D9C">
      <w:pPr>
        <w:pStyle w:val="Tabletext"/>
        <w:rPr>
          <w:b/>
          <w:bCs/>
          <w:color w:val="000000" w:themeColor="text1"/>
        </w:rPr>
      </w:pPr>
    </w:p>
    <w:p w14:paraId="7797DD5C" w14:textId="77777777" w:rsidR="006F0F18" w:rsidRDefault="006F0F18" w:rsidP="002C4D9C">
      <w:pPr>
        <w:pStyle w:val="Tabletext"/>
        <w:rPr>
          <w:b/>
          <w:bCs/>
          <w:color w:val="000000" w:themeColor="text1"/>
        </w:rPr>
      </w:pPr>
    </w:p>
    <w:p w14:paraId="52DC6FBC" w14:textId="77777777" w:rsidR="006F0F18" w:rsidRDefault="006F0F18" w:rsidP="002C4D9C">
      <w:pPr>
        <w:pStyle w:val="Tabletext"/>
        <w:rPr>
          <w:b/>
          <w:bCs/>
          <w:color w:val="000000" w:themeColor="text1"/>
        </w:rPr>
      </w:pPr>
    </w:p>
    <w:p w14:paraId="7EDC1849" w14:textId="77777777" w:rsidR="00C422F2" w:rsidRDefault="00C422F2" w:rsidP="002C4D9C">
      <w:pPr>
        <w:pStyle w:val="Tabletext"/>
        <w:rPr>
          <w:b/>
          <w:bCs/>
          <w:color w:val="000000" w:themeColor="text1"/>
        </w:rPr>
      </w:pPr>
    </w:p>
    <w:p w14:paraId="00DAAFF5" w14:textId="181403A4" w:rsidR="002C4D9C" w:rsidRDefault="002C4D9C" w:rsidP="002C4D9C">
      <w:pPr>
        <w:pStyle w:val="Tabletext"/>
        <w:rPr>
          <w:b/>
          <w:bCs/>
          <w:color w:val="000000" w:themeColor="text1"/>
        </w:rPr>
      </w:pPr>
      <w:r>
        <w:rPr>
          <w:b/>
          <w:bCs/>
          <w:color w:val="000000" w:themeColor="text1"/>
        </w:rPr>
        <w:lastRenderedPageBreak/>
        <w:t xml:space="preserve">Practice: </w:t>
      </w:r>
      <w:r w:rsidRPr="005D2F3B">
        <w:rPr>
          <w:b/>
          <w:bCs/>
          <w:color w:val="000000" w:themeColor="text1"/>
        </w:rPr>
        <w:t>Collecting Quantitative and Qualitative Data about Students</w:t>
      </w:r>
    </w:p>
    <w:tbl>
      <w:tblPr>
        <w:tblStyle w:val="TableGrid"/>
        <w:tblW w:w="0" w:type="auto"/>
        <w:tblLook w:val="04A0" w:firstRow="1" w:lastRow="0" w:firstColumn="1" w:lastColumn="0" w:noHBand="0" w:noVBand="1"/>
      </w:tblPr>
      <w:tblGrid>
        <w:gridCol w:w="9350"/>
      </w:tblGrid>
      <w:tr w:rsidR="002C4D9C" w14:paraId="5494AA35" w14:textId="77777777" w:rsidTr="00E21B5F">
        <w:tc>
          <w:tcPr>
            <w:tcW w:w="9350" w:type="dxa"/>
          </w:tcPr>
          <w:p w14:paraId="609D07E5" w14:textId="77777777" w:rsidR="002C4D9C" w:rsidRPr="000745F4" w:rsidRDefault="002C4D9C" w:rsidP="00E21B5F">
            <w:pPr>
              <w:spacing w:before="160" w:after="160"/>
              <w:rPr>
                <w:color w:val="70AD47" w:themeColor="accent6"/>
              </w:rPr>
            </w:pPr>
            <w:r w:rsidRPr="008D5125">
              <w:rPr>
                <w:b/>
                <w:bCs/>
              </w:rPr>
              <w:t xml:space="preserve">Student Name: </w:t>
            </w:r>
            <w:r w:rsidRPr="008D5125">
              <w:rPr>
                <w:b/>
                <w:bCs/>
              </w:rPr>
              <w:tab/>
            </w:r>
            <w:r>
              <w:tab/>
            </w:r>
            <w:r w:rsidRPr="00430365">
              <w:rPr>
                <w:color w:val="008000"/>
                <w:u w:val="single"/>
              </w:rPr>
              <w:t>Gina</w:t>
            </w:r>
          </w:p>
          <w:p w14:paraId="0344B762" w14:textId="77777777" w:rsidR="002C4D9C" w:rsidRPr="0030284C" w:rsidRDefault="002C4D9C" w:rsidP="00E21B5F">
            <w:pPr>
              <w:spacing w:after="160"/>
            </w:pPr>
            <w:r w:rsidRPr="008D5125">
              <w:rPr>
                <w:b/>
                <w:bCs/>
              </w:rPr>
              <w:t>Teacher Name:</w:t>
            </w:r>
            <w:r>
              <w:tab/>
            </w:r>
            <w:r>
              <w:tab/>
            </w:r>
            <w:r w:rsidRPr="00430365">
              <w:rPr>
                <w:color w:val="008000"/>
                <w:u w:val="single"/>
              </w:rPr>
              <w:t>Mr. Our-Class</w:t>
            </w:r>
          </w:p>
          <w:p w14:paraId="7E3BEBB6" w14:textId="77777777" w:rsidR="002C4D9C" w:rsidRDefault="002C4D9C" w:rsidP="00E21B5F">
            <w:pPr>
              <w:spacing w:after="160"/>
              <w:jc w:val="center"/>
              <w:rPr>
                <w:b/>
                <w:bCs/>
              </w:rPr>
            </w:pPr>
            <w:r w:rsidRPr="008D5125">
              <w:rPr>
                <w:b/>
                <w:bCs/>
              </w:rPr>
              <w:t xml:space="preserve">Learner Profile – Template </w:t>
            </w:r>
            <w:r>
              <w:rPr>
                <w:b/>
                <w:bCs/>
              </w:rPr>
              <w:t>2</w:t>
            </w:r>
          </w:p>
          <w:p w14:paraId="5BCE9F67" w14:textId="77777777" w:rsidR="002C4D9C" w:rsidRPr="00430365" w:rsidRDefault="002C4D9C" w:rsidP="00E21B5F">
            <w:pPr>
              <w:spacing w:after="160"/>
              <w:rPr>
                <w:color w:val="008000"/>
              </w:rPr>
            </w:pPr>
            <w:r>
              <w:rPr>
                <w:b/>
                <w:bCs/>
              </w:rPr>
              <w:t>Favorite Subject in School:</w:t>
            </w:r>
            <w:r w:rsidRPr="000745F4">
              <w:rPr>
                <w:b/>
                <w:bCs/>
                <w:color w:val="70AD47" w:themeColor="accent6"/>
              </w:rPr>
              <w:t xml:space="preserve"> </w:t>
            </w:r>
            <w:r w:rsidRPr="00430365">
              <w:rPr>
                <w:color w:val="008000"/>
                <w:u w:val="single"/>
              </w:rPr>
              <w:t>Science (Gina seems to like Spanish too.)</w:t>
            </w:r>
          </w:p>
          <w:p w14:paraId="20C60DC2" w14:textId="77777777" w:rsidR="002C4D9C" w:rsidRPr="00430365" w:rsidRDefault="002C4D9C" w:rsidP="00E21B5F">
            <w:pPr>
              <w:rPr>
                <w:color w:val="008000"/>
              </w:rPr>
            </w:pPr>
            <w:r>
              <w:rPr>
                <w:b/>
                <w:bCs/>
              </w:rPr>
              <w:t xml:space="preserve">Least Favorite Subject in School: </w:t>
            </w:r>
            <w:r w:rsidRPr="00430365">
              <w:rPr>
                <w:color w:val="008000"/>
                <w:u w:val="single"/>
              </w:rPr>
              <w:t>Social studies (Gina’s social studies grades have gotten worse over time.)</w:t>
            </w:r>
          </w:p>
          <w:p w14:paraId="690A8F0F" w14:textId="77777777" w:rsidR="002C4D9C" w:rsidRDefault="002C4D9C" w:rsidP="00E21B5F">
            <w:pPr>
              <w:spacing w:before="160" w:after="160"/>
              <w:rPr>
                <w:b/>
                <w:bCs/>
              </w:rPr>
            </w:pPr>
            <w:r>
              <w:rPr>
                <w:b/>
                <w:bCs/>
              </w:rPr>
              <w:t xml:space="preserve">Something that Makes This Student Proud (Academic or Non-Academic): </w:t>
            </w:r>
          </w:p>
          <w:p w14:paraId="551F2C82" w14:textId="77777777" w:rsidR="002C4D9C" w:rsidRPr="00430365" w:rsidRDefault="002C4D9C" w:rsidP="00E21B5F">
            <w:pPr>
              <w:spacing w:before="160" w:after="160"/>
              <w:rPr>
                <w:color w:val="008000"/>
                <w:u w:val="single"/>
              </w:rPr>
            </w:pPr>
            <w:r w:rsidRPr="00430365">
              <w:rPr>
                <w:color w:val="008000"/>
                <w:u w:val="single"/>
              </w:rPr>
              <w:t>Gina used to struggle in science in middle school. She’s been improving her performance over time, and science is her favorite subject. It’s also an important one for her because she wants to be a doctor and knows that science will be important for that pursuit.</w:t>
            </w:r>
          </w:p>
          <w:p w14:paraId="27FB4CF2" w14:textId="77777777" w:rsidR="002C4D9C" w:rsidRDefault="002C4D9C" w:rsidP="00E21B5F">
            <w:pPr>
              <w:rPr>
                <w:b/>
                <w:bCs/>
              </w:rPr>
            </w:pPr>
            <w:r>
              <w:rPr>
                <w:b/>
                <w:bCs/>
              </w:rPr>
              <w:t>Student Learning Preferences:</w:t>
            </w:r>
          </w:p>
          <w:p w14:paraId="6EC3B1F5" w14:textId="6D88352C" w:rsidR="002C4D9C" w:rsidRDefault="002C4D9C" w:rsidP="00E21B5F">
            <w:pPr>
              <w:rPr>
                <w:rFonts w:eastAsia="MS Gothic" w:cstheme="minorHAnsi"/>
              </w:rPr>
            </w:pPr>
            <w:r w:rsidRPr="00430365">
              <w:rPr>
                <w:rFonts w:eastAsia="MS Gothic" w:cstheme="minorHAnsi"/>
                <w:b/>
                <w:bCs/>
                <w:color w:val="008000"/>
              </w:rPr>
              <w:t>X</w:t>
            </w:r>
            <w:r>
              <w:rPr>
                <w:rFonts w:eastAsia="MS Gothic" w:cstheme="minorHAnsi"/>
                <w:b/>
                <w:bCs/>
              </w:rPr>
              <w:tab/>
            </w:r>
            <w:r w:rsidRPr="00155FEF">
              <w:rPr>
                <w:rFonts w:eastAsia="MS Gothic" w:cstheme="minorHAnsi"/>
              </w:rPr>
              <w:t xml:space="preserve">Likes to </w:t>
            </w:r>
            <w:r>
              <w:rPr>
                <w:rFonts w:eastAsia="MS Gothic" w:cstheme="minorHAnsi"/>
              </w:rPr>
              <w:t>learn by working alone</w:t>
            </w:r>
            <w:r w:rsidR="00003C77">
              <w:rPr>
                <w:rFonts w:eastAsia="MS Gothic" w:cstheme="minorHAnsi"/>
              </w:rPr>
              <w:t>.</w:t>
            </w:r>
          </w:p>
          <w:p w14:paraId="648F003C" w14:textId="1D6CD72B" w:rsidR="002C4D9C" w:rsidRDefault="002C4D9C" w:rsidP="00E21B5F">
            <w:pPr>
              <w:rPr>
                <w:rFonts w:eastAsia="MS Gothic" w:cstheme="minorHAnsi"/>
              </w:rPr>
            </w:pPr>
            <w:r w:rsidRPr="00430365">
              <w:rPr>
                <w:rFonts w:ascii="Segoe UI Symbol" w:eastAsia="MS Gothic" w:hAnsi="Segoe UI Symbol" w:cs="Segoe UI Symbol"/>
                <w:b/>
                <w:bCs/>
                <w:color w:val="008000"/>
              </w:rPr>
              <w:t>X</w:t>
            </w:r>
            <w:r>
              <w:rPr>
                <w:rFonts w:eastAsia="MS Gothic" w:cstheme="minorHAnsi"/>
                <w:b/>
                <w:bCs/>
              </w:rPr>
              <w:tab/>
            </w:r>
            <w:r>
              <w:rPr>
                <w:rFonts w:eastAsia="MS Gothic" w:cstheme="minorHAnsi"/>
              </w:rPr>
              <w:t>Like to learn by working with others</w:t>
            </w:r>
            <w:r w:rsidR="00003C77">
              <w:rPr>
                <w:rFonts w:eastAsia="MS Gothic" w:cstheme="minorHAnsi"/>
              </w:rPr>
              <w:t>.</w:t>
            </w:r>
          </w:p>
          <w:p w14:paraId="5D08DDEE" w14:textId="73873B99" w:rsidR="002C4D9C" w:rsidRDefault="002C4D9C" w:rsidP="00E21B5F">
            <w:pPr>
              <w:rPr>
                <w:rFonts w:eastAsia="MS Gothic" w:cstheme="minorHAnsi"/>
              </w:rPr>
            </w:pPr>
            <w:r w:rsidRPr="00155FEF">
              <w:rPr>
                <w:rFonts w:ascii="Segoe UI Symbol" w:eastAsia="MS Gothic" w:hAnsi="Segoe UI Symbol" w:cs="Segoe UI Symbol"/>
                <w:b/>
                <w:bCs/>
              </w:rPr>
              <w:t>☐</w:t>
            </w:r>
            <w:r w:rsidRPr="00155FEF">
              <w:rPr>
                <w:rFonts w:eastAsia="MS Gothic" w:cstheme="minorHAnsi"/>
                <w:b/>
                <w:bCs/>
              </w:rPr>
              <w:t xml:space="preserve"> </w:t>
            </w:r>
            <w:r>
              <w:rPr>
                <w:rFonts w:eastAsia="MS Gothic" w:cstheme="minorHAnsi"/>
                <w:b/>
                <w:bCs/>
              </w:rPr>
              <w:tab/>
            </w:r>
            <w:r>
              <w:rPr>
                <w:rFonts w:eastAsia="MS Gothic" w:cstheme="minorHAnsi"/>
              </w:rPr>
              <w:t>Learns best in silence</w:t>
            </w:r>
            <w:r w:rsidR="00003C77">
              <w:rPr>
                <w:rFonts w:eastAsia="MS Gothic" w:cstheme="minorHAnsi"/>
              </w:rPr>
              <w:t>.</w:t>
            </w:r>
          </w:p>
          <w:p w14:paraId="3836CF06" w14:textId="26065884" w:rsidR="002C4D9C" w:rsidRDefault="002C4D9C" w:rsidP="00E21B5F">
            <w:pPr>
              <w:rPr>
                <w:rFonts w:eastAsia="MS Gothic" w:cstheme="minorHAnsi"/>
              </w:rPr>
            </w:pPr>
            <w:r w:rsidRPr="00155FEF">
              <w:rPr>
                <w:rFonts w:ascii="Segoe UI Symbol" w:eastAsia="MS Gothic" w:hAnsi="Segoe UI Symbol" w:cs="Segoe UI Symbol"/>
                <w:b/>
                <w:bCs/>
              </w:rPr>
              <w:t>☐</w:t>
            </w:r>
            <w:r w:rsidRPr="00155FEF">
              <w:rPr>
                <w:rFonts w:eastAsia="MS Gothic" w:cstheme="minorHAnsi"/>
                <w:b/>
                <w:bCs/>
              </w:rPr>
              <w:t xml:space="preserve"> </w:t>
            </w:r>
            <w:r>
              <w:rPr>
                <w:rFonts w:eastAsia="MS Gothic" w:cstheme="minorHAnsi"/>
                <w:b/>
                <w:bCs/>
              </w:rPr>
              <w:tab/>
            </w:r>
            <w:r>
              <w:rPr>
                <w:rFonts w:eastAsia="MS Gothic" w:cstheme="minorHAnsi"/>
              </w:rPr>
              <w:t>Learns best with some background noise</w:t>
            </w:r>
            <w:r w:rsidR="00003C77">
              <w:rPr>
                <w:rFonts w:eastAsia="MS Gothic" w:cstheme="minorHAnsi"/>
              </w:rPr>
              <w:t>.</w:t>
            </w:r>
          </w:p>
          <w:p w14:paraId="29B0F1AC" w14:textId="5C7E8436" w:rsidR="002C4D9C" w:rsidRDefault="002C4D9C" w:rsidP="00E21B5F">
            <w:pPr>
              <w:rPr>
                <w:rFonts w:eastAsia="MS Gothic" w:cstheme="minorHAnsi"/>
              </w:rPr>
            </w:pPr>
            <w:r w:rsidRPr="00155FEF">
              <w:rPr>
                <w:rFonts w:ascii="Segoe UI Symbol" w:eastAsia="MS Gothic" w:hAnsi="Segoe UI Symbol" w:cs="Segoe UI Symbol"/>
                <w:b/>
                <w:bCs/>
              </w:rPr>
              <w:t>☐</w:t>
            </w:r>
            <w:r w:rsidRPr="00155FEF">
              <w:rPr>
                <w:rFonts w:eastAsia="MS Gothic" w:cstheme="minorHAnsi"/>
                <w:b/>
                <w:bCs/>
              </w:rPr>
              <w:t xml:space="preserve"> </w:t>
            </w:r>
            <w:r>
              <w:rPr>
                <w:rFonts w:eastAsia="MS Gothic" w:cstheme="minorHAnsi"/>
                <w:b/>
                <w:bCs/>
              </w:rPr>
              <w:tab/>
            </w:r>
            <w:r>
              <w:rPr>
                <w:rFonts w:eastAsia="MS Gothic" w:cstheme="minorHAnsi"/>
              </w:rPr>
              <w:t>Likes to stay in one place while learning</w:t>
            </w:r>
            <w:r w:rsidR="00003C77">
              <w:rPr>
                <w:rFonts w:eastAsia="MS Gothic" w:cstheme="minorHAnsi"/>
              </w:rPr>
              <w:t>.</w:t>
            </w:r>
          </w:p>
          <w:p w14:paraId="04341AD2" w14:textId="7CA2F7A9" w:rsidR="002C4D9C" w:rsidRDefault="002C4D9C" w:rsidP="00E21B5F">
            <w:pPr>
              <w:rPr>
                <w:rFonts w:eastAsia="MS Gothic" w:cstheme="minorHAnsi"/>
              </w:rPr>
            </w:pPr>
            <w:r w:rsidRPr="00155FEF">
              <w:rPr>
                <w:rFonts w:ascii="Segoe UI Symbol" w:eastAsia="MS Gothic" w:hAnsi="Segoe UI Symbol" w:cs="Segoe UI Symbol"/>
                <w:b/>
                <w:bCs/>
              </w:rPr>
              <w:t>☐</w:t>
            </w:r>
            <w:r w:rsidRPr="00155FEF">
              <w:rPr>
                <w:rFonts w:eastAsia="MS Gothic" w:cstheme="minorHAnsi"/>
                <w:b/>
                <w:bCs/>
              </w:rPr>
              <w:t xml:space="preserve"> </w:t>
            </w:r>
            <w:r>
              <w:rPr>
                <w:rFonts w:eastAsia="MS Gothic" w:cstheme="minorHAnsi"/>
                <w:b/>
                <w:bCs/>
              </w:rPr>
              <w:tab/>
            </w:r>
            <w:r>
              <w:rPr>
                <w:rFonts w:eastAsia="MS Gothic" w:cstheme="minorHAnsi"/>
              </w:rPr>
              <w:t>Likes to move around while learning</w:t>
            </w:r>
            <w:r w:rsidR="00003C77">
              <w:rPr>
                <w:rFonts w:eastAsia="MS Gothic" w:cstheme="minorHAnsi"/>
              </w:rPr>
              <w:t>.</w:t>
            </w:r>
          </w:p>
          <w:p w14:paraId="5DF59AC4" w14:textId="13040BC1" w:rsidR="002C4D9C" w:rsidRDefault="002C4D9C" w:rsidP="00E21B5F">
            <w:pPr>
              <w:rPr>
                <w:rFonts w:eastAsia="MS Gothic" w:cstheme="minorHAnsi"/>
              </w:rPr>
            </w:pPr>
            <w:r w:rsidRPr="00430365">
              <w:rPr>
                <w:rFonts w:eastAsia="MS Gothic" w:cstheme="minorHAnsi"/>
                <w:b/>
                <w:bCs/>
                <w:color w:val="008000"/>
              </w:rPr>
              <w:t xml:space="preserve">X </w:t>
            </w:r>
            <w:r>
              <w:rPr>
                <w:rFonts w:eastAsia="MS Gothic" w:cstheme="minorHAnsi"/>
                <w:b/>
                <w:bCs/>
              </w:rPr>
              <w:tab/>
            </w:r>
            <w:r>
              <w:rPr>
                <w:rFonts w:eastAsia="MS Gothic" w:cstheme="minorHAnsi"/>
              </w:rPr>
              <w:t>Likes to ask peers for help</w:t>
            </w:r>
            <w:r w:rsidR="00003C77">
              <w:rPr>
                <w:rFonts w:eastAsia="MS Gothic" w:cstheme="minorHAnsi"/>
              </w:rPr>
              <w:t>.</w:t>
            </w:r>
          </w:p>
          <w:p w14:paraId="323F3F0D" w14:textId="1D439A3F" w:rsidR="002C4D9C" w:rsidRPr="00F2725B" w:rsidRDefault="002C4D9C" w:rsidP="00E21B5F">
            <w:pPr>
              <w:spacing w:after="160"/>
              <w:rPr>
                <w:rFonts w:eastAsia="MS Gothic" w:cstheme="minorHAnsi"/>
              </w:rPr>
            </w:pPr>
            <w:r w:rsidRPr="00155FEF">
              <w:rPr>
                <w:rFonts w:ascii="Segoe UI Symbol" w:eastAsia="MS Gothic" w:hAnsi="Segoe UI Symbol" w:cs="Segoe UI Symbol"/>
                <w:b/>
                <w:bCs/>
              </w:rPr>
              <w:t>☐</w:t>
            </w:r>
            <w:r w:rsidRPr="00155FEF">
              <w:rPr>
                <w:rFonts w:eastAsia="MS Gothic" w:cstheme="minorHAnsi"/>
                <w:b/>
                <w:bCs/>
              </w:rPr>
              <w:t xml:space="preserve"> </w:t>
            </w:r>
            <w:r>
              <w:rPr>
                <w:rFonts w:eastAsia="MS Gothic" w:cstheme="minorHAnsi"/>
                <w:b/>
                <w:bCs/>
              </w:rPr>
              <w:tab/>
            </w:r>
            <w:r w:rsidRPr="00155FEF">
              <w:rPr>
                <w:rFonts w:eastAsia="MS Gothic" w:cstheme="minorHAnsi"/>
              </w:rPr>
              <w:t>Likes to</w:t>
            </w:r>
            <w:r>
              <w:rPr>
                <w:rFonts w:eastAsia="MS Gothic" w:cstheme="minorHAnsi"/>
              </w:rPr>
              <w:t xml:space="preserve"> ask the teacher for help</w:t>
            </w:r>
            <w:r w:rsidR="00003C77">
              <w:rPr>
                <w:rFonts w:eastAsia="MS Gothic" w:cstheme="minorHAnsi"/>
              </w:rPr>
              <w:t>.</w:t>
            </w:r>
          </w:p>
          <w:p w14:paraId="3F629423" w14:textId="77777777" w:rsidR="002C4D9C" w:rsidRDefault="002C4D9C" w:rsidP="00E21B5F">
            <w:pPr>
              <w:rPr>
                <w:rFonts w:eastAsia="MS Gothic" w:cstheme="minorHAnsi"/>
              </w:rPr>
            </w:pPr>
            <w:r w:rsidRPr="00515151">
              <w:rPr>
                <w:rFonts w:eastAsia="MS Gothic" w:cstheme="minorHAnsi"/>
                <w:b/>
                <w:bCs/>
              </w:rPr>
              <w:t>When this student is given an assignment, they</w:t>
            </w:r>
            <w:r>
              <w:rPr>
                <w:rFonts w:eastAsia="MS Gothic" w:cstheme="minorHAnsi"/>
              </w:rPr>
              <w:t xml:space="preserve"> ___________________________________________</w:t>
            </w:r>
          </w:p>
          <w:p w14:paraId="43D9E851" w14:textId="77777777" w:rsidR="002C4D9C" w:rsidRPr="00F2725B" w:rsidRDefault="002C4D9C" w:rsidP="00E21B5F">
            <w:pPr>
              <w:spacing w:after="160"/>
              <w:rPr>
                <w:rFonts w:eastAsia="MS Gothic" w:cstheme="minorHAnsi"/>
              </w:rPr>
            </w:pPr>
            <w:r>
              <w:rPr>
                <w:rFonts w:eastAsia="MS Gothic" w:cstheme="minorHAnsi"/>
              </w:rPr>
              <w:t>_________________________________________________________________________________________________________________________________________________________________________________________________________________________________________________________</w:t>
            </w:r>
          </w:p>
          <w:p w14:paraId="19B250F5" w14:textId="77777777" w:rsidR="002C4D9C" w:rsidRPr="00430365" w:rsidRDefault="002C4D9C" w:rsidP="00E21B5F">
            <w:pPr>
              <w:rPr>
                <w:rFonts w:eastAsia="MS Gothic" w:cstheme="minorHAnsi"/>
                <w:color w:val="008000"/>
              </w:rPr>
            </w:pPr>
            <w:r w:rsidRPr="00515151">
              <w:rPr>
                <w:rFonts w:eastAsia="MS Gothic" w:cstheme="minorHAnsi"/>
                <w:b/>
                <w:bCs/>
              </w:rPr>
              <w:t>When this student needs help, they</w:t>
            </w:r>
            <w:r>
              <w:rPr>
                <w:rFonts w:eastAsia="MS Gothic" w:cstheme="minorHAnsi"/>
              </w:rPr>
              <w:t xml:space="preserve"> </w:t>
            </w:r>
            <w:r w:rsidRPr="00430365">
              <w:rPr>
                <w:rFonts w:eastAsia="MS Gothic" w:cstheme="minorHAnsi"/>
                <w:color w:val="008000"/>
                <w:u w:val="single"/>
              </w:rPr>
              <w:t>want to get the help as soon as possible so that they don’t get further confused. Gina doesn’t like to ask for help in a public setting, so she prefers asking a fellow student quietly. Gina doesn’t always ask for help when she needs it.</w:t>
            </w:r>
          </w:p>
          <w:p w14:paraId="68D87F33" w14:textId="77777777" w:rsidR="002C4D9C" w:rsidRPr="0030284C" w:rsidRDefault="002C4D9C" w:rsidP="00E21B5F">
            <w:pPr>
              <w:spacing w:before="160"/>
              <w:rPr>
                <w:rFonts w:eastAsia="MS Gothic" w:cstheme="minorHAnsi"/>
              </w:rPr>
            </w:pPr>
            <w:r w:rsidRPr="00515151">
              <w:rPr>
                <w:rFonts w:eastAsia="MS Gothic" w:cstheme="minorHAnsi"/>
                <w:b/>
                <w:bCs/>
              </w:rPr>
              <w:t>This student’s major outside-of-school commitments are</w:t>
            </w:r>
            <w:r>
              <w:rPr>
                <w:rFonts w:eastAsia="MS Gothic" w:cstheme="minorHAnsi"/>
              </w:rPr>
              <w:t xml:space="preserve"> </w:t>
            </w:r>
            <w:r w:rsidRPr="00430365">
              <w:rPr>
                <w:rFonts w:eastAsia="MS Gothic" w:cstheme="minorHAnsi"/>
                <w:color w:val="008000"/>
                <w:u w:val="single"/>
              </w:rPr>
              <w:t>taking care of her younger brothers while her mom works.</w:t>
            </w:r>
          </w:p>
        </w:tc>
      </w:tr>
    </w:tbl>
    <w:p w14:paraId="28E25DE4" w14:textId="77777777" w:rsidR="005077A3" w:rsidRDefault="00000000"/>
    <w:sectPr w:rsidR="005077A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773A5" w14:textId="77777777" w:rsidR="00822298" w:rsidRDefault="00822298" w:rsidP="002C4D9C">
      <w:pPr>
        <w:spacing w:after="0" w:line="240" w:lineRule="auto"/>
      </w:pPr>
      <w:r>
        <w:separator/>
      </w:r>
    </w:p>
  </w:endnote>
  <w:endnote w:type="continuationSeparator" w:id="0">
    <w:p w14:paraId="17D25E37" w14:textId="77777777" w:rsidR="00822298" w:rsidRDefault="00822298" w:rsidP="002C4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5C2EC" w14:textId="20F525A9" w:rsidR="002C4D9C" w:rsidRPr="00C422F2" w:rsidRDefault="00C422F2" w:rsidP="00C422F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9A49B" w14:textId="77777777" w:rsidR="00822298" w:rsidRDefault="00822298" w:rsidP="002C4D9C">
      <w:pPr>
        <w:spacing w:after="0" w:line="240" w:lineRule="auto"/>
      </w:pPr>
      <w:r>
        <w:separator/>
      </w:r>
    </w:p>
  </w:footnote>
  <w:footnote w:type="continuationSeparator" w:id="0">
    <w:p w14:paraId="2E928EB2" w14:textId="77777777" w:rsidR="00822298" w:rsidRDefault="00822298" w:rsidP="002C4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A56EF" w14:textId="620AD4AA" w:rsidR="002C4D9C" w:rsidRDefault="002C4D9C">
    <w:pPr>
      <w:pStyle w:val="Header"/>
    </w:pPr>
    <w:r>
      <w:rPr>
        <w:noProof/>
      </w:rPr>
      <w:drawing>
        <wp:inline distT="0" distB="0" distL="0" distR="0" wp14:anchorId="548D7412" wp14:editId="51AAA91C">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A43234"/>
    <w:multiLevelType w:val="hybridMultilevel"/>
    <w:tmpl w:val="CDA0FF6E"/>
    <w:lvl w:ilvl="0" w:tplc="E78C93A6">
      <w:start w:val="1"/>
      <w:numFmt w:val="bullet"/>
      <w:lvlText w:val=""/>
      <w:lvlJc w:val="left"/>
      <w:pPr>
        <w:ind w:left="720" w:hanging="360"/>
      </w:pPr>
      <w:rPr>
        <w:rFonts w:ascii="Symbol" w:hAnsi="Symbol"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A114DD"/>
    <w:multiLevelType w:val="hybridMultilevel"/>
    <w:tmpl w:val="E524281E"/>
    <w:lvl w:ilvl="0" w:tplc="5D645B0A">
      <w:start w:val="1"/>
      <w:numFmt w:val="bullet"/>
      <w:lvlText w:val=""/>
      <w:lvlJc w:val="left"/>
      <w:pPr>
        <w:ind w:left="720" w:hanging="360"/>
      </w:pPr>
      <w:rPr>
        <w:rFonts w:ascii="Symbol" w:hAnsi="Symbol"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FE1DC5"/>
    <w:multiLevelType w:val="hybridMultilevel"/>
    <w:tmpl w:val="1B1E9048"/>
    <w:lvl w:ilvl="0" w:tplc="8C643E08">
      <w:start w:val="1"/>
      <w:numFmt w:val="bullet"/>
      <w:lvlText w:val=""/>
      <w:lvlJc w:val="left"/>
      <w:pPr>
        <w:ind w:left="720" w:hanging="360"/>
      </w:pPr>
      <w:rPr>
        <w:rFonts w:ascii="Symbol" w:hAnsi="Symbol"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000BC2"/>
    <w:multiLevelType w:val="hybridMultilevel"/>
    <w:tmpl w:val="CCE8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018271">
    <w:abstractNumId w:val="3"/>
  </w:num>
  <w:num w:numId="2" w16cid:durableId="1814173718">
    <w:abstractNumId w:val="2"/>
  </w:num>
  <w:num w:numId="3" w16cid:durableId="114567754">
    <w:abstractNumId w:val="0"/>
  </w:num>
  <w:num w:numId="4" w16cid:durableId="163494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9C"/>
    <w:rsid w:val="00003C77"/>
    <w:rsid w:val="000A5C1F"/>
    <w:rsid w:val="002A4E24"/>
    <w:rsid w:val="002C4D9C"/>
    <w:rsid w:val="004225AA"/>
    <w:rsid w:val="0042704C"/>
    <w:rsid w:val="004500A6"/>
    <w:rsid w:val="00536109"/>
    <w:rsid w:val="005B5423"/>
    <w:rsid w:val="006F0F18"/>
    <w:rsid w:val="007B4968"/>
    <w:rsid w:val="00822298"/>
    <w:rsid w:val="00A70D08"/>
    <w:rsid w:val="00BB06CB"/>
    <w:rsid w:val="00C422F2"/>
    <w:rsid w:val="00DE6DFF"/>
    <w:rsid w:val="00E22C64"/>
    <w:rsid w:val="00F126A4"/>
    <w:rsid w:val="00F24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40BA"/>
  <w15:chartTrackingRefBased/>
  <w15:docId w15:val="{49E6675C-0849-4671-A589-7241FD42F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D9C"/>
  </w:style>
  <w:style w:type="paragraph" w:styleId="Heading1">
    <w:name w:val="heading 1"/>
    <w:basedOn w:val="Normal"/>
    <w:next w:val="Normal"/>
    <w:link w:val="Heading1Char"/>
    <w:uiPriority w:val="9"/>
    <w:qFormat/>
    <w:rsid w:val="002C4D9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C4D9C"/>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9C"/>
    <w:rPr>
      <w:rFonts w:asciiTheme="majorHAnsi" w:hAnsiTheme="majorHAnsi" w:cs="Open Sans"/>
      <w:bCs/>
      <w:sz w:val="28"/>
      <w:szCs w:val="20"/>
    </w:rPr>
  </w:style>
  <w:style w:type="character" w:customStyle="1" w:styleId="Heading2Char">
    <w:name w:val="Heading 2 Char"/>
    <w:basedOn w:val="DefaultParagraphFont"/>
    <w:link w:val="Heading2"/>
    <w:uiPriority w:val="9"/>
    <w:rsid w:val="002C4D9C"/>
    <w:rPr>
      <w:rFonts w:cs="Open Sans"/>
      <w:b/>
      <w:bCs/>
      <w:sz w:val="24"/>
      <w:szCs w:val="20"/>
    </w:rPr>
  </w:style>
  <w:style w:type="table" w:styleId="TableGrid">
    <w:name w:val="Table Grid"/>
    <w:basedOn w:val="TableNormal"/>
    <w:uiPriority w:val="39"/>
    <w:rsid w:val="002C4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2C4D9C"/>
    <w:rPr>
      <w:color w:val="0D6CB9"/>
      <w:u w:val="single"/>
    </w:rPr>
  </w:style>
  <w:style w:type="paragraph" w:customStyle="1" w:styleId="Tabletext">
    <w:name w:val="Table text"/>
    <w:basedOn w:val="Normal"/>
    <w:qFormat/>
    <w:rsid w:val="002C4D9C"/>
    <w:pPr>
      <w:spacing w:before="120" w:after="120" w:line="240" w:lineRule="auto"/>
    </w:pPr>
  </w:style>
  <w:style w:type="paragraph" w:styleId="Header">
    <w:name w:val="header"/>
    <w:basedOn w:val="Normal"/>
    <w:link w:val="HeaderChar"/>
    <w:uiPriority w:val="99"/>
    <w:unhideWhenUsed/>
    <w:rsid w:val="002C4D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D9C"/>
  </w:style>
  <w:style w:type="paragraph" w:styleId="Footer">
    <w:name w:val="footer"/>
    <w:basedOn w:val="Normal"/>
    <w:link w:val="FooterChar"/>
    <w:uiPriority w:val="99"/>
    <w:unhideWhenUsed/>
    <w:rsid w:val="002C4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3.11: Learning about Students Using Quantitative and Qualitative Data</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3.11: Learning about Students Using Quantitative and Qualitative Data</dc:title>
  <dc:subject>Lesson 3.11: Learning about Students Using Quantitative and Qualitative Data</dc:subject>
  <dc:creator>Texas Education Agency</dc:creator>
  <cp:keywords/>
  <dc:description/>
  <cp:lastModifiedBy>White (she/her), Whitney</cp:lastModifiedBy>
  <cp:revision>5</cp:revision>
  <dcterms:created xsi:type="dcterms:W3CDTF">2023-01-04T01:29:00Z</dcterms:created>
  <dcterms:modified xsi:type="dcterms:W3CDTF">2023-08-28T22:03:00Z</dcterms:modified>
</cp:coreProperties>
</file>