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FDE85" w14:textId="77777777" w:rsidR="00EC12B1" w:rsidRPr="00A34E16" w:rsidRDefault="00EC12B1" w:rsidP="00EC12B1">
      <w:pPr>
        <w:pStyle w:val="Heading1"/>
        <w:spacing w:after="160"/>
        <w:rPr>
          <w:rFonts w:cstheme="majorHAnsi"/>
          <w:szCs w:val="28"/>
        </w:rPr>
      </w:pPr>
      <w:r w:rsidRPr="00A34E16">
        <w:rPr>
          <w:rFonts w:cstheme="majorHAnsi"/>
          <w:szCs w:val="28"/>
        </w:rPr>
        <w:t xml:space="preserve">Student Guide – Answer Key </w:t>
      </w:r>
    </w:p>
    <w:p w14:paraId="4D785BB9" w14:textId="34B9015C" w:rsidR="00EC12B1" w:rsidRPr="009D2B1C" w:rsidRDefault="00EC12B1" w:rsidP="00EC12B1">
      <w:pPr>
        <w:pStyle w:val="Heading2"/>
        <w:pBdr>
          <w:bottom w:val="single" w:sz="6" w:space="1" w:color="auto"/>
        </w:pBdr>
        <w:spacing w:after="160"/>
        <w:rPr>
          <w:rFonts w:cstheme="minorHAnsi"/>
          <w:szCs w:val="24"/>
          <w:shd w:val="clear" w:color="auto" w:fill="FFFFFF"/>
        </w:rPr>
      </w:pPr>
      <w:r w:rsidRPr="009D2B1C">
        <w:rPr>
          <w:rFonts w:cstheme="minorHAnsi"/>
          <w:szCs w:val="24"/>
          <w:shd w:val="clear" w:color="auto" w:fill="FFFFFF"/>
        </w:rPr>
        <w:t>Lesson 4.</w:t>
      </w:r>
      <w:r w:rsidR="0076497D" w:rsidRPr="009D2B1C">
        <w:rPr>
          <w:rFonts w:cstheme="minorHAnsi"/>
          <w:szCs w:val="24"/>
          <w:shd w:val="clear" w:color="auto" w:fill="FFFFFF"/>
        </w:rPr>
        <w:t>0</w:t>
      </w:r>
      <w:r w:rsidRPr="009D2B1C">
        <w:rPr>
          <w:rFonts w:cstheme="minorHAnsi"/>
          <w:szCs w:val="24"/>
          <w:shd w:val="clear" w:color="auto" w:fill="FFFFFF"/>
        </w:rPr>
        <w:t xml:space="preserve">3: </w:t>
      </w:r>
      <w:r w:rsidR="0076497D" w:rsidRPr="009D2B1C">
        <w:rPr>
          <w:rFonts w:cstheme="minorHAnsi"/>
          <w:szCs w:val="24"/>
        </w:rPr>
        <w:t>Attending to the Most Important Content</w:t>
      </w:r>
    </w:p>
    <w:p w14:paraId="1D63A605" w14:textId="77777777" w:rsidR="00EC12B1" w:rsidRPr="009D2B1C" w:rsidRDefault="00EC12B1" w:rsidP="00EC12B1">
      <w:pPr>
        <w:rPr>
          <w:rFonts w:cstheme="minorHAnsi"/>
        </w:rPr>
      </w:pPr>
      <w:r w:rsidRPr="009D2B1C">
        <w:rPr>
          <w:rFonts w:cstheme="minorHAnsi"/>
        </w:rPr>
        <w:t xml:space="preserve">Name: </w:t>
      </w:r>
    </w:p>
    <w:p w14:paraId="12E4D12E" w14:textId="77777777" w:rsidR="00EC12B1" w:rsidRPr="009D2B1C" w:rsidRDefault="00EC12B1" w:rsidP="00EC12B1">
      <w:pPr>
        <w:rPr>
          <w:rFonts w:cstheme="minorHAnsi"/>
        </w:rPr>
      </w:pPr>
      <w:r w:rsidRPr="009D2B1C">
        <w:rPr>
          <w:rFonts w:cstheme="minorHAnsi"/>
        </w:rPr>
        <w:t xml:space="preserve">Date: </w:t>
      </w:r>
    </w:p>
    <w:p w14:paraId="6F399080" w14:textId="77777777" w:rsidR="00EC12B1" w:rsidRPr="009D2B1C" w:rsidRDefault="00EC12B1" w:rsidP="00EC12B1">
      <w:pPr>
        <w:pStyle w:val="Tabletext"/>
        <w:rPr>
          <w:rFonts w:cstheme="minorHAnsi"/>
          <w:b/>
          <w:bCs/>
        </w:rPr>
      </w:pPr>
      <w:r w:rsidRPr="009D2B1C">
        <w:rPr>
          <w:rFonts w:cstheme="minorHAnsi"/>
          <w:b/>
          <w:bCs/>
        </w:rPr>
        <w:t xml:space="preserve">Bellringer: </w:t>
      </w:r>
    </w:p>
    <w:p w14:paraId="0E696096" w14:textId="77777777" w:rsidR="00EC12B1" w:rsidRPr="009651A7" w:rsidRDefault="00EC12B1" w:rsidP="00EC12B1">
      <w:pPr>
        <w:pStyle w:val="CommentText"/>
        <w:rPr>
          <w:rFonts w:cstheme="minorHAnsi"/>
          <w:b/>
          <w:bCs/>
          <w:sz w:val="22"/>
          <w:szCs w:val="22"/>
        </w:rPr>
      </w:pPr>
      <w:r w:rsidRPr="009D2B1C">
        <w:rPr>
          <w:rFonts w:cstheme="minorHAnsi"/>
          <w:sz w:val="22"/>
          <w:szCs w:val="22"/>
        </w:rPr>
        <w:t xml:space="preserve">A social studies teacher’s students need to understand the effects of volcanoes in shaping the landscape. </w:t>
      </w:r>
      <w:r w:rsidRPr="009651A7">
        <w:rPr>
          <w:rFonts w:cstheme="minorHAnsi"/>
          <w:b/>
          <w:bCs/>
          <w:sz w:val="22"/>
          <w:szCs w:val="22"/>
        </w:rPr>
        <w:t xml:space="preserve">Which learning activity would best do this?  </w:t>
      </w:r>
    </w:p>
    <w:p w14:paraId="7BAB0520" w14:textId="6AF50DC8" w:rsidR="00EC12B1" w:rsidRPr="009D2B1C" w:rsidRDefault="00EC12B1" w:rsidP="00EC12B1">
      <w:pPr>
        <w:pStyle w:val="CommentText"/>
        <w:numPr>
          <w:ilvl w:val="0"/>
          <w:numId w:val="1"/>
        </w:numPr>
        <w:rPr>
          <w:rFonts w:cstheme="minorHAnsi"/>
          <w:sz w:val="22"/>
          <w:szCs w:val="22"/>
        </w:rPr>
      </w:pPr>
      <w:r w:rsidRPr="009D2B1C">
        <w:rPr>
          <w:rFonts w:cstheme="minorHAnsi"/>
          <w:sz w:val="22"/>
          <w:szCs w:val="22"/>
        </w:rPr>
        <w:t>Students create a paper</w:t>
      </w:r>
      <w:r w:rsidR="003C4FB2" w:rsidRPr="009D2B1C">
        <w:rPr>
          <w:rFonts w:cstheme="minorHAnsi"/>
          <w:sz w:val="22"/>
          <w:szCs w:val="22"/>
        </w:rPr>
        <w:t xml:space="preserve"> </w:t>
      </w:r>
      <w:r w:rsidR="00C369F9" w:rsidRPr="009D2B1C">
        <w:rPr>
          <w:rFonts w:cstheme="minorHAnsi"/>
          <w:sz w:val="22"/>
          <w:szCs w:val="22"/>
        </w:rPr>
        <w:t>mâché volcano</w:t>
      </w:r>
      <w:r w:rsidRPr="009D2B1C">
        <w:rPr>
          <w:rFonts w:cstheme="minorHAnsi"/>
          <w:sz w:val="22"/>
          <w:szCs w:val="22"/>
        </w:rPr>
        <w:t>, paint it, and make it erupt using baking soda and vinegar</w:t>
      </w:r>
    </w:p>
    <w:p w14:paraId="6AF08406" w14:textId="77777777" w:rsidR="00EC12B1" w:rsidRPr="009D2B1C" w:rsidRDefault="00EC12B1" w:rsidP="00EC12B1">
      <w:pPr>
        <w:pStyle w:val="CommentText"/>
        <w:numPr>
          <w:ilvl w:val="0"/>
          <w:numId w:val="1"/>
        </w:numPr>
        <w:rPr>
          <w:rFonts w:cstheme="minorHAnsi"/>
          <w:sz w:val="22"/>
          <w:szCs w:val="22"/>
        </w:rPr>
      </w:pPr>
      <w:r w:rsidRPr="009D2B1C">
        <w:rPr>
          <w:rFonts w:cstheme="minorHAnsi"/>
          <w:sz w:val="22"/>
          <w:szCs w:val="22"/>
        </w:rPr>
        <w:t>Students read a short article about volcanoes, answer five multiple-choice questions, and draw a picture of a volcano</w:t>
      </w:r>
    </w:p>
    <w:p w14:paraId="2805CD7F" w14:textId="77777777" w:rsidR="00EC12B1" w:rsidRPr="009D2B1C" w:rsidRDefault="00EC12B1" w:rsidP="00EC12B1">
      <w:pPr>
        <w:pStyle w:val="ListParagraph"/>
        <w:numPr>
          <w:ilvl w:val="0"/>
          <w:numId w:val="1"/>
        </w:numPr>
        <w:spacing w:after="0" w:line="240" w:lineRule="auto"/>
        <w:rPr>
          <w:rFonts w:eastAsia="Times New Roman" w:cstheme="minorHAnsi"/>
        </w:rPr>
      </w:pPr>
      <w:r w:rsidRPr="009D2B1C">
        <w:rPr>
          <w:rFonts w:cstheme="minorHAnsi"/>
        </w:rPr>
        <w:t>Students choose a region whose geography is affected by volcanoes. They collect research from three different approved sources and give a short presentation about their findings.</w:t>
      </w:r>
    </w:p>
    <w:p w14:paraId="01A94999" w14:textId="4907F3D9" w:rsidR="00EC12B1" w:rsidRPr="00DC5E30" w:rsidRDefault="00EC12B1" w:rsidP="00EC12B1">
      <w:pPr>
        <w:rPr>
          <w:rFonts w:cstheme="minorHAnsi"/>
          <w:b/>
          <w:bCs/>
        </w:rPr>
      </w:pPr>
      <w:r w:rsidRPr="009D2B1C">
        <w:rPr>
          <w:rFonts w:cstheme="minorHAnsi"/>
        </w:rPr>
        <w:br/>
        <w:t>Use the following table to analyze the three options</w:t>
      </w:r>
      <w:r w:rsidR="00DC5E30">
        <w:rPr>
          <w:rFonts w:cstheme="minorHAnsi"/>
        </w:rPr>
        <w:t xml:space="preserve"> by answering the following questions: </w:t>
      </w:r>
      <w:r w:rsidR="00DC5E30" w:rsidRPr="00DC5E30">
        <w:rPr>
          <w:rFonts w:cstheme="minorHAnsi"/>
          <w:b/>
          <w:bCs/>
        </w:rPr>
        <w:t>Where will the students’ attention be focused during the learning activity? Do you anticipate students will understand the effects of volcanoes in shaping the landscape after this activity? Why?</w:t>
      </w:r>
    </w:p>
    <w:tbl>
      <w:tblPr>
        <w:tblStyle w:val="TableGrid"/>
        <w:tblW w:w="10774" w:type="dxa"/>
        <w:tblInd w:w="-635" w:type="dxa"/>
        <w:tblLook w:val="04A0" w:firstRow="1" w:lastRow="0" w:firstColumn="1" w:lastColumn="0" w:noHBand="0" w:noVBand="1"/>
      </w:tblPr>
      <w:tblGrid>
        <w:gridCol w:w="2716"/>
        <w:gridCol w:w="4034"/>
        <w:gridCol w:w="4024"/>
      </w:tblGrid>
      <w:tr w:rsidR="00EC12B1" w:rsidRPr="009D2B1C" w14:paraId="6B66C97A" w14:textId="77777777" w:rsidTr="00DC5E30">
        <w:trPr>
          <w:trHeight w:val="737"/>
          <w:tblHeader/>
        </w:trPr>
        <w:tc>
          <w:tcPr>
            <w:tcW w:w="2716" w:type="dxa"/>
            <w:shd w:val="clear" w:color="auto" w:fill="auto"/>
          </w:tcPr>
          <w:p w14:paraId="5679187F" w14:textId="05BDE0B2" w:rsidR="00EC12B1" w:rsidRPr="009D2B1C" w:rsidRDefault="00EC12B1" w:rsidP="002265E9">
            <w:pPr>
              <w:rPr>
                <w:rFonts w:cstheme="minorHAnsi"/>
                <w:b/>
                <w:bCs/>
              </w:rPr>
            </w:pPr>
          </w:p>
        </w:tc>
        <w:tc>
          <w:tcPr>
            <w:tcW w:w="4034" w:type="dxa"/>
            <w:shd w:val="clear" w:color="auto" w:fill="auto"/>
          </w:tcPr>
          <w:p w14:paraId="7EAD9687" w14:textId="77777777" w:rsidR="00EC12B1" w:rsidRPr="00DC5E30" w:rsidRDefault="00EC12B1" w:rsidP="002265E9">
            <w:pPr>
              <w:rPr>
                <w:rFonts w:cstheme="minorHAnsi"/>
                <w:b/>
                <w:bCs/>
              </w:rPr>
            </w:pPr>
            <w:r w:rsidRPr="00DC5E30">
              <w:rPr>
                <w:rFonts w:cstheme="minorHAnsi"/>
                <w:b/>
                <w:bCs/>
              </w:rPr>
              <w:t>Where will the student’s attention be focused during the learning activity?</w:t>
            </w:r>
          </w:p>
        </w:tc>
        <w:tc>
          <w:tcPr>
            <w:tcW w:w="4024" w:type="dxa"/>
            <w:shd w:val="clear" w:color="auto" w:fill="auto"/>
          </w:tcPr>
          <w:p w14:paraId="6474AEE7" w14:textId="77777777" w:rsidR="00EC12B1" w:rsidRPr="00DC5E30" w:rsidRDefault="00EC12B1" w:rsidP="002265E9">
            <w:pPr>
              <w:rPr>
                <w:rFonts w:cstheme="minorHAnsi"/>
                <w:b/>
                <w:bCs/>
              </w:rPr>
            </w:pPr>
            <w:r w:rsidRPr="00DC5E30">
              <w:rPr>
                <w:rFonts w:cstheme="minorHAnsi"/>
                <w:b/>
                <w:bCs/>
              </w:rPr>
              <w:t>Do you anticipate students will understand the effects of volcanoes in shaping the landscape after this activity? Why?</w:t>
            </w:r>
          </w:p>
        </w:tc>
      </w:tr>
      <w:tr w:rsidR="00EC12B1" w:rsidRPr="009D2B1C" w14:paraId="7CC87E9B" w14:textId="77777777" w:rsidTr="00C46FA5">
        <w:trPr>
          <w:trHeight w:val="1835"/>
        </w:trPr>
        <w:tc>
          <w:tcPr>
            <w:tcW w:w="2716" w:type="dxa"/>
          </w:tcPr>
          <w:p w14:paraId="614C4D4C" w14:textId="77777777" w:rsidR="00EC12B1" w:rsidRPr="00DC5E30" w:rsidRDefault="00EC12B1" w:rsidP="00C46FA5">
            <w:pPr>
              <w:rPr>
                <w:rFonts w:cstheme="minorHAnsi"/>
                <w:b/>
                <w:bCs/>
              </w:rPr>
            </w:pPr>
            <w:r w:rsidRPr="00DC5E30">
              <w:rPr>
                <w:rFonts w:cstheme="minorHAnsi"/>
                <w:b/>
                <w:bCs/>
              </w:rPr>
              <w:t>a) Students create a paper Mache’ volcano, paint it, and make it erupt using baking soda and vinegar</w:t>
            </w:r>
          </w:p>
        </w:tc>
        <w:tc>
          <w:tcPr>
            <w:tcW w:w="4034" w:type="dxa"/>
          </w:tcPr>
          <w:p w14:paraId="473E3FBD" w14:textId="77777777" w:rsidR="00EC12B1" w:rsidRPr="009D2B1C" w:rsidRDefault="00EC12B1" w:rsidP="00C46FA5">
            <w:pPr>
              <w:rPr>
                <w:rFonts w:cstheme="minorHAnsi"/>
                <w:color w:val="008000"/>
              </w:rPr>
            </w:pPr>
            <w:r w:rsidRPr="009D2B1C">
              <w:rPr>
                <w:rFonts w:cstheme="minorHAnsi"/>
                <w:i/>
                <w:iCs/>
                <w:color w:val="008000"/>
              </w:rPr>
              <w:t>Student’s attention will be focused on to how to build a paper Mache’ volcano.</w:t>
            </w:r>
          </w:p>
        </w:tc>
        <w:tc>
          <w:tcPr>
            <w:tcW w:w="4024" w:type="dxa"/>
          </w:tcPr>
          <w:p w14:paraId="3A201B6A" w14:textId="77777777" w:rsidR="00EC12B1" w:rsidRPr="009D2B1C" w:rsidRDefault="00EC12B1" w:rsidP="00C46FA5">
            <w:pPr>
              <w:rPr>
                <w:rFonts w:cstheme="minorHAnsi"/>
                <w:i/>
                <w:iCs/>
                <w:color w:val="008000"/>
              </w:rPr>
            </w:pPr>
            <w:r w:rsidRPr="009D2B1C">
              <w:rPr>
                <w:rFonts w:cstheme="minorHAnsi"/>
                <w:i/>
                <w:iCs/>
                <w:color w:val="008000"/>
              </w:rPr>
              <w:t>No.  They may be having fun, but they don’t get a chance to focus their attention on the processes of volcanoes shaping the landscape.</w:t>
            </w:r>
          </w:p>
        </w:tc>
      </w:tr>
      <w:tr w:rsidR="00EC12B1" w:rsidRPr="009D2B1C" w14:paraId="38EFDCA1" w14:textId="77777777" w:rsidTr="00C46FA5">
        <w:trPr>
          <w:trHeight w:val="1835"/>
        </w:trPr>
        <w:tc>
          <w:tcPr>
            <w:tcW w:w="2716" w:type="dxa"/>
          </w:tcPr>
          <w:p w14:paraId="32ADFCFE" w14:textId="77777777" w:rsidR="00EC12B1" w:rsidRPr="00DC5E30" w:rsidRDefault="00EC12B1" w:rsidP="00C46FA5">
            <w:pPr>
              <w:rPr>
                <w:rFonts w:cstheme="minorHAnsi"/>
                <w:b/>
                <w:bCs/>
              </w:rPr>
            </w:pPr>
            <w:r w:rsidRPr="00DC5E30">
              <w:rPr>
                <w:rFonts w:cstheme="minorHAnsi"/>
                <w:b/>
                <w:bCs/>
              </w:rPr>
              <w:t>b) Students read a short article about volcanoes, answer five multiple-choice questions, and draw a picture of a volcano</w:t>
            </w:r>
          </w:p>
        </w:tc>
        <w:tc>
          <w:tcPr>
            <w:tcW w:w="4034" w:type="dxa"/>
          </w:tcPr>
          <w:p w14:paraId="57CF5957" w14:textId="77777777" w:rsidR="00EC12B1" w:rsidRPr="009D2B1C" w:rsidRDefault="00EC12B1" w:rsidP="00C46FA5">
            <w:pPr>
              <w:rPr>
                <w:rFonts w:cstheme="minorHAnsi"/>
                <w:i/>
                <w:iCs/>
                <w:color w:val="008000"/>
              </w:rPr>
            </w:pPr>
            <w:r w:rsidRPr="009D2B1C">
              <w:rPr>
                <w:rFonts w:cstheme="minorHAnsi"/>
                <w:i/>
                <w:iCs/>
                <w:color w:val="008000"/>
              </w:rPr>
              <w:t>They will pay attention to whatever the text is about, the 5 questions and then, by drawing the volcano, what a volcano looks like.</w:t>
            </w:r>
          </w:p>
        </w:tc>
        <w:tc>
          <w:tcPr>
            <w:tcW w:w="4024" w:type="dxa"/>
          </w:tcPr>
          <w:p w14:paraId="48A339DE" w14:textId="77777777" w:rsidR="00EC12B1" w:rsidRPr="009D2B1C" w:rsidRDefault="00EC12B1" w:rsidP="00C46FA5">
            <w:pPr>
              <w:rPr>
                <w:rFonts w:cstheme="minorHAnsi"/>
                <w:i/>
                <w:iCs/>
                <w:color w:val="008000"/>
              </w:rPr>
            </w:pPr>
            <w:r w:rsidRPr="009D2B1C">
              <w:rPr>
                <w:rFonts w:cstheme="minorHAnsi"/>
                <w:i/>
                <w:iCs/>
                <w:color w:val="008000"/>
              </w:rPr>
              <w:t>Not likely.  We don’t know if the article talks about a volcano’s effect on the landscape. Drawing a volcano is not the way to focus on the most important content – effect of volcanos on landscape.</w:t>
            </w:r>
          </w:p>
        </w:tc>
      </w:tr>
      <w:tr w:rsidR="00EC12B1" w:rsidRPr="009D2B1C" w14:paraId="28FDE5C5" w14:textId="77777777" w:rsidTr="00C46FA5">
        <w:trPr>
          <w:trHeight w:val="1835"/>
        </w:trPr>
        <w:tc>
          <w:tcPr>
            <w:tcW w:w="2716" w:type="dxa"/>
          </w:tcPr>
          <w:p w14:paraId="64EFE44D" w14:textId="77777777" w:rsidR="00EC12B1" w:rsidRPr="00DC5E30" w:rsidRDefault="00EC12B1" w:rsidP="00C46FA5">
            <w:pPr>
              <w:rPr>
                <w:rFonts w:cstheme="minorHAnsi"/>
                <w:b/>
                <w:bCs/>
              </w:rPr>
            </w:pPr>
            <w:r w:rsidRPr="00DC5E30">
              <w:rPr>
                <w:rFonts w:cstheme="minorHAnsi"/>
                <w:b/>
                <w:bCs/>
              </w:rPr>
              <w:lastRenderedPageBreak/>
              <w:t>b) Students choose a region whose geography is affected by volcanoes. They collect research from three different approved sources and give a short presentation about their findings.</w:t>
            </w:r>
          </w:p>
        </w:tc>
        <w:tc>
          <w:tcPr>
            <w:tcW w:w="4034" w:type="dxa"/>
          </w:tcPr>
          <w:p w14:paraId="621659AD" w14:textId="01DAF02C" w:rsidR="00EC12B1" w:rsidRPr="009D2B1C" w:rsidRDefault="00EC12B1" w:rsidP="00C46FA5">
            <w:pPr>
              <w:rPr>
                <w:rFonts w:cstheme="minorHAnsi"/>
                <w:i/>
                <w:iCs/>
                <w:color w:val="008000"/>
              </w:rPr>
            </w:pPr>
            <w:r w:rsidRPr="009D2B1C">
              <w:rPr>
                <w:rFonts w:cstheme="minorHAnsi"/>
                <w:i/>
                <w:iCs/>
                <w:color w:val="008000"/>
              </w:rPr>
              <w:t>They will focus on how volcano</w:t>
            </w:r>
            <w:r w:rsidR="00B52031" w:rsidRPr="009D2B1C">
              <w:rPr>
                <w:rFonts w:cstheme="minorHAnsi"/>
                <w:i/>
                <w:iCs/>
                <w:color w:val="008000"/>
              </w:rPr>
              <w:t>e</w:t>
            </w:r>
            <w:r w:rsidRPr="009D2B1C">
              <w:rPr>
                <w:rFonts w:cstheme="minorHAnsi"/>
                <w:i/>
                <w:iCs/>
                <w:color w:val="008000"/>
              </w:rPr>
              <w:t>s change the landscape and geography of the region they choose.</w:t>
            </w:r>
          </w:p>
        </w:tc>
        <w:tc>
          <w:tcPr>
            <w:tcW w:w="4024" w:type="dxa"/>
          </w:tcPr>
          <w:p w14:paraId="0E7B3DC8" w14:textId="77777777" w:rsidR="00EC12B1" w:rsidRPr="009D2B1C" w:rsidRDefault="00EC12B1" w:rsidP="00C46FA5">
            <w:pPr>
              <w:rPr>
                <w:rFonts w:cstheme="minorHAnsi"/>
                <w:i/>
                <w:iCs/>
                <w:color w:val="008000"/>
              </w:rPr>
            </w:pPr>
            <w:r w:rsidRPr="009D2B1C">
              <w:rPr>
                <w:rFonts w:cstheme="minorHAnsi"/>
                <w:i/>
                <w:iCs/>
                <w:color w:val="008000"/>
              </w:rPr>
              <w:t>Yes. Only answer C includes learning that aligns to understanding the effects that volcanoes have on the landscape.</w:t>
            </w:r>
          </w:p>
        </w:tc>
      </w:tr>
    </w:tbl>
    <w:p w14:paraId="7B483AB1" w14:textId="77777777" w:rsidR="00425CC2" w:rsidRDefault="00425CC2" w:rsidP="00EC12B1">
      <w:pPr>
        <w:pStyle w:val="Heading3"/>
        <w:rPr>
          <w:rFonts w:cstheme="minorHAnsi"/>
          <w:szCs w:val="22"/>
        </w:rPr>
      </w:pPr>
    </w:p>
    <w:p w14:paraId="3B2C5B82" w14:textId="77777777" w:rsidR="00425CC2" w:rsidRDefault="00425CC2">
      <w:pPr>
        <w:rPr>
          <w:rFonts w:eastAsiaTheme="majorEastAsia" w:cstheme="minorHAnsi"/>
          <w:b/>
        </w:rPr>
      </w:pPr>
      <w:r>
        <w:rPr>
          <w:rFonts w:cstheme="minorHAnsi"/>
        </w:rPr>
        <w:br w:type="page"/>
      </w:r>
    </w:p>
    <w:p w14:paraId="2F646E50" w14:textId="1D009A4E" w:rsidR="00EC12B1" w:rsidRPr="009D2B1C" w:rsidRDefault="00EC12B1" w:rsidP="00EC12B1">
      <w:pPr>
        <w:pStyle w:val="Heading3"/>
        <w:rPr>
          <w:rFonts w:cstheme="minorHAnsi"/>
          <w:szCs w:val="22"/>
        </w:rPr>
      </w:pPr>
      <w:r w:rsidRPr="009D2B1C">
        <w:rPr>
          <w:rFonts w:cstheme="minorHAnsi"/>
          <w:szCs w:val="22"/>
        </w:rPr>
        <w:lastRenderedPageBreak/>
        <w:t>The Simple Learning Model – Learning Goals, Activity and Attention Table</w:t>
      </w:r>
      <w:r w:rsidRPr="009D2B1C">
        <w:rPr>
          <w:rFonts w:cstheme="minorHAnsi"/>
          <w:szCs w:val="22"/>
        </w:rPr>
        <w:br/>
      </w:r>
    </w:p>
    <w:tbl>
      <w:tblPr>
        <w:tblStyle w:val="TableGrid"/>
        <w:tblW w:w="10618" w:type="dxa"/>
        <w:tblInd w:w="-545" w:type="dxa"/>
        <w:tblLook w:val="04A0" w:firstRow="1" w:lastRow="0" w:firstColumn="1" w:lastColumn="0" w:noHBand="0" w:noVBand="1"/>
      </w:tblPr>
      <w:tblGrid>
        <w:gridCol w:w="1408"/>
        <w:gridCol w:w="4892"/>
        <w:gridCol w:w="4318"/>
      </w:tblGrid>
      <w:tr w:rsidR="00EC12B1" w:rsidRPr="009D2B1C" w14:paraId="00A942B7" w14:textId="77777777" w:rsidTr="002265E9">
        <w:trPr>
          <w:trHeight w:val="845"/>
          <w:tblHeader/>
        </w:trPr>
        <w:tc>
          <w:tcPr>
            <w:tcW w:w="1408" w:type="dxa"/>
            <w:shd w:val="clear" w:color="auto" w:fill="auto"/>
          </w:tcPr>
          <w:p w14:paraId="3AE8D24C" w14:textId="49C65099" w:rsidR="00EC12B1" w:rsidRPr="009D2B1C" w:rsidRDefault="00EC12B1" w:rsidP="002265E9">
            <w:pPr>
              <w:pStyle w:val="ListParagraph"/>
              <w:ind w:left="0"/>
              <w:textAlignment w:val="baseline"/>
              <w:rPr>
                <w:rFonts w:eastAsia="Times New Roman" w:cstheme="minorHAnsi"/>
                <w:b/>
                <w:bCs/>
              </w:rPr>
            </w:pPr>
            <w:r w:rsidRPr="009D2B1C">
              <w:rPr>
                <w:rFonts w:eastAsia="Times New Roman" w:cstheme="minorHAnsi"/>
                <w:b/>
                <w:bCs/>
              </w:rPr>
              <w:t>Learning Goal</w:t>
            </w:r>
          </w:p>
        </w:tc>
        <w:tc>
          <w:tcPr>
            <w:tcW w:w="4892" w:type="dxa"/>
            <w:shd w:val="clear" w:color="auto" w:fill="auto"/>
          </w:tcPr>
          <w:p w14:paraId="10D88248" w14:textId="77777777" w:rsidR="00EC12B1" w:rsidRPr="009D2B1C" w:rsidRDefault="00EC12B1" w:rsidP="002265E9">
            <w:pPr>
              <w:pStyle w:val="ListParagraph"/>
              <w:ind w:left="0"/>
              <w:textAlignment w:val="baseline"/>
              <w:rPr>
                <w:rFonts w:eastAsia="Times New Roman" w:cstheme="minorHAnsi"/>
                <w:b/>
                <w:bCs/>
              </w:rPr>
            </w:pPr>
            <w:r w:rsidRPr="009D2B1C">
              <w:rPr>
                <w:rFonts w:eastAsia="Times New Roman" w:cstheme="minorHAnsi"/>
                <w:b/>
                <w:bCs/>
              </w:rPr>
              <w:t>Activity</w:t>
            </w:r>
          </w:p>
        </w:tc>
        <w:tc>
          <w:tcPr>
            <w:tcW w:w="4318" w:type="dxa"/>
            <w:shd w:val="clear" w:color="auto" w:fill="auto"/>
          </w:tcPr>
          <w:p w14:paraId="5D0AC15F" w14:textId="580EC955" w:rsidR="00EC12B1" w:rsidRPr="009D2B1C" w:rsidRDefault="00EC12B1" w:rsidP="002265E9">
            <w:pPr>
              <w:pStyle w:val="ListParagraph"/>
              <w:ind w:left="0"/>
              <w:textAlignment w:val="baseline"/>
              <w:rPr>
                <w:rFonts w:eastAsia="Times New Roman" w:cstheme="minorHAnsi"/>
                <w:b/>
                <w:bCs/>
              </w:rPr>
            </w:pPr>
            <w:r w:rsidRPr="009D2B1C">
              <w:rPr>
                <w:rFonts w:eastAsia="Times New Roman" w:cstheme="minorHAnsi"/>
                <w:b/>
                <w:bCs/>
              </w:rPr>
              <w:t>Does the activity focus attention (and therefore the working memory) on the learning goal? Why or why not?</w:t>
            </w:r>
          </w:p>
        </w:tc>
      </w:tr>
      <w:tr w:rsidR="00EC12B1" w:rsidRPr="009D2B1C" w14:paraId="4D21DE4F" w14:textId="77777777" w:rsidTr="00C46FA5">
        <w:trPr>
          <w:trHeight w:val="1153"/>
        </w:trPr>
        <w:tc>
          <w:tcPr>
            <w:tcW w:w="1408" w:type="dxa"/>
            <w:vMerge w:val="restart"/>
            <w:vAlign w:val="center"/>
          </w:tcPr>
          <w:p w14:paraId="78711ADA" w14:textId="77777777" w:rsidR="00EC12B1" w:rsidRPr="009D2B1C" w:rsidRDefault="00EC12B1" w:rsidP="00C46FA5">
            <w:pPr>
              <w:pStyle w:val="ListParagraph"/>
              <w:ind w:left="0"/>
              <w:jc w:val="right"/>
              <w:textAlignment w:val="baseline"/>
              <w:rPr>
                <w:rFonts w:eastAsia="Times New Roman" w:cstheme="minorHAnsi"/>
              </w:rPr>
            </w:pPr>
            <w:r w:rsidRPr="009D2B1C">
              <w:rPr>
                <w:rFonts w:eastAsia="Times New Roman" w:cstheme="minorHAnsi"/>
                <w:b/>
                <w:bCs/>
              </w:rPr>
              <w:t>Learning Goal # 1:</w:t>
            </w:r>
            <w:r w:rsidRPr="009D2B1C">
              <w:rPr>
                <w:rFonts w:eastAsia="Times New Roman" w:cstheme="minorHAnsi"/>
                <w:b/>
                <w:bCs/>
              </w:rPr>
              <w:br/>
            </w:r>
            <w:r w:rsidRPr="009D2B1C">
              <w:rPr>
                <w:rFonts w:eastAsia="Times New Roman" w:cstheme="minorHAnsi"/>
              </w:rPr>
              <w:t>Analyze how a movie uses color to convey mood.</w:t>
            </w:r>
          </w:p>
          <w:p w14:paraId="26201C20" w14:textId="77777777" w:rsidR="00EC12B1" w:rsidRPr="009D2B1C" w:rsidRDefault="00EC12B1" w:rsidP="00C46FA5">
            <w:pPr>
              <w:pStyle w:val="ListParagraph"/>
              <w:ind w:left="0"/>
              <w:jc w:val="right"/>
              <w:textAlignment w:val="baseline"/>
              <w:rPr>
                <w:rFonts w:eastAsia="Times New Roman" w:cstheme="minorHAnsi"/>
                <w:b/>
                <w:bCs/>
              </w:rPr>
            </w:pPr>
          </w:p>
        </w:tc>
        <w:tc>
          <w:tcPr>
            <w:tcW w:w="4892" w:type="dxa"/>
          </w:tcPr>
          <w:p w14:paraId="38E3D177" w14:textId="77777777" w:rsidR="00EC12B1" w:rsidRPr="009D2B1C" w:rsidRDefault="00EC12B1" w:rsidP="00C46FA5">
            <w:pPr>
              <w:pStyle w:val="ListParagraph"/>
              <w:ind w:left="0"/>
              <w:textAlignment w:val="baseline"/>
              <w:rPr>
                <w:rFonts w:eastAsia="Times New Roman" w:cstheme="minorHAnsi"/>
              </w:rPr>
            </w:pPr>
            <w:r w:rsidRPr="009D2B1C">
              <w:rPr>
                <w:rFonts w:eastAsia="Times New Roman" w:cstheme="minorHAnsi"/>
              </w:rPr>
              <w:t>Have students draw a picture of a scene from one of their favorite movies and use the colors from the film in their drawing being as accurate as possible about matching the colors of the film to the colors in the drawing.</w:t>
            </w:r>
          </w:p>
        </w:tc>
        <w:tc>
          <w:tcPr>
            <w:tcW w:w="4318" w:type="dxa"/>
          </w:tcPr>
          <w:p w14:paraId="16E793E8" w14:textId="77777777" w:rsidR="00EC12B1" w:rsidRPr="009D2B1C" w:rsidRDefault="00EC12B1" w:rsidP="00C46FA5">
            <w:pPr>
              <w:pStyle w:val="ListParagraph"/>
              <w:ind w:left="0"/>
              <w:textAlignment w:val="baseline"/>
              <w:rPr>
                <w:rFonts w:eastAsia="Times New Roman" w:cstheme="minorHAnsi"/>
                <w:i/>
                <w:iCs/>
                <w:color w:val="008000"/>
              </w:rPr>
            </w:pPr>
            <w:r w:rsidRPr="009D2B1C">
              <w:rPr>
                <w:rFonts w:eastAsia="Times New Roman" w:cstheme="minorHAnsi"/>
                <w:i/>
                <w:iCs/>
                <w:color w:val="008000"/>
              </w:rPr>
              <w:t>No. While students are paying attention to color, they are not necessarily paying attention to how color effects mood – which is the most important content.</w:t>
            </w:r>
          </w:p>
        </w:tc>
      </w:tr>
      <w:tr w:rsidR="00EC12B1" w:rsidRPr="009D2B1C" w14:paraId="7B162CDD" w14:textId="77777777" w:rsidTr="00C46FA5">
        <w:trPr>
          <w:trHeight w:val="1089"/>
        </w:trPr>
        <w:tc>
          <w:tcPr>
            <w:tcW w:w="1408" w:type="dxa"/>
            <w:vMerge/>
            <w:vAlign w:val="center"/>
          </w:tcPr>
          <w:p w14:paraId="275A4AED" w14:textId="77777777" w:rsidR="00EC12B1" w:rsidRPr="009D2B1C" w:rsidRDefault="00EC12B1" w:rsidP="00C46FA5">
            <w:pPr>
              <w:pStyle w:val="ListParagraph"/>
              <w:ind w:left="0"/>
              <w:jc w:val="right"/>
              <w:textAlignment w:val="baseline"/>
              <w:rPr>
                <w:rFonts w:eastAsia="Times New Roman" w:cstheme="minorHAnsi"/>
                <w:b/>
                <w:bCs/>
              </w:rPr>
            </w:pPr>
          </w:p>
        </w:tc>
        <w:tc>
          <w:tcPr>
            <w:tcW w:w="4892" w:type="dxa"/>
          </w:tcPr>
          <w:p w14:paraId="4DF931DA" w14:textId="77777777" w:rsidR="00EC12B1" w:rsidRPr="009D2B1C" w:rsidRDefault="00EC12B1" w:rsidP="00C46FA5">
            <w:pPr>
              <w:pStyle w:val="ListParagraph"/>
              <w:ind w:left="0"/>
              <w:textAlignment w:val="baseline"/>
              <w:rPr>
                <w:rFonts w:eastAsia="Times New Roman" w:cstheme="minorHAnsi"/>
              </w:rPr>
            </w:pPr>
            <w:r w:rsidRPr="009D2B1C">
              <w:rPr>
                <w:rFonts w:eastAsia="Times New Roman" w:cstheme="minorHAnsi"/>
              </w:rPr>
              <w:t>Watch a short clip from a movie that uses bright colors on a sunny day to convey joy; Watch a different clip which is set on a rainy evening with dimly lit, dark-colored interiors. Discuss how color and lighting are connected to what is happening in the film and the overall mood. Cite evidence.</w:t>
            </w:r>
          </w:p>
        </w:tc>
        <w:tc>
          <w:tcPr>
            <w:tcW w:w="4318" w:type="dxa"/>
          </w:tcPr>
          <w:p w14:paraId="6BFA442C" w14:textId="77777777" w:rsidR="00EC12B1" w:rsidRPr="009D2B1C" w:rsidRDefault="00EC12B1" w:rsidP="00C46FA5">
            <w:pPr>
              <w:pStyle w:val="ListParagraph"/>
              <w:ind w:left="0"/>
              <w:textAlignment w:val="baseline"/>
              <w:rPr>
                <w:rFonts w:eastAsia="Times New Roman" w:cstheme="minorHAnsi"/>
                <w:i/>
                <w:iCs/>
                <w:color w:val="008000"/>
              </w:rPr>
            </w:pPr>
            <w:r w:rsidRPr="009D2B1C">
              <w:rPr>
                <w:rFonts w:eastAsia="Times New Roman" w:cstheme="minorHAnsi"/>
                <w:i/>
                <w:iCs/>
                <w:color w:val="008000"/>
              </w:rPr>
              <w:t>Yes.  The activity is deliberately selecting passages wherein colors are connected to moods and helping the learner focus their attention on the connection between the mood and color.</w:t>
            </w:r>
          </w:p>
        </w:tc>
      </w:tr>
      <w:tr w:rsidR="00EC12B1" w:rsidRPr="009D2B1C" w14:paraId="7C87A61E" w14:textId="77777777" w:rsidTr="00C46FA5">
        <w:trPr>
          <w:trHeight w:val="1143"/>
        </w:trPr>
        <w:tc>
          <w:tcPr>
            <w:tcW w:w="1408" w:type="dxa"/>
            <w:vMerge w:val="restart"/>
            <w:vAlign w:val="center"/>
          </w:tcPr>
          <w:p w14:paraId="1CC4153F" w14:textId="77777777" w:rsidR="00EC12B1" w:rsidRPr="009D2B1C" w:rsidRDefault="00EC12B1" w:rsidP="00C46FA5">
            <w:pPr>
              <w:pStyle w:val="ListParagraph"/>
              <w:ind w:left="0"/>
              <w:jc w:val="right"/>
              <w:textAlignment w:val="baseline"/>
              <w:rPr>
                <w:rFonts w:eastAsia="Times New Roman" w:cstheme="minorHAnsi"/>
                <w:b/>
                <w:bCs/>
              </w:rPr>
            </w:pPr>
            <w:r w:rsidRPr="009D2B1C">
              <w:rPr>
                <w:rFonts w:eastAsia="Times New Roman" w:cstheme="minorHAnsi"/>
                <w:b/>
                <w:bCs/>
              </w:rPr>
              <w:t>Learning Goal #2:</w:t>
            </w:r>
          </w:p>
          <w:p w14:paraId="296FC836" w14:textId="77777777" w:rsidR="00EC12B1" w:rsidRPr="009D2B1C" w:rsidRDefault="00EC12B1" w:rsidP="00C46FA5">
            <w:pPr>
              <w:pStyle w:val="ListParagraph"/>
              <w:ind w:left="0"/>
              <w:jc w:val="right"/>
              <w:textAlignment w:val="baseline"/>
              <w:rPr>
                <w:rFonts w:eastAsia="Times New Roman" w:cstheme="minorHAnsi"/>
                <w:b/>
                <w:bCs/>
              </w:rPr>
            </w:pPr>
            <w:r w:rsidRPr="009D2B1C">
              <w:rPr>
                <w:rFonts w:cstheme="minorHAnsi"/>
              </w:rPr>
              <w:t>Identify different components of the muscular system and their function</w:t>
            </w:r>
          </w:p>
        </w:tc>
        <w:tc>
          <w:tcPr>
            <w:tcW w:w="4892" w:type="dxa"/>
          </w:tcPr>
          <w:p w14:paraId="40608D8B" w14:textId="77777777" w:rsidR="00EC12B1" w:rsidRPr="009D2B1C" w:rsidRDefault="00EC12B1" w:rsidP="00C46FA5">
            <w:pPr>
              <w:pStyle w:val="ListParagraph"/>
              <w:ind w:left="0"/>
              <w:textAlignment w:val="baseline"/>
              <w:rPr>
                <w:rFonts w:eastAsia="Times New Roman" w:cstheme="minorHAnsi"/>
              </w:rPr>
            </w:pPr>
            <w:r w:rsidRPr="009D2B1C">
              <w:rPr>
                <w:rFonts w:eastAsia="Times New Roman" w:cstheme="minorHAnsi"/>
              </w:rPr>
              <w:t xml:space="preserve">Draw a picture of a muscular person. Share with a partner </w:t>
            </w:r>
            <w:proofErr w:type="gramStart"/>
            <w:r w:rsidRPr="009D2B1C">
              <w:rPr>
                <w:rFonts w:eastAsia="Times New Roman" w:cstheme="minorHAnsi"/>
              </w:rPr>
              <w:t>why</w:t>
            </w:r>
            <w:proofErr w:type="gramEnd"/>
            <w:r w:rsidRPr="009D2B1C">
              <w:rPr>
                <w:rFonts w:eastAsia="Times New Roman" w:cstheme="minorHAnsi"/>
              </w:rPr>
              <w:t xml:space="preserve"> you think muscles are important.</w:t>
            </w:r>
          </w:p>
        </w:tc>
        <w:tc>
          <w:tcPr>
            <w:tcW w:w="4318" w:type="dxa"/>
          </w:tcPr>
          <w:p w14:paraId="5322E3BD" w14:textId="77777777" w:rsidR="00EC12B1" w:rsidRPr="009D2B1C" w:rsidRDefault="00EC12B1" w:rsidP="00C46FA5">
            <w:pPr>
              <w:pStyle w:val="ListParagraph"/>
              <w:ind w:left="0"/>
              <w:textAlignment w:val="baseline"/>
              <w:rPr>
                <w:rFonts w:eastAsia="Times New Roman" w:cstheme="minorHAnsi"/>
                <w:i/>
                <w:iCs/>
                <w:color w:val="008000"/>
              </w:rPr>
            </w:pPr>
            <w:r w:rsidRPr="009D2B1C">
              <w:rPr>
                <w:rFonts w:eastAsia="Times New Roman" w:cstheme="minorHAnsi"/>
                <w:i/>
                <w:iCs/>
                <w:color w:val="008000"/>
              </w:rPr>
              <w:t>No. Drawing a picture and sharing about muscles doesn’t focus attention on the components of the system.</w:t>
            </w:r>
          </w:p>
        </w:tc>
      </w:tr>
      <w:tr w:rsidR="00EC12B1" w:rsidRPr="009D2B1C" w14:paraId="642005DF" w14:textId="77777777" w:rsidTr="00C46FA5">
        <w:trPr>
          <w:trHeight w:val="1643"/>
        </w:trPr>
        <w:tc>
          <w:tcPr>
            <w:tcW w:w="1408" w:type="dxa"/>
            <w:vMerge/>
            <w:vAlign w:val="center"/>
          </w:tcPr>
          <w:p w14:paraId="7AFCD2A4" w14:textId="77777777" w:rsidR="00EC12B1" w:rsidRPr="009D2B1C" w:rsidRDefault="00EC12B1" w:rsidP="00C46FA5">
            <w:pPr>
              <w:pStyle w:val="ListParagraph"/>
              <w:ind w:left="0"/>
              <w:jc w:val="right"/>
              <w:textAlignment w:val="baseline"/>
              <w:rPr>
                <w:rFonts w:eastAsia="Times New Roman" w:cstheme="minorHAnsi"/>
                <w:b/>
                <w:bCs/>
              </w:rPr>
            </w:pPr>
          </w:p>
        </w:tc>
        <w:tc>
          <w:tcPr>
            <w:tcW w:w="4892" w:type="dxa"/>
          </w:tcPr>
          <w:p w14:paraId="5029E69F" w14:textId="77777777" w:rsidR="00EC12B1" w:rsidRPr="009D2B1C" w:rsidRDefault="00EC12B1" w:rsidP="00C46FA5">
            <w:pPr>
              <w:pStyle w:val="ListParagraph"/>
              <w:ind w:left="0"/>
              <w:textAlignment w:val="baseline"/>
              <w:rPr>
                <w:rFonts w:eastAsia="Times New Roman" w:cstheme="minorHAnsi"/>
              </w:rPr>
            </w:pPr>
            <w:r w:rsidRPr="009D2B1C">
              <w:rPr>
                <w:rFonts w:eastAsia="Times New Roman" w:cstheme="minorHAnsi"/>
              </w:rPr>
              <w:t>Using diagrams and a table of the important components of the muscular system (including types of muscles and muscle cells, voluntary and involuntary muscle, etc.), review each part of the muscular system and what purpose it serves in the larger system.</w:t>
            </w:r>
          </w:p>
        </w:tc>
        <w:tc>
          <w:tcPr>
            <w:tcW w:w="4318" w:type="dxa"/>
          </w:tcPr>
          <w:p w14:paraId="72814424" w14:textId="77777777" w:rsidR="00EC12B1" w:rsidRPr="009D2B1C" w:rsidRDefault="00EC12B1" w:rsidP="00C46FA5">
            <w:pPr>
              <w:pStyle w:val="ListParagraph"/>
              <w:ind w:left="0"/>
              <w:textAlignment w:val="baseline"/>
              <w:rPr>
                <w:rFonts w:eastAsia="Times New Roman" w:cstheme="minorHAnsi"/>
                <w:i/>
                <w:iCs/>
                <w:color w:val="008000"/>
              </w:rPr>
            </w:pPr>
            <w:r w:rsidRPr="009D2B1C">
              <w:rPr>
                <w:rFonts w:eastAsia="Times New Roman" w:cstheme="minorHAnsi"/>
                <w:i/>
                <w:iCs/>
                <w:color w:val="008000"/>
              </w:rPr>
              <w:t>Yes.  This activity focuses attention on the actual components of the muscular system and what they do.</w:t>
            </w:r>
          </w:p>
        </w:tc>
      </w:tr>
      <w:tr w:rsidR="00EC12B1" w:rsidRPr="009D2B1C" w14:paraId="591E8BE4" w14:textId="77777777" w:rsidTr="00C46FA5">
        <w:trPr>
          <w:trHeight w:val="1353"/>
        </w:trPr>
        <w:tc>
          <w:tcPr>
            <w:tcW w:w="1408" w:type="dxa"/>
            <w:vMerge w:val="restart"/>
            <w:vAlign w:val="center"/>
          </w:tcPr>
          <w:p w14:paraId="3B8E3253" w14:textId="77777777" w:rsidR="00EC12B1" w:rsidRPr="009D2B1C" w:rsidRDefault="00EC12B1" w:rsidP="00C46FA5">
            <w:pPr>
              <w:pStyle w:val="ListParagraph"/>
              <w:ind w:left="0"/>
              <w:jc w:val="right"/>
              <w:textAlignment w:val="baseline"/>
              <w:rPr>
                <w:rFonts w:eastAsia="Times New Roman" w:cstheme="minorHAnsi"/>
                <w:b/>
                <w:bCs/>
              </w:rPr>
            </w:pPr>
            <w:r w:rsidRPr="009D2B1C">
              <w:rPr>
                <w:rFonts w:eastAsia="Times New Roman" w:cstheme="minorHAnsi"/>
                <w:b/>
                <w:bCs/>
              </w:rPr>
              <w:t>Learning Goal #3</w:t>
            </w:r>
          </w:p>
          <w:p w14:paraId="592D6CB9" w14:textId="77777777" w:rsidR="00EC12B1" w:rsidRPr="009D2B1C" w:rsidRDefault="00EC12B1" w:rsidP="00C46FA5">
            <w:pPr>
              <w:pStyle w:val="ListParagraph"/>
              <w:ind w:left="0"/>
              <w:jc w:val="right"/>
              <w:textAlignment w:val="baseline"/>
              <w:rPr>
                <w:rFonts w:eastAsia="Times New Roman" w:cstheme="minorHAnsi"/>
                <w:b/>
                <w:bCs/>
              </w:rPr>
            </w:pPr>
            <w:r w:rsidRPr="009D2B1C">
              <w:rPr>
                <w:rFonts w:eastAsia="Times New Roman" w:cstheme="minorHAnsi"/>
              </w:rPr>
              <w:t>Students will solve real-world problems using division with fractions and mixed numbers.</w:t>
            </w:r>
          </w:p>
        </w:tc>
        <w:tc>
          <w:tcPr>
            <w:tcW w:w="4892" w:type="dxa"/>
          </w:tcPr>
          <w:p w14:paraId="3EB0D57E" w14:textId="77777777" w:rsidR="00EC12B1" w:rsidRPr="009D2B1C" w:rsidRDefault="00EC12B1" w:rsidP="00C46FA5">
            <w:pPr>
              <w:pStyle w:val="ListParagraph"/>
              <w:ind w:left="0"/>
              <w:textAlignment w:val="baseline"/>
              <w:rPr>
                <w:rFonts w:eastAsia="Times New Roman" w:cstheme="minorHAnsi"/>
              </w:rPr>
            </w:pPr>
            <w:r w:rsidRPr="009D2B1C">
              <w:rPr>
                <w:rFonts w:cstheme="minorHAnsi"/>
              </w:rPr>
              <w:t>Students learn a rhyme to memorize the algorithm for dividing with fractions. They practice the steps by solving several computation-only problems (no word problems).</w:t>
            </w:r>
          </w:p>
        </w:tc>
        <w:tc>
          <w:tcPr>
            <w:tcW w:w="4318" w:type="dxa"/>
          </w:tcPr>
          <w:p w14:paraId="20FB05E9" w14:textId="77777777" w:rsidR="00EC12B1" w:rsidRPr="009D2B1C" w:rsidRDefault="00EC12B1" w:rsidP="00C46FA5">
            <w:pPr>
              <w:pStyle w:val="ListParagraph"/>
              <w:ind w:left="0"/>
              <w:textAlignment w:val="baseline"/>
              <w:rPr>
                <w:rFonts w:eastAsia="Times New Roman" w:cstheme="minorHAnsi"/>
                <w:i/>
                <w:iCs/>
                <w:color w:val="008000"/>
              </w:rPr>
            </w:pPr>
            <w:r w:rsidRPr="009D2B1C">
              <w:rPr>
                <w:rFonts w:cstheme="minorHAnsi"/>
                <w:i/>
                <w:iCs/>
                <w:color w:val="008000"/>
              </w:rPr>
              <w:t>Students’ attention is focused on the rhyme and on memorizing a formula. Because of the computation-only problems, they get no practice in real-world application or on the concept of division.</w:t>
            </w:r>
          </w:p>
        </w:tc>
      </w:tr>
      <w:tr w:rsidR="00EC12B1" w:rsidRPr="009D2B1C" w14:paraId="6D858DB3" w14:textId="77777777" w:rsidTr="00C46FA5">
        <w:trPr>
          <w:trHeight w:val="1186"/>
        </w:trPr>
        <w:tc>
          <w:tcPr>
            <w:tcW w:w="1408" w:type="dxa"/>
            <w:vMerge/>
            <w:vAlign w:val="center"/>
          </w:tcPr>
          <w:p w14:paraId="03E99847" w14:textId="77777777" w:rsidR="00EC12B1" w:rsidRPr="009D2B1C" w:rsidRDefault="00EC12B1" w:rsidP="00C46FA5">
            <w:pPr>
              <w:pStyle w:val="ListParagraph"/>
              <w:ind w:left="0"/>
              <w:jc w:val="right"/>
              <w:textAlignment w:val="baseline"/>
              <w:rPr>
                <w:rFonts w:eastAsia="Times New Roman" w:cstheme="minorHAnsi"/>
                <w:b/>
                <w:bCs/>
              </w:rPr>
            </w:pPr>
          </w:p>
        </w:tc>
        <w:tc>
          <w:tcPr>
            <w:tcW w:w="4892" w:type="dxa"/>
          </w:tcPr>
          <w:p w14:paraId="3383853B" w14:textId="77777777" w:rsidR="00EC12B1" w:rsidRPr="009D2B1C" w:rsidRDefault="00EC12B1" w:rsidP="00C46FA5">
            <w:pPr>
              <w:pStyle w:val="ListParagraph"/>
              <w:ind w:left="0"/>
              <w:textAlignment w:val="baseline"/>
              <w:rPr>
                <w:rFonts w:eastAsia="Times New Roman" w:cstheme="minorHAnsi"/>
              </w:rPr>
            </w:pPr>
            <w:r w:rsidRPr="009D2B1C">
              <w:rPr>
                <w:rFonts w:cstheme="minorHAnsi"/>
              </w:rPr>
              <w:t>Students read real-world problems that require fraction division. They solve each problem by drawing a model and using the algorithm. For each problem, students explain how they know their answer makes sense.</w:t>
            </w:r>
          </w:p>
        </w:tc>
        <w:tc>
          <w:tcPr>
            <w:tcW w:w="4318" w:type="dxa"/>
          </w:tcPr>
          <w:p w14:paraId="579AED11" w14:textId="77777777" w:rsidR="00EC12B1" w:rsidRPr="009D2B1C" w:rsidRDefault="00EC12B1" w:rsidP="00C46FA5">
            <w:pPr>
              <w:pStyle w:val="ListParagraph"/>
              <w:ind w:left="0"/>
              <w:textAlignment w:val="baseline"/>
              <w:rPr>
                <w:rFonts w:eastAsia="Times New Roman" w:cstheme="minorHAnsi"/>
                <w:i/>
                <w:iCs/>
                <w:color w:val="008000"/>
              </w:rPr>
            </w:pPr>
            <w:r w:rsidRPr="009D2B1C">
              <w:rPr>
                <w:rFonts w:cstheme="minorHAnsi"/>
                <w:i/>
                <w:iCs/>
                <w:color w:val="008000"/>
              </w:rPr>
              <w:t>Students’ attention is focused on the learning goal. This activity engages them in real-world situations, how to set up a division problem, how dividing with fractions works, and how to evaluate if an answer makes sense.</w:t>
            </w:r>
          </w:p>
        </w:tc>
      </w:tr>
      <w:tr w:rsidR="00EC12B1" w:rsidRPr="009D2B1C" w14:paraId="18D555C7" w14:textId="77777777" w:rsidTr="00C46FA5">
        <w:trPr>
          <w:trHeight w:val="631"/>
        </w:trPr>
        <w:tc>
          <w:tcPr>
            <w:tcW w:w="1408" w:type="dxa"/>
            <w:vMerge w:val="restart"/>
            <w:vAlign w:val="center"/>
          </w:tcPr>
          <w:p w14:paraId="3799F4C7" w14:textId="77777777" w:rsidR="00EC12B1" w:rsidRPr="009D2B1C" w:rsidRDefault="00EC12B1" w:rsidP="00C46FA5">
            <w:pPr>
              <w:pStyle w:val="ListParagraph"/>
              <w:ind w:left="0"/>
              <w:jc w:val="right"/>
              <w:textAlignment w:val="baseline"/>
              <w:rPr>
                <w:rFonts w:eastAsia="Times New Roman" w:cstheme="minorHAnsi"/>
                <w:b/>
                <w:bCs/>
              </w:rPr>
            </w:pPr>
            <w:r w:rsidRPr="009D2B1C">
              <w:rPr>
                <w:rFonts w:eastAsia="Times New Roman" w:cstheme="minorHAnsi"/>
                <w:b/>
                <w:bCs/>
              </w:rPr>
              <w:t>Learning Goal #4:</w:t>
            </w:r>
          </w:p>
          <w:p w14:paraId="28504DBC" w14:textId="77777777" w:rsidR="00EC12B1" w:rsidRPr="009D2B1C" w:rsidRDefault="00EC12B1" w:rsidP="00C46FA5">
            <w:pPr>
              <w:pStyle w:val="ListParagraph"/>
              <w:ind w:left="0"/>
              <w:jc w:val="right"/>
              <w:textAlignment w:val="baseline"/>
              <w:rPr>
                <w:rFonts w:eastAsia="Times New Roman" w:cstheme="minorHAnsi"/>
                <w:b/>
                <w:bCs/>
              </w:rPr>
            </w:pPr>
            <w:r w:rsidRPr="009D2B1C">
              <w:rPr>
                <w:rFonts w:eastAsia="Times New Roman" w:cstheme="minorHAnsi"/>
              </w:rPr>
              <w:t>Identify words that are part of a homophone pair.</w:t>
            </w:r>
          </w:p>
        </w:tc>
        <w:tc>
          <w:tcPr>
            <w:tcW w:w="4892" w:type="dxa"/>
          </w:tcPr>
          <w:p w14:paraId="2BC2FE2A" w14:textId="77777777" w:rsidR="00EC12B1" w:rsidRPr="009D2B1C" w:rsidRDefault="00EC12B1" w:rsidP="00C46FA5">
            <w:pPr>
              <w:pStyle w:val="ListParagraph"/>
              <w:ind w:left="0"/>
              <w:textAlignment w:val="baseline"/>
              <w:rPr>
                <w:rFonts w:eastAsia="Times New Roman" w:cstheme="minorHAnsi"/>
              </w:rPr>
            </w:pPr>
            <w:r w:rsidRPr="009D2B1C">
              <w:rPr>
                <w:rFonts w:eastAsia="Times New Roman" w:cstheme="minorHAnsi"/>
              </w:rPr>
              <w:t>Write out the definition of a homophone and explain how you can use the parts of the word homophone to see that it means “same sound.”</w:t>
            </w:r>
          </w:p>
        </w:tc>
        <w:tc>
          <w:tcPr>
            <w:tcW w:w="4318" w:type="dxa"/>
          </w:tcPr>
          <w:p w14:paraId="729D5511" w14:textId="77777777" w:rsidR="00EC12B1" w:rsidRPr="009D2B1C" w:rsidRDefault="00EC12B1" w:rsidP="00C46FA5">
            <w:pPr>
              <w:pStyle w:val="ListParagraph"/>
              <w:ind w:left="0"/>
              <w:textAlignment w:val="baseline"/>
              <w:rPr>
                <w:rFonts w:eastAsia="Times New Roman" w:cstheme="minorHAnsi"/>
                <w:i/>
                <w:iCs/>
                <w:color w:val="008000"/>
              </w:rPr>
            </w:pPr>
            <w:r w:rsidRPr="009D2B1C">
              <w:rPr>
                <w:rFonts w:eastAsia="Times New Roman" w:cstheme="minorHAnsi"/>
                <w:i/>
                <w:iCs/>
                <w:color w:val="008000"/>
              </w:rPr>
              <w:t xml:space="preserve">No. The goal isn’t to understand the definition of a homophone or where the word comes from.  </w:t>
            </w:r>
          </w:p>
        </w:tc>
      </w:tr>
      <w:tr w:rsidR="00EC12B1" w:rsidRPr="009D2B1C" w14:paraId="7A5F2046" w14:textId="77777777" w:rsidTr="00C46FA5">
        <w:trPr>
          <w:trHeight w:val="1691"/>
        </w:trPr>
        <w:tc>
          <w:tcPr>
            <w:tcW w:w="1408" w:type="dxa"/>
            <w:vMerge/>
          </w:tcPr>
          <w:p w14:paraId="4B487CA6" w14:textId="77777777" w:rsidR="00EC12B1" w:rsidRPr="009D2B1C" w:rsidRDefault="00EC12B1" w:rsidP="00C46FA5">
            <w:pPr>
              <w:pStyle w:val="ListParagraph"/>
              <w:ind w:left="0"/>
              <w:textAlignment w:val="baseline"/>
              <w:rPr>
                <w:rFonts w:eastAsia="Times New Roman" w:cstheme="minorHAnsi"/>
                <w:b/>
                <w:bCs/>
              </w:rPr>
            </w:pPr>
          </w:p>
        </w:tc>
        <w:tc>
          <w:tcPr>
            <w:tcW w:w="4892" w:type="dxa"/>
          </w:tcPr>
          <w:p w14:paraId="36E2BF7A" w14:textId="77777777" w:rsidR="00EC12B1" w:rsidRPr="009D2B1C" w:rsidRDefault="00EC12B1" w:rsidP="00C46FA5">
            <w:pPr>
              <w:pStyle w:val="ListParagraph"/>
              <w:ind w:left="0"/>
              <w:textAlignment w:val="baseline"/>
              <w:rPr>
                <w:rFonts w:eastAsia="Times New Roman" w:cstheme="minorHAnsi"/>
              </w:rPr>
            </w:pPr>
            <w:r w:rsidRPr="009D2B1C">
              <w:rPr>
                <w:rFonts w:eastAsia="Times New Roman" w:cstheme="minorHAnsi"/>
              </w:rPr>
              <w:t>Which of these words is part of a homophone pair?</w:t>
            </w:r>
          </w:p>
          <w:p w14:paraId="33D876A0" w14:textId="77777777" w:rsidR="00EC12B1" w:rsidRPr="009D2B1C" w:rsidRDefault="00EC12B1" w:rsidP="00C46FA5">
            <w:pPr>
              <w:pStyle w:val="ListParagraph"/>
              <w:ind w:left="0"/>
              <w:textAlignment w:val="baseline"/>
              <w:rPr>
                <w:rFonts w:eastAsia="Times New Roman" w:cstheme="minorHAnsi"/>
              </w:rPr>
            </w:pPr>
            <w:r w:rsidRPr="009D2B1C">
              <w:rPr>
                <w:rFonts w:eastAsia="Times New Roman" w:cstheme="minorHAnsi"/>
              </w:rPr>
              <w:br/>
              <w:t>Ball. Stork. Ad. Too. Night. Rice.</w:t>
            </w:r>
          </w:p>
        </w:tc>
        <w:tc>
          <w:tcPr>
            <w:tcW w:w="4318" w:type="dxa"/>
          </w:tcPr>
          <w:p w14:paraId="124BA0A9" w14:textId="77777777" w:rsidR="00EC12B1" w:rsidRPr="009D2B1C" w:rsidRDefault="00EC12B1" w:rsidP="00C46FA5">
            <w:pPr>
              <w:pStyle w:val="ListParagraph"/>
              <w:ind w:left="0"/>
              <w:textAlignment w:val="baseline"/>
              <w:rPr>
                <w:rFonts w:eastAsia="Times New Roman" w:cstheme="minorHAnsi"/>
                <w:i/>
                <w:iCs/>
                <w:color w:val="008000"/>
              </w:rPr>
            </w:pPr>
            <w:r w:rsidRPr="009D2B1C">
              <w:rPr>
                <w:rFonts w:eastAsia="Times New Roman" w:cstheme="minorHAnsi"/>
                <w:i/>
                <w:iCs/>
                <w:color w:val="008000"/>
              </w:rPr>
              <w:t>Yes. This activity will require the learner to actively pay attention to which words are part of a homophone pair by testing their understanding. Attention and the working memory will be busy engaged in the actual task of identifying homophones of the words.</w:t>
            </w:r>
          </w:p>
        </w:tc>
      </w:tr>
    </w:tbl>
    <w:p w14:paraId="2E661611" w14:textId="77777777" w:rsidR="00EC12B1" w:rsidRPr="009D2B1C" w:rsidRDefault="00EC12B1" w:rsidP="00EC12B1">
      <w:pPr>
        <w:rPr>
          <w:rFonts w:cstheme="minorHAnsi"/>
        </w:rPr>
        <w:sectPr w:rsidR="00EC12B1" w:rsidRPr="009D2B1C" w:rsidSect="00057E30">
          <w:headerReference w:type="default" r:id="rId7"/>
          <w:footerReference w:type="default" r:id="rId8"/>
          <w:pgSz w:w="12240" w:h="15840"/>
          <w:pgMar w:top="1440" w:right="1440" w:bottom="1440" w:left="1440" w:header="720" w:footer="720" w:gutter="0"/>
          <w:cols w:space="720"/>
          <w:docGrid w:linePitch="360"/>
        </w:sectPr>
      </w:pPr>
    </w:p>
    <w:p w14:paraId="1D694EBD" w14:textId="77777777" w:rsidR="00EC12B1" w:rsidRPr="009D2B1C" w:rsidRDefault="00EC12B1" w:rsidP="00EC12B1">
      <w:pPr>
        <w:rPr>
          <w:rFonts w:cstheme="minorHAnsi"/>
          <w:b/>
          <w:bCs/>
        </w:rPr>
      </w:pPr>
      <w:r w:rsidRPr="009D2B1C">
        <w:rPr>
          <w:rFonts w:cstheme="minorHAnsi"/>
          <w:b/>
          <w:bCs/>
        </w:rPr>
        <w:lastRenderedPageBreak/>
        <w:t>Card Sort</w:t>
      </w:r>
    </w:p>
    <w:p w14:paraId="6BFE63DA" w14:textId="77777777" w:rsidR="00EC12B1" w:rsidRPr="009D2B1C" w:rsidRDefault="00EC12B1" w:rsidP="00EC12B1">
      <w:pPr>
        <w:rPr>
          <w:rFonts w:cstheme="minorHAnsi"/>
        </w:rPr>
      </w:pPr>
      <w:r w:rsidRPr="009D2B1C">
        <w:rPr>
          <w:rFonts w:cstheme="minorHAnsi"/>
        </w:rPr>
        <w:t>Category Cards</w:t>
      </w:r>
    </w:p>
    <w:tbl>
      <w:tblPr>
        <w:tblStyle w:val="TableGrid"/>
        <w:tblW w:w="0" w:type="auto"/>
        <w:tblLook w:val="04A0" w:firstRow="1" w:lastRow="0" w:firstColumn="1" w:lastColumn="0" w:noHBand="0" w:noVBand="1"/>
      </w:tblPr>
      <w:tblGrid>
        <w:gridCol w:w="4675"/>
        <w:gridCol w:w="4675"/>
      </w:tblGrid>
      <w:tr w:rsidR="00EC12B1" w:rsidRPr="009D2B1C" w14:paraId="12B0850B" w14:textId="77777777" w:rsidTr="00C46FA5">
        <w:trPr>
          <w:trHeight w:val="1250"/>
        </w:trPr>
        <w:tc>
          <w:tcPr>
            <w:tcW w:w="4675" w:type="dxa"/>
            <w:vAlign w:val="center"/>
          </w:tcPr>
          <w:p w14:paraId="19498F12" w14:textId="77777777" w:rsidR="00EC12B1" w:rsidRPr="009D2B1C" w:rsidRDefault="00EC12B1" w:rsidP="00C46FA5">
            <w:pPr>
              <w:jc w:val="center"/>
              <w:rPr>
                <w:rFonts w:cstheme="minorHAnsi"/>
                <w:b/>
                <w:bCs/>
              </w:rPr>
            </w:pPr>
            <w:r w:rsidRPr="009D2B1C">
              <w:rPr>
                <w:rFonts w:cstheme="minorHAnsi"/>
                <w:b/>
                <w:bCs/>
              </w:rPr>
              <w:t>Requires attending to the most important content</w:t>
            </w:r>
          </w:p>
        </w:tc>
        <w:tc>
          <w:tcPr>
            <w:tcW w:w="4675" w:type="dxa"/>
            <w:vAlign w:val="center"/>
          </w:tcPr>
          <w:p w14:paraId="3602562B" w14:textId="77777777" w:rsidR="00EC12B1" w:rsidRPr="009D2B1C" w:rsidRDefault="00EC12B1" w:rsidP="00C46FA5">
            <w:pPr>
              <w:jc w:val="center"/>
              <w:rPr>
                <w:rFonts w:cstheme="minorHAnsi"/>
                <w:b/>
                <w:bCs/>
              </w:rPr>
            </w:pPr>
            <w:r w:rsidRPr="009D2B1C">
              <w:rPr>
                <w:rFonts w:cstheme="minorHAnsi"/>
                <w:b/>
                <w:bCs/>
              </w:rPr>
              <w:t>Misaligned to the most important content</w:t>
            </w:r>
          </w:p>
        </w:tc>
      </w:tr>
    </w:tbl>
    <w:p w14:paraId="18ECAD2C" w14:textId="77777777" w:rsidR="00EC12B1" w:rsidRPr="009D2B1C" w:rsidRDefault="00EC12B1" w:rsidP="00EC12B1">
      <w:pPr>
        <w:rPr>
          <w:rFonts w:cstheme="minorHAnsi"/>
        </w:rPr>
      </w:pPr>
    </w:p>
    <w:p w14:paraId="4ABC30F9" w14:textId="77777777" w:rsidR="00EC12B1" w:rsidRPr="009D2B1C" w:rsidRDefault="00EC12B1" w:rsidP="00EC12B1">
      <w:pPr>
        <w:rPr>
          <w:rFonts w:cstheme="minorHAnsi"/>
        </w:rPr>
      </w:pPr>
      <w:r w:rsidRPr="009D2B1C">
        <w:rPr>
          <w:rFonts w:cstheme="minorHAnsi"/>
        </w:rPr>
        <w:t>Cards to Sort</w:t>
      </w:r>
    </w:p>
    <w:tbl>
      <w:tblPr>
        <w:tblStyle w:val="TableGrid"/>
        <w:tblpPr w:leftFromText="180" w:rightFromText="180" w:vertAnchor="text" w:horzAnchor="page" w:tblpX="951" w:tblpY="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2660"/>
        <w:gridCol w:w="2679"/>
      </w:tblGrid>
      <w:tr w:rsidR="00EC12B1" w:rsidRPr="009D2B1C" w14:paraId="0C33A32C" w14:textId="77777777" w:rsidTr="00C46FA5">
        <w:trPr>
          <w:trHeight w:val="3558"/>
        </w:trPr>
        <w:tc>
          <w:tcPr>
            <w:tcW w:w="2660" w:type="dxa"/>
            <w:shd w:val="clear" w:color="auto" w:fill="F2F2F2" w:themeFill="background1" w:themeFillShade="F2"/>
          </w:tcPr>
          <w:p w14:paraId="30AF9EF1" w14:textId="77777777" w:rsidR="00EC12B1" w:rsidRPr="009D2B1C" w:rsidRDefault="00EC12B1" w:rsidP="00C46FA5">
            <w:pPr>
              <w:jc w:val="both"/>
              <w:rPr>
                <w:rFonts w:cstheme="minorHAnsi"/>
                <w:b/>
                <w:bCs/>
              </w:rPr>
            </w:pPr>
            <w:r w:rsidRPr="009D2B1C">
              <w:rPr>
                <w:rFonts w:cstheme="minorHAnsi"/>
                <w:b/>
                <w:bCs/>
              </w:rPr>
              <w:t>(A) Learning Goal</w:t>
            </w:r>
          </w:p>
          <w:p w14:paraId="5C715F43" w14:textId="77777777" w:rsidR="00EC12B1" w:rsidRPr="009D2B1C" w:rsidRDefault="00EC12B1" w:rsidP="00C46FA5">
            <w:pPr>
              <w:rPr>
                <w:rFonts w:cstheme="minorHAnsi"/>
                <w:b/>
                <w:bCs/>
              </w:rPr>
            </w:pPr>
          </w:p>
          <w:p w14:paraId="046073C5" w14:textId="77777777" w:rsidR="00EC12B1" w:rsidRPr="009D2B1C" w:rsidRDefault="00EC12B1" w:rsidP="00C46FA5">
            <w:pPr>
              <w:rPr>
                <w:rFonts w:cstheme="minorHAnsi"/>
              </w:rPr>
            </w:pPr>
            <w:r w:rsidRPr="009D2B1C">
              <w:rPr>
                <w:rFonts w:cstheme="minorHAnsi"/>
              </w:rPr>
              <w:t>Describe the effect of World War II on the role of women in the economy and how it changed ideas about women’s role in the  society.</w:t>
            </w:r>
          </w:p>
        </w:tc>
        <w:tc>
          <w:tcPr>
            <w:tcW w:w="2660" w:type="dxa"/>
            <w:shd w:val="clear" w:color="auto" w:fill="F2F2F2" w:themeFill="background1" w:themeFillShade="F2"/>
          </w:tcPr>
          <w:p w14:paraId="03460BA9" w14:textId="77777777" w:rsidR="00EC12B1" w:rsidRPr="009D2B1C" w:rsidRDefault="00EC12B1" w:rsidP="00C46FA5">
            <w:pPr>
              <w:rPr>
                <w:rFonts w:cstheme="minorHAnsi"/>
                <w:b/>
                <w:bCs/>
              </w:rPr>
            </w:pPr>
            <w:r w:rsidRPr="009D2B1C">
              <w:rPr>
                <w:rFonts w:cstheme="minorHAnsi"/>
                <w:b/>
                <w:bCs/>
              </w:rPr>
              <w:t>Activity</w:t>
            </w:r>
          </w:p>
          <w:p w14:paraId="313A03A0" w14:textId="77777777" w:rsidR="00EC12B1" w:rsidRPr="009D2B1C" w:rsidRDefault="00EC12B1" w:rsidP="00C46FA5">
            <w:pPr>
              <w:rPr>
                <w:rFonts w:cstheme="minorHAnsi"/>
                <w:b/>
                <w:bCs/>
              </w:rPr>
            </w:pPr>
          </w:p>
          <w:p w14:paraId="19A9D191" w14:textId="77777777" w:rsidR="00EC12B1" w:rsidRPr="009D2B1C" w:rsidRDefault="00EC12B1" w:rsidP="00C46FA5">
            <w:pPr>
              <w:rPr>
                <w:rFonts w:cstheme="minorHAnsi"/>
              </w:rPr>
            </w:pPr>
            <w:r w:rsidRPr="009D2B1C">
              <w:rPr>
                <w:rFonts w:cstheme="minorHAnsi"/>
              </w:rPr>
              <w:t>Draw a picture of Rosie the Riveter.</w:t>
            </w:r>
          </w:p>
          <w:p w14:paraId="22D97A40" w14:textId="77777777" w:rsidR="00EC12B1" w:rsidRPr="009D2B1C" w:rsidRDefault="00EC12B1" w:rsidP="00C46FA5">
            <w:pPr>
              <w:rPr>
                <w:rFonts w:cstheme="minorHAnsi"/>
              </w:rPr>
            </w:pPr>
            <w:r w:rsidRPr="009D2B1C">
              <w:rPr>
                <w:rFonts w:cstheme="minorHAnsi"/>
                <w:noProof/>
              </w:rPr>
              <w:drawing>
                <wp:inline distT="0" distB="0" distL="0" distR="0" wp14:anchorId="23F26E71" wp14:editId="3A2998B9">
                  <wp:extent cx="1564421" cy="879895"/>
                  <wp:effectExtent l="0" t="0" r="0" b="0"/>
                  <wp:docPr id="8" name="Picture 8" descr="Rosie the Rive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Rosie the Riveter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0270" cy="905682"/>
                          </a:xfrm>
                          <a:prstGeom prst="rect">
                            <a:avLst/>
                          </a:prstGeom>
                          <a:noFill/>
                          <a:ln>
                            <a:noFill/>
                          </a:ln>
                        </pic:spPr>
                      </pic:pic>
                    </a:graphicData>
                  </a:graphic>
                </wp:inline>
              </w:drawing>
            </w:r>
          </w:p>
        </w:tc>
      </w:tr>
    </w:tbl>
    <w:tbl>
      <w:tblPr>
        <w:tblStyle w:val="TableGrid"/>
        <w:tblpPr w:leftFromText="180" w:rightFromText="180" w:vertAnchor="text" w:horzAnchor="page" w:tblpX="6453" w:tblpY="8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2660"/>
        <w:gridCol w:w="2660"/>
      </w:tblGrid>
      <w:tr w:rsidR="00EC12B1" w:rsidRPr="009D2B1C" w14:paraId="25CD860D" w14:textId="77777777" w:rsidTr="00C46FA5">
        <w:trPr>
          <w:trHeight w:val="3558"/>
        </w:trPr>
        <w:tc>
          <w:tcPr>
            <w:tcW w:w="2660" w:type="dxa"/>
            <w:shd w:val="clear" w:color="auto" w:fill="F2F2F2" w:themeFill="background1" w:themeFillShade="F2"/>
          </w:tcPr>
          <w:p w14:paraId="3407921F" w14:textId="77777777" w:rsidR="00EC12B1" w:rsidRPr="009D2B1C" w:rsidRDefault="00EC12B1" w:rsidP="00C46FA5">
            <w:pPr>
              <w:rPr>
                <w:rFonts w:cstheme="minorHAnsi"/>
                <w:b/>
                <w:bCs/>
              </w:rPr>
            </w:pPr>
            <w:r w:rsidRPr="009D2B1C">
              <w:rPr>
                <w:rFonts w:cstheme="minorHAnsi"/>
                <w:b/>
                <w:bCs/>
              </w:rPr>
              <w:t>(B) Learning Goal</w:t>
            </w:r>
          </w:p>
          <w:p w14:paraId="217D7F83" w14:textId="77777777" w:rsidR="00EC12B1" w:rsidRPr="009D2B1C" w:rsidRDefault="00EC12B1" w:rsidP="00C46FA5">
            <w:pPr>
              <w:rPr>
                <w:rFonts w:cstheme="minorHAnsi"/>
                <w:b/>
                <w:bCs/>
              </w:rPr>
            </w:pPr>
          </w:p>
          <w:p w14:paraId="66918CAB" w14:textId="77777777" w:rsidR="00EC12B1" w:rsidRPr="009D2B1C" w:rsidRDefault="00EC12B1" w:rsidP="00C46FA5">
            <w:pPr>
              <w:rPr>
                <w:rFonts w:cstheme="minorHAnsi"/>
                <w:b/>
                <w:bCs/>
              </w:rPr>
            </w:pPr>
            <w:r w:rsidRPr="009D2B1C">
              <w:rPr>
                <w:rFonts w:cstheme="minorHAnsi"/>
              </w:rPr>
              <w:t>Describe the effect of World War II on the role of women in the economy and how it changed ideas about women’s role in the society.</w:t>
            </w:r>
          </w:p>
        </w:tc>
        <w:tc>
          <w:tcPr>
            <w:tcW w:w="2660" w:type="dxa"/>
            <w:shd w:val="clear" w:color="auto" w:fill="F2F2F2" w:themeFill="background1" w:themeFillShade="F2"/>
          </w:tcPr>
          <w:p w14:paraId="78CE7248" w14:textId="77777777" w:rsidR="00EC12B1" w:rsidRPr="009D2B1C" w:rsidRDefault="00EC12B1" w:rsidP="00C46FA5">
            <w:pPr>
              <w:rPr>
                <w:rFonts w:cstheme="minorHAnsi"/>
                <w:b/>
                <w:bCs/>
              </w:rPr>
            </w:pPr>
            <w:r w:rsidRPr="009D2B1C">
              <w:rPr>
                <w:rFonts w:cstheme="minorHAnsi"/>
                <w:b/>
                <w:bCs/>
              </w:rPr>
              <w:t>Activity</w:t>
            </w:r>
          </w:p>
          <w:p w14:paraId="23031F28" w14:textId="77777777" w:rsidR="00EC12B1" w:rsidRPr="009D2B1C" w:rsidRDefault="00EC12B1" w:rsidP="00C46FA5">
            <w:pPr>
              <w:rPr>
                <w:rFonts w:cstheme="minorHAnsi"/>
                <w:b/>
                <w:bCs/>
              </w:rPr>
            </w:pPr>
          </w:p>
          <w:p w14:paraId="49CF03B1" w14:textId="77777777" w:rsidR="00EC12B1" w:rsidRPr="009D2B1C" w:rsidRDefault="00EC12B1" w:rsidP="00C46FA5">
            <w:pPr>
              <w:rPr>
                <w:rFonts w:cstheme="minorHAnsi"/>
              </w:rPr>
            </w:pPr>
            <w:r w:rsidRPr="009D2B1C">
              <w:rPr>
                <w:rFonts w:cstheme="minorHAnsi"/>
              </w:rPr>
              <w:t>Examine four short narrative accounts from women who moved into manufacturing jobs because men were off fighting the war. Find evidence in their accounts of how the experience changed perceptions in society.</w:t>
            </w:r>
          </w:p>
        </w:tc>
      </w:tr>
    </w:tbl>
    <w:p w14:paraId="589C7803" w14:textId="77777777" w:rsidR="00EC12B1" w:rsidRPr="009D2B1C" w:rsidRDefault="00EC12B1" w:rsidP="00EC12B1">
      <w:pPr>
        <w:rPr>
          <w:rFonts w:cstheme="minorHAnsi"/>
        </w:rPr>
      </w:pPr>
    </w:p>
    <w:tbl>
      <w:tblPr>
        <w:tblStyle w:val="TableGrid"/>
        <w:tblpPr w:leftFromText="180" w:rightFromText="180" w:vertAnchor="text" w:horzAnchor="page" w:tblpX="951" w:tblpY="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2660"/>
        <w:gridCol w:w="2660"/>
      </w:tblGrid>
      <w:tr w:rsidR="00EC12B1" w:rsidRPr="009D2B1C" w14:paraId="4883B3D5" w14:textId="77777777" w:rsidTr="00C46FA5">
        <w:trPr>
          <w:trHeight w:val="3558"/>
        </w:trPr>
        <w:tc>
          <w:tcPr>
            <w:tcW w:w="2660" w:type="dxa"/>
            <w:shd w:val="clear" w:color="auto" w:fill="F2F2F2" w:themeFill="background1" w:themeFillShade="F2"/>
          </w:tcPr>
          <w:p w14:paraId="05B4FC63" w14:textId="77777777" w:rsidR="00EC12B1" w:rsidRPr="009D2B1C" w:rsidRDefault="00EC12B1" w:rsidP="00C46FA5">
            <w:pPr>
              <w:jc w:val="both"/>
              <w:rPr>
                <w:rFonts w:cstheme="minorHAnsi"/>
                <w:b/>
                <w:bCs/>
              </w:rPr>
            </w:pPr>
            <w:r w:rsidRPr="009D2B1C">
              <w:rPr>
                <w:rFonts w:cstheme="minorHAnsi"/>
                <w:b/>
                <w:bCs/>
              </w:rPr>
              <w:t>(C) Learning Goal</w:t>
            </w:r>
          </w:p>
          <w:p w14:paraId="0B4307A8" w14:textId="77777777" w:rsidR="00EC12B1" w:rsidRPr="009D2B1C" w:rsidRDefault="00EC12B1" w:rsidP="00C46FA5">
            <w:pPr>
              <w:rPr>
                <w:rFonts w:cstheme="minorHAnsi"/>
                <w:b/>
                <w:bCs/>
              </w:rPr>
            </w:pPr>
          </w:p>
          <w:p w14:paraId="25897985" w14:textId="77777777" w:rsidR="00EC12B1" w:rsidRPr="009D2B1C" w:rsidRDefault="00EC12B1" w:rsidP="00C46FA5">
            <w:pPr>
              <w:rPr>
                <w:rFonts w:cstheme="minorHAnsi"/>
              </w:rPr>
            </w:pPr>
            <w:r w:rsidRPr="009D2B1C">
              <w:rPr>
                <w:rFonts w:cstheme="minorHAnsi"/>
              </w:rPr>
              <w:t>Compare physical properties of matter.</w:t>
            </w:r>
          </w:p>
        </w:tc>
        <w:tc>
          <w:tcPr>
            <w:tcW w:w="2660" w:type="dxa"/>
            <w:shd w:val="clear" w:color="auto" w:fill="F2F2F2" w:themeFill="background1" w:themeFillShade="F2"/>
          </w:tcPr>
          <w:p w14:paraId="2607B3B7" w14:textId="77777777" w:rsidR="00EC12B1" w:rsidRPr="009D2B1C" w:rsidRDefault="00EC12B1" w:rsidP="00C46FA5">
            <w:pPr>
              <w:rPr>
                <w:rFonts w:cstheme="minorHAnsi"/>
                <w:b/>
                <w:bCs/>
              </w:rPr>
            </w:pPr>
            <w:r w:rsidRPr="009D2B1C">
              <w:rPr>
                <w:rFonts w:cstheme="minorHAnsi"/>
                <w:b/>
                <w:bCs/>
              </w:rPr>
              <w:t>Activity</w:t>
            </w:r>
          </w:p>
          <w:p w14:paraId="10864980" w14:textId="77777777" w:rsidR="00EC12B1" w:rsidRPr="009D2B1C" w:rsidRDefault="00EC12B1" w:rsidP="00C46FA5">
            <w:pPr>
              <w:rPr>
                <w:rFonts w:cstheme="minorHAnsi"/>
                <w:b/>
                <w:bCs/>
              </w:rPr>
            </w:pPr>
          </w:p>
          <w:p w14:paraId="0ABE7B0F" w14:textId="6008BDEF" w:rsidR="00EC12B1" w:rsidRPr="009D2B1C" w:rsidRDefault="00EC12B1" w:rsidP="00C46FA5">
            <w:pPr>
              <w:rPr>
                <w:rFonts w:cstheme="minorHAnsi"/>
              </w:rPr>
            </w:pPr>
            <w:r w:rsidRPr="009D2B1C">
              <w:rPr>
                <w:rFonts w:cstheme="minorHAnsi"/>
              </w:rPr>
              <w:t xml:space="preserve">Take three objects – a rock, silly puddy, and a feather. Using your senses and a </w:t>
            </w:r>
            <w:r w:rsidR="00711305" w:rsidRPr="009D2B1C">
              <w:rPr>
                <w:rFonts w:cstheme="minorHAnsi"/>
              </w:rPr>
              <w:t>three-column</w:t>
            </w:r>
            <w:r w:rsidRPr="009D2B1C">
              <w:rPr>
                <w:rFonts w:cstheme="minorHAnsi"/>
              </w:rPr>
              <w:t xml:space="preserve"> chart, record observations about the object’s properties (weight, flexibility, surface quality, etc.) and explain their differences.</w:t>
            </w:r>
          </w:p>
        </w:tc>
      </w:tr>
    </w:tbl>
    <w:tbl>
      <w:tblPr>
        <w:tblStyle w:val="TableGrid"/>
        <w:tblpPr w:leftFromText="180" w:rightFromText="180" w:vertAnchor="text" w:horzAnchor="page" w:tblpX="6453" w:tblpY="8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2660"/>
        <w:gridCol w:w="2660"/>
      </w:tblGrid>
      <w:tr w:rsidR="00EC12B1" w:rsidRPr="009D2B1C" w14:paraId="6AD70977" w14:textId="77777777" w:rsidTr="00C46FA5">
        <w:trPr>
          <w:trHeight w:val="3558"/>
        </w:trPr>
        <w:tc>
          <w:tcPr>
            <w:tcW w:w="2660" w:type="dxa"/>
            <w:shd w:val="clear" w:color="auto" w:fill="F2F2F2" w:themeFill="background1" w:themeFillShade="F2"/>
          </w:tcPr>
          <w:p w14:paraId="7F96D3DB" w14:textId="77777777" w:rsidR="00EC12B1" w:rsidRPr="009D2B1C" w:rsidRDefault="00EC12B1" w:rsidP="00C46FA5">
            <w:pPr>
              <w:jc w:val="both"/>
              <w:rPr>
                <w:rFonts w:cstheme="minorHAnsi"/>
                <w:b/>
                <w:bCs/>
              </w:rPr>
            </w:pPr>
            <w:r w:rsidRPr="009D2B1C">
              <w:rPr>
                <w:rFonts w:cstheme="minorHAnsi"/>
                <w:b/>
                <w:bCs/>
              </w:rPr>
              <w:t>(D) Learning Goal</w:t>
            </w:r>
          </w:p>
          <w:p w14:paraId="584A84D3" w14:textId="77777777" w:rsidR="00EC12B1" w:rsidRPr="009D2B1C" w:rsidRDefault="00EC12B1" w:rsidP="00C46FA5">
            <w:pPr>
              <w:rPr>
                <w:rFonts w:cstheme="minorHAnsi"/>
                <w:b/>
                <w:bCs/>
              </w:rPr>
            </w:pPr>
          </w:p>
          <w:p w14:paraId="3DD66DB1" w14:textId="77777777" w:rsidR="00EC12B1" w:rsidRPr="009D2B1C" w:rsidRDefault="00EC12B1" w:rsidP="00C46FA5">
            <w:pPr>
              <w:rPr>
                <w:rFonts w:cstheme="minorHAnsi"/>
              </w:rPr>
            </w:pPr>
            <w:r w:rsidRPr="009D2B1C">
              <w:rPr>
                <w:rFonts w:cstheme="minorHAnsi"/>
              </w:rPr>
              <w:t>Identify why some animals hibernate.</w:t>
            </w:r>
          </w:p>
        </w:tc>
        <w:tc>
          <w:tcPr>
            <w:tcW w:w="2660" w:type="dxa"/>
            <w:shd w:val="clear" w:color="auto" w:fill="F2F2F2" w:themeFill="background1" w:themeFillShade="F2"/>
          </w:tcPr>
          <w:p w14:paraId="663AED60" w14:textId="77777777" w:rsidR="00EC12B1" w:rsidRPr="009D2B1C" w:rsidRDefault="00EC12B1" w:rsidP="00C46FA5">
            <w:pPr>
              <w:rPr>
                <w:rFonts w:cstheme="minorHAnsi"/>
                <w:b/>
                <w:bCs/>
              </w:rPr>
            </w:pPr>
            <w:r w:rsidRPr="009D2B1C">
              <w:rPr>
                <w:rFonts w:cstheme="minorHAnsi"/>
                <w:b/>
                <w:bCs/>
              </w:rPr>
              <w:t>Activity</w:t>
            </w:r>
          </w:p>
          <w:p w14:paraId="7DB1600D" w14:textId="77777777" w:rsidR="00EC12B1" w:rsidRPr="009D2B1C" w:rsidRDefault="00EC12B1" w:rsidP="00C46FA5">
            <w:pPr>
              <w:rPr>
                <w:rFonts w:cstheme="minorHAnsi"/>
                <w:b/>
                <w:bCs/>
              </w:rPr>
            </w:pPr>
          </w:p>
          <w:p w14:paraId="18BECD4F" w14:textId="77777777" w:rsidR="00EC12B1" w:rsidRPr="009D2B1C" w:rsidRDefault="00EC12B1" w:rsidP="00C46FA5">
            <w:pPr>
              <w:rPr>
                <w:rFonts w:cstheme="minorHAnsi"/>
              </w:rPr>
            </w:pPr>
            <w:r w:rsidRPr="009D2B1C">
              <w:rPr>
                <w:rFonts w:cstheme="minorHAnsi"/>
              </w:rPr>
              <w:t>Draw a picture of three animals that you know hibernate.  Label your drawing with the animal’s scientific name and where they live in North America.</w:t>
            </w:r>
          </w:p>
        </w:tc>
      </w:tr>
    </w:tbl>
    <w:p w14:paraId="56931C28" w14:textId="77777777" w:rsidR="00EC12B1" w:rsidRDefault="00EC12B1" w:rsidP="00EC12B1">
      <w:pPr>
        <w:rPr>
          <w:rFonts w:cstheme="minorHAnsi"/>
        </w:rPr>
      </w:pPr>
    </w:p>
    <w:p w14:paraId="0D243793" w14:textId="77777777" w:rsidR="0002710A" w:rsidRPr="0002710A" w:rsidRDefault="0002710A" w:rsidP="0002710A">
      <w:pPr>
        <w:rPr>
          <w:rFonts w:cstheme="minorHAnsi"/>
        </w:rPr>
      </w:pPr>
    </w:p>
    <w:p w14:paraId="369D3CF6" w14:textId="77777777" w:rsidR="0002710A" w:rsidRPr="0002710A" w:rsidRDefault="0002710A" w:rsidP="0002710A">
      <w:pPr>
        <w:rPr>
          <w:rFonts w:cstheme="minorHAnsi"/>
        </w:rPr>
      </w:pPr>
    </w:p>
    <w:p w14:paraId="17002616" w14:textId="7BC1D0C3" w:rsidR="0002710A" w:rsidRPr="0002710A" w:rsidRDefault="0002710A" w:rsidP="0002710A">
      <w:pPr>
        <w:tabs>
          <w:tab w:val="left" w:pos="7010"/>
        </w:tabs>
        <w:rPr>
          <w:rFonts w:cstheme="minorHAnsi"/>
        </w:rPr>
      </w:pPr>
      <w:r>
        <w:rPr>
          <w:rFonts w:cstheme="minorHAnsi"/>
        </w:rPr>
        <w:tab/>
      </w:r>
    </w:p>
    <w:tbl>
      <w:tblPr>
        <w:tblStyle w:val="TableGrid"/>
        <w:tblpPr w:leftFromText="180" w:rightFromText="180" w:vertAnchor="text" w:horzAnchor="page" w:tblpX="951" w:tblpY="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2660"/>
        <w:gridCol w:w="2660"/>
      </w:tblGrid>
      <w:tr w:rsidR="00EC12B1" w:rsidRPr="009D2B1C" w14:paraId="0C3BA30E" w14:textId="77777777" w:rsidTr="00C46FA5">
        <w:trPr>
          <w:trHeight w:val="3558"/>
        </w:trPr>
        <w:tc>
          <w:tcPr>
            <w:tcW w:w="2660" w:type="dxa"/>
            <w:shd w:val="clear" w:color="auto" w:fill="F2F2F2" w:themeFill="background1" w:themeFillShade="F2"/>
          </w:tcPr>
          <w:p w14:paraId="64AC032B" w14:textId="77777777" w:rsidR="00EC12B1" w:rsidRPr="009D2B1C" w:rsidRDefault="00EC12B1" w:rsidP="00C46FA5">
            <w:pPr>
              <w:jc w:val="both"/>
              <w:rPr>
                <w:rFonts w:cstheme="minorHAnsi"/>
                <w:b/>
                <w:bCs/>
              </w:rPr>
            </w:pPr>
            <w:r w:rsidRPr="009D2B1C">
              <w:rPr>
                <w:rFonts w:cstheme="minorHAnsi"/>
                <w:b/>
                <w:bCs/>
              </w:rPr>
              <w:lastRenderedPageBreak/>
              <w:t>(E) Learning Goal</w:t>
            </w:r>
          </w:p>
          <w:p w14:paraId="36028441" w14:textId="77777777" w:rsidR="00EC12B1" w:rsidRPr="009D2B1C" w:rsidRDefault="00EC12B1" w:rsidP="00C46FA5">
            <w:pPr>
              <w:rPr>
                <w:rFonts w:cstheme="minorHAnsi"/>
                <w:b/>
                <w:bCs/>
              </w:rPr>
            </w:pPr>
          </w:p>
          <w:p w14:paraId="19988037" w14:textId="77777777" w:rsidR="00EC12B1" w:rsidRPr="009D2B1C" w:rsidRDefault="00EC12B1" w:rsidP="00C46FA5">
            <w:pPr>
              <w:rPr>
                <w:rFonts w:cstheme="minorHAnsi"/>
              </w:rPr>
            </w:pPr>
            <w:r w:rsidRPr="009D2B1C">
              <w:rPr>
                <w:rFonts w:cstheme="minorHAnsi"/>
              </w:rPr>
              <w:t>Write a persuasive essay citing evidence to convince the reader.</w:t>
            </w:r>
          </w:p>
        </w:tc>
        <w:tc>
          <w:tcPr>
            <w:tcW w:w="2660" w:type="dxa"/>
            <w:shd w:val="clear" w:color="auto" w:fill="F2F2F2" w:themeFill="background1" w:themeFillShade="F2"/>
          </w:tcPr>
          <w:p w14:paraId="0A7B8637" w14:textId="77777777" w:rsidR="00EC12B1" w:rsidRPr="009D2B1C" w:rsidRDefault="00EC12B1" w:rsidP="00C46FA5">
            <w:pPr>
              <w:rPr>
                <w:rFonts w:cstheme="minorHAnsi"/>
                <w:b/>
                <w:bCs/>
              </w:rPr>
            </w:pPr>
            <w:r w:rsidRPr="009D2B1C">
              <w:rPr>
                <w:rFonts w:cstheme="minorHAnsi"/>
                <w:b/>
                <w:bCs/>
              </w:rPr>
              <w:t>Activity</w:t>
            </w:r>
          </w:p>
          <w:p w14:paraId="3FD8A35A" w14:textId="77777777" w:rsidR="00EC12B1" w:rsidRPr="009D2B1C" w:rsidRDefault="00EC12B1" w:rsidP="00C46FA5">
            <w:pPr>
              <w:rPr>
                <w:rFonts w:cstheme="minorHAnsi"/>
                <w:b/>
                <w:bCs/>
              </w:rPr>
            </w:pPr>
          </w:p>
          <w:p w14:paraId="74FF9673" w14:textId="77777777" w:rsidR="00EC12B1" w:rsidRPr="009D2B1C" w:rsidRDefault="00EC12B1" w:rsidP="00C46FA5">
            <w:pPr>
              <w:rPr>
                <w:rFonts w:cstheme="minorHAnsi"/>
              </w:rPr>
            </w:pPr>
            <w:r w:rsidRPr="009D2B1C">
              <w:rPr>
                <w:rFonts w:cstheme="minorHAnsi"/>
              </w:rPr>
              <w:t>Identity a musical artist who you believe is the most talented artist today.  Write an essay in which you select the artist and cite at least 3 pieces of evidence as to why you think they are the most talented.</w:t>
            </w:r>
          </w:p>
        </w:tc>
      </w:tr>
    </w:tbl>
    <w:tbl>
      <w:tblPr>
        <w:tblStyle w:val="TableGrid"/>
        <w:tblpPr w:leftFromText="180" w:rightFromText="180" w:vertAnchor="text" w:horzAnchor="page" w:tblpX="6453" w:tblpY="8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2335"/>
        <w:gridCol w:w="2985"/>
      </w:tblGrid>
      <w:tr w:rsidR="00EC12B1" w:rsidRPr="009D2B1C" w14:paraId="3C12FD2F" w14:textId="77777777" w:rsidTr="00C46FA5">
        <w:trPr>
          <w:trHeight w:val="3558"/>
        </w:trPr>
        <w:tc>
          <w:tcPr>
            <w:tcW w:w="2335" w:type="dxa"/>
            <w:shd w:val="clear" w:color="auto" w:fill="F2F2F2" w:themeFill="background1" w:themeFillShade="F2"/>
          </w:tcPr>
          <w:p w14:paraId="66EB0B81" w14:textId="77777777" w:rsidR="00EC12B1" w:rsidRPr="009D2B1C" w:rsidRDefault="00EC12B1" w:rsidP="00C46FA5">
            <w:pPr>
              <w:jc w:val="both"/>
              <w:rPr>
                <w:rFonts w:cstheme="minorHAnsi"/>
                <w:b/>
                <w:bCs/>
              </w:rPr>
            </w:pPr>
            <w:r w:rsidRPr="009D2B1C">
              <w:rPr>
                <w:rFonts w:cstheme="minorHAnsi"/>
                <w:b/>
                <w:bCs/>
              </w:rPr>
              <w:t>(F) Learning Goal</w:t>
            </w:r>
          </w:p>
          <w:p w14:paraId="62252F46" w14:textId="77777777" w:rsidR="00EC12B1" w:rsidRPr="009D2B1C" w:rsidRDefault="00EC12B1" w:rsidP="00C46FA5">
            <w:pPr>
              <w:rPr>
                <w:rFonts w:cstheme="minorHAnsi"/>
                <w:b/>
                <w:bCs/>
              </w:rPr>
            </w:pPr>
          </w:p>
          <w:p w14:paraId="47938159" w14:textId="77777777" w:rsidR="00EC12B1" w:rsidRPr="009D2B1C" w:rsidRDefault="00EC12B1" w:rsidP="00C46FA5">
            <w:pPr>
              <w:rPr>
                <w:rFonts w:cstheme="minorHAnsi"/>
              </w:rPr>
            </w:pPr>
            <w:r w:rsidRPr="009D2B1C">
              <w:rPr>
                <w:rFonts w:cstheme="minorHAnsi"/>
              </w:rPr>
              <w:t xml:space="preserve">Play three chords on a guitar.  </w:t>
            </w:r>
          </w:p>
        </w:tc>
        <w:tc>
          <w:tcPr>
            <w:tcW w:w="2985" w:type="dxa"/>
            <w:shd w:val="clear" w:color="auto" w:fill="F2F2F2" w:themeFill="background1" w:themeFillShade="F2"/>
          </w:tcPr>
          <w:p w14:paraId="00D602E9" w14:textId="77777777" w:rsidR="00EC12B1" w:rsidRPr="009D2B1C" w:rsidRDefault="00EC12B1" w:rsidP="00C46FA5">
            <w:pPr>
              <w:rPr>
                <w:rFonts w:cstheme="minorHAnsi"/>
                <w:b/>
                <w:bCs/>
              </w:rPr>
            </w:pPr>
            <w:r w:rsidRPr="009D2B1C">
              <w:rPr>
                <w:rFonts w:cstheme="minorHAnsi"/>
                <w:b/>
                <w:bCs/>
              </w:rPr>
              <w:t>Activity</w:t>
            </w:r>
          </w:p>
          <w:p w14:paraId="2D3A5460" w14:textId="77777777" w:rsidR="00EC12B1" w:rsidRPr="009D2B1C" w:rsidRDefault="00EC12B1" w:rsidP="00C46FA5">
            <w:pPr>
              <w:rPr>
                <w:rFonts w:cstheme="minorHAnsi"/>
                <w:b/>
                <w:bCs/>
              </w:rPr>
            </w:pPr>
          </w:p>
          <w:p w14:paraId="31C3B567" w14:textId="77777777" w:rsidR="00EC12B1" w:rsidRPr="009D2B1C" w:rsidRDefault="00EC12B1" w:rsidP="00C46FA5">
            <w:pPr>
              <w:rPr>
                <w:rFonts w:cstheme="minorHAnsi"/>
              </w:rPr>
            </w:pPr>
            <w:r w:rsidRPr="009D2B1C">
              <w:rPr>
                <w:rFonts w:cstheme="minorHAnsi"/>
              </w:rPr>
              <w:t>Watch a YouTube video of a guitarist demonstrating the G, C and D chords.  Get your guitar and try to form the chords and strum. Stop the video to look closely at how the fingers are arrange on the guitar. Practice the 3 chords.</w:t>
            </w:r>
          </w:p>
        </w:tc>
      </w:tr>
    </w:tbl>
    <w:p w14:paraId="3F87BE37" w14:textId="77777777" w:rsidR="00EC12B1" w:rsidRPr="009D2B1C" w:rsidRDefault="00EC12B1" w:rsidP="00EC12B1">
      <w:pPr>
        <w:rPr>
          <w:rFonts w:cstheme="minorHAnsi"/>
        </w:rPr>
      </w:pPr>
    </w:p>
    <w:p w14:paraId="559926BC" w14:textId="77777777" w:rsidR="00EC12B1" w:rsidRPr="009D2B1C" w:rsidRDefault="00EC12B1" w:rsidP="00EC12B1">
      <w:pPr>
        <w:rPr>
          <w:rFonts w:cstheme="minorHAnsi"/>
        </w:rPr>
      </w:pPr>
    </w:p>
    <w:tbl>
      <w:tblPr>
        <w:tblStyle w:val="TableGrid"/>
        <w:tblpPr w:leftFromText="180" w:rightFromText="180" w:vertAnchor="text" w:horzAnchor="page" w:tblpX="951" w:tblpY="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2660"/>
        <w:gridCol w:w="2660"/>
      </w:tblGrid>
      <w:tr w:rsidR="00EC12B1" w:rsidRPr="009D2B1C" w14:paraId="614E613F" w14:textId="77777777" w:rsidTr="00C46FA5">
        <w:trPr>
          <w:trHeight w:val="3558"/>
        </w:trPr>
        <w:tc>
          <w:tcPr>
            <w:tcW w:w="2660" w:type="dxa"/>
            <w:shd w:val="clear" w:color="auto" w:fill="F2F2F2" w:themeFill="background1" w:themeFillShade="F2"/>
          </w:tcPr>
          <w:p w14:paraId="6F6FE392" w14:textId="77777777" w:rsidR="00EC12B1" w:rsidRPr="009D2B1C" w:rsidRDefault="00EC12B1" w:rsidP="00C46FA5">
            <w:pPr>
              <w:jc w:val="both"/>
              <w:rPr>
                <w:rFonts w:cstheme="minorHAnsi"/>
                <w:b/>
                <w:bCs/>
              </w:rPr>
            </w:pPr>
            <w:r w:rsidRPr="009D2B1C">
              <w:rPr>
                <w:rFonts w:cstheme="minorHAnsi"/>
                <w:b/>
                <w:bCs/>
              </w:rPr>
              <w:t>(G) Learning Goal</w:t>
            </w:r>
          </w:p>
          <w:p w14:paraId="327A39BF" w14:textId="77777777" w:rsidR="00EC12B1" w:rsidRPr="009D2B1C" w:rsidRDefault="00EC12B1" w:rsidP="00C46FA5">
            <w:pPr>
              <w:rPr>
                <w:rFonts w:cstheme="minorHAnsi"/>
                <w:b/>
                <w:bCs/>
              </w:rPr>
            </w:pPr>
          </w:p>
          <w:p w14:paraId="160628D5" w14:textId="324443F7" w:rsidR="00EC12B1" w:rsidRPr="009D2B1C" w:rsidRDefault="00EC12B1" w:rsidP="00C46FA5">
            <w:pPr>
              <w:rPr>
                <w:rFonts w:eastAsia="Times New Roman" w:cstheme="minorHAnsi"/>
              </w:rPr>
            </w:pPr>
            <w:r w:rsidRPr="009D2B1C">
              <w:rPr>
                <w:rFonts w:eastAsia="Times New Roman" w:cstheme="minorHAnsi"/>
              </w:rPr>
              <w:t>Multiply single digit numbers fluently (</w:t>
            </w:r>
            <w:r w:rsidR="00DB7F61" w:rsidRPr="009D2B1C">
              <w:rPr>
                <w:rFonts w:eastAsia="Times New Roman" w:cstheme="minorHAnsi"/>
              </w:rPr>
              <w:t>e.g.,</w:t>
            </w:r>
            <w:r w:rsidRPr="009D2B1C">
              <w:rPr>
                <w:rFonts w:eastAsia="Times New Roman" w:cstheme="minorHAnsi"/>
              </w:rPr>
              <w:t xml:space="preserve"> know immediately that </w:t>
            </w:r>
          </w:p>
          <w:p w14:paraId="0559420F" w14:textId="77777777" w:rsidR="00EC12B1" w:rsidRPr="009D2B1C" w:rsidRDefault="00EC12B1" w:rsidP="00C46FA5">
            <w:pPr>
              <w:rPr>
                <w:rFonts w:cstheme="minorHAnsi"/>
                <w:b/>
                <w:bCs/>
              </w:rPr>
            </w:pPr>
            <w:r w:rsidRPr="009D2B1C">
              <w:rPr>
                <w:rFonts w:eastAsia="Times New Roman" w:cstheme="minorHAnsi"/>
              </w:rPr>
              <w:t xml:space="preserve">3 x 4 = 12) </w:t>
            </w:r>
          </w:p>
        </w:tc>
        <w:tc>
          <w:tcPr>
            <w:tcW w:w="2660" w:type="dxa"/>
            <w:shd w:val="clear" w:color="auto" w:fill="F2F2F2" w:themeFill="background1" w:themeFillShade="F2"/>
          </w:tcPr>
          <w:p w14:paraId="4C47E249" w14:textId="77777777" w:rsidR="00EC12B1" w:rsidRPr="009D2B1C" w:rsidRDefault="00EC12B1" w:rsidP="00C46FA5">
            <w:pPr>
              <w:rPr>
                <w:rFonts w:cstheme="minorHAnsi"/>
                <w:b/>
                <w:bCs/>
              </w:rPr>
            </w:pPr>
            <w:r w:rsidRPr="009D2B1C">
              <w:rPr>
                <w:rFonts w:cstheme="minorHAnsi"/>
                <w:b/>
                <w:bCs/>
              </w:rPr>
              <w:t>Activity</w:t>
            </w:r>
          </w:p>
          <w:p w14:paraId="7CC0E421" w14:textId="77777777" w:rsidR="00EC12B1" w:rsidRPr="009D2B1C" w:rsidRDefault="00EC12B1" w:rsidP="00C46FA5">
            <w:pPr>
              <w:rPr>
                <w:rFonts w:cstheme="minorHAnsi"/>
                <w:b/>
                <w:bCs/>
              </w:rPr>
            </w:pPr>
          </w:p>
          <w:p w14:paraId="0EFCCF7C" w14:textId="77777777" w:rsidR="00EC12B1" w:rsidRPr="009D2B1C" w:rsidRDefault="00EC12B1" w:rsidP="00C46FA5">
            <w:pPr>
              <w:rPr>
                <w:rFonts w:cstheme="minorHAnsi"/>
              </w:rPr>
            </w:pPr>
            <w:r w:rsidRPr="009D2B1C">
              <w:rPr>
                <w:rFonts w:cstheme="minorHAnsi"/>
              </w:rPr>
              <w:t>Engage in a 5-minute quiz in which students practice their times tables. For example</w:t>
            </w:r>
          </w:p>
          <w:p w14:paraId="13B08784" w14:textId="77777777" w:rsidR="00EC12B1" w:rsidRPr="009D2B1C" w:rsidRDefault="00EC12B1" w:rsidP="00C46FA5">
            <w:pPr>
              <w:rPr>
                <w:rFonts w:cstheme="minorHAnsi"/>
              </w:rPr>
            </w:pPr>
          </w:p>
          <w:p w14:paraId="764B80A8" w14:textId="77777777" w:rsidR="00EC12B1" w:rsidRPr="009D2B1C" w:rsidRDefault="00EC12B1" w:rsidP="00C46FA5">
            <w:pPr>
              <w:rPr>
                <w:rFonts w:cstheme="minorHAnsi"/>
              </w:rPr>
            </w:pPr>
            <w:r w:rsidRPr="009D2B1C">
              <w:rPr>
                <w:rFonts w:cstheme="minorHAnsi"/>
              </w:rPr>
              <w:t>4 x 5 = ?</w:t>
            </w:r>
          </w:p>
          <w:p w14:paraId="4993A597" w14:textId="77777777" w:rsidR="00EC12B1" w:rsidRPr="009D2B1C" w:rsidRDefault="00EC12B1" w:rsidP="00C46FA5">
            <w:pPr>
              <w:rPr>
                <w:rFonts w:cstheme="minorHAnsi"/>
              </w:rPr>
            </w:pPr>
          </w:p>
          <w:p w14:paraId="404475BC" w14:textId="77777777" w:rsidR="00EC12B1" w:rsidRPr="009D2B1C" w:rsidRDefault="00EC12B1" w:rsidP="00C46FA5">
            <w:pPr>
              <w:rPr>
                <w:rFonts w:cstheme="minorHAnsi"/>
              </w:rPr>
            </w:pPr>
            <w:r w:rsidRPr="009D2B1C">
              <w:rPr>
                <w:rFonts w:cstheme="minorHAnsi"/>
              </w:rPr>
              <w:t>7 x 3 = ?</w:t>
            </w:r>
          </w:p>
          <w:p w14:paraId="1D658C02" w14:textId="77777777" w:rsidR="00EC12B1" w:rsidRPr="009D2B1C" w:rsidRDefault="00EC12B1" w:rsidP="00C46FA5">
            <w:pPr>
              <w:rPr>
                <w:rFonts w:cstheme="minorHAnsi"/>
              </w:rPr>
            </w:pPr>
          </w:p>
          <w:p w14:paraId="5BB8F2FB" w14:textId="77777777" w:rsidR="00EC12B1" w:rsidRPr="009D2B1C" w:rsidRDefault="00EC12B1" w:rsidP="00C46FA5">
            <w:pPr>
              <w:rPr>
                <w:rFonts w:cstheme="minorHAnsi"/>
              </w:rPr>
            </w:pPr>
          </w:p>
        </w:tc>
      </w:tr>
    </w:tbl>
    <w:tbl>
      <w:tblPr>
        <w:tblStyle w:val="TableGrid"/>
        <w:tblpPr w:leftFromText="180" w:rightFromText="180" w:vertAnchor="text" w:horzAnchor="page" w:tblpX="6453" w:tblpY="8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2660"/>
        <w:gridCol w:w="2660"/>
      </w:tblGrid>
      <w:tr w:rsidR="00EC12B1" w:rsidRPr="009D2B1C" w14:paraId="5F7E03AA" w14:textId="77777777" w:rsidTr="00C46FA5">
        <w:trPr>
          <w:trHeight w:val="3558"/>
        </w:trPr>
        <w:tc>
          <w:tcPr>
            <w:tcW w:w="2660" w:type="dxa"/>
            <w:shd w:val="clear" w:color="auto" w:fill="F2F2F2" w:themeFill="background1" w:themeFillShade="F2"/>
          </w:tcPr>
          <w:p w14:paraId="16F59477" w14:textId="77777777" w:rsidR="00EC12B1" w:rsidRPr="009D2B1C" w:rsidRDefault="00EC12B1" w:rsidP="00C46FA5">
            <w:pPr>
              <w:jc w:val="both"/>
              <w:rPr>
                <w:rFonts w:cstheme="minorHAnsi"/>
                <w:b/>
                <w:bCs/>
              </w:rPr>
            </w:pPr>
            <w:r w:rsidRPr="009D2B1C">
              <w:rPr>
                <w:rFonts w:cstheme="minorHAnsi"/>
                <w:b/>
                <w:bCs/>
              </w:rPr>
              <w:t>(H) Learning Goal</w:t>
            </w:r>
          </w:p>
          <w:p w14:paraId="664D6641" w14:textId="77777777" w:rsidR="00EC12B1" w:rsidRPr="009D2B1C" w:rsidRDefault="00EC12B1" w:rsidP="00C46FA5">
            <w:pPr>
              <w:rPr>
                <w:rFonts w:cstheme="minorHAnsi"/>
                <w:b/>
                <w:bCs/>
              </w:rPr>
            </w:pPr>
          </w:p>
          <w:p w14:paraId="4258C153" w14:textId="77777777" w:rsidR="00EC12B1" w:rsidRPr="009D2B1C" w:rsidRDefault="00EC12B1" w:rsidP="00C46FA5">
            <w:pPr>
              <w:rPr>
                <w:rFonts w:cstheme="minorHAnsi"/>
                <w:b/>
                <w:bCs/>
              </w:rPr>
            </w:pPr>
            <w:r w:rsidRPr="009D2B1C">
              <w:rPr>
                <w:rFonts w:cstheme="minorHAnsi"/>
              </w:rPr>
              <w:t>Describe the flow of energy within a food web, including the roles of the Sun, producers, consumers, and decomposers.</w:t>
            </w:r>
          </w:p>
        </w:tc>
        <w:tc>
          <w:tcPr>
            <w:tcW w:w="2660" w:type="dxa"/>
            <w:shd w:val="clear" w:color="auto" w:fill="F2F2F2" w:themeFill="background1" w:themeFillShade="F2"/>
          </w:tcPr>
          <w:p w14:paraId="61FD74B4" w14:textId="77777777" w:rsidR="00EC12B1" w:rsidRPr="009D2B1C" w:rsidRDefault="00EC12B1" w:rsidP="00C46FA5">
            <w:pPr>
              <w:rPr>
                <w:rFonts w:cstheme="minorHAnsi"/>
                <w:b/>
                <w:bCs/>
              </w:rPr>
            </w:pPr>
            <w:r w:rsidRPr="009D2B1C">
              <w:rPr>
                <w:rFonts w:cstheme="minorHAnsi"/>
                <w:b/>
                <w:bCs/>
              </w:rPr>
              <w:t>Activity</w:t>
            </w:r>
          </w:p>
          <w:p w14:paraId="5372F847" w14:textId="77777777" w:rsidR="00EC12B1" w:rsidRPr="009D2B1C" w:rsidRDefault="00EC12B1" w:rsidP="00C46FA5">
            <w:pPr>
              <w:rPr>
                <w:rFonts w:cstheme="minorHAnsi"/>
                <w:b/>
                <w:bCs/>
              </w:rPr>
            </w:pPr>
          </w:p>
          <w:p w14:paraId="7CABA24B" w14:textId="77777777" w:rsidR="00EC12B1" w:rsidRPr="009D2B1C" w:rsidRDefault="00EC12B1" w:rsidP="00C46FA5">
            <w:pPr>
              <w:rPr>
                <w:rFonts w:cstheme="minorHAnsi"/>
              </w:rPr>
            </w:pPr>
            <w:r w:rsidRPr="009D2B1C">
              <w:rPr>
                <w:rFonts w:cstheme="minorHAnsi"/>
              </w:rPr>
              <w:t>Research  the animal of your choice using the internet to understand what the animals eats and draw a picture of what the animal in their environment including what they eat.</w:t>
            </w:r>
          </w:p>
        </w:tc>
      </w:tr>
    </w:tbl>
    <w:p w14:paraId="005F8AAC" w14:textId="77777777" w:rsidR="00EC12B1" w:rsidRPr="009D2B1C" w:rsidRDefault="00EC12B1" w:rsidP="00EC12B1">
      <w:pPr>
        <w:rPr>
          <w:rFonts w:cstheme="minorHAnsi"/>
        </w:rPr>
      </w:pPr>
    </w:p>
    <w:p w14:paraId="6C5789E6" w14:textId="77777777" w:rsidR="00EC12B1" w:rsidRPr="009D2B1C" w:rsidRDefault="00EC12B1" w:rsidP="00EC12B1">
      <w:pPr>
        <w:rPr>
          <w:rFonts w:cstheme="minorHAnsi"/>
          <w:i/>
          <w:iCs/>
          <w:color w:val="008000"/>
        </w:rPr>
      </w:pPr>
      <w:r w:rsidRPr="009D2B1C">
        <w:rPr>
          <w:rFonts w:cstheme="minorHAnsi"/>
          <w:i/>
          <w:iCs/>
          <w:color w:val="008000"/>
        </w:rPr>
        <w:t xml:space="preserve">Answer Key: </w:t>
      </w:r>
    </w:p>
    <w:p w14:paraId="75523D35" w14:textId="77777777" w:rsidR="00EC12B1" w:rsidRPr="009D2B1C" w:rsidRDefault="00EC12B1" w:rsidP="00EC12B1">
      <w:pPr>
        <w:pStyle w:val="ListParagraph"/>
        <w:numPr>
          <w:ilvl w:val="0"/>
          <w:numId w:val="2"/>
        </w:numPr>
        <w:rPr>
          <w:rFonts w:cstheme="minorHAnsi"/>
          <w:i/>
          <w:iCs/>
          <w:color w:val="008000"/>
        </w:rPr>
      </w:pPr>
      <w:r w:rsidRPr="009D2B1C">
        <w:rPr>
          <w:rFonts w:cstheme="minorHAnsi"/>
          <w:i/>
          <w:iCs/>
          <w:color w:val="008000"/>
        </w:rPr>
        <w:t>No. While Rosie was a symbol of women in manufacturing jobs, the activity doesn’t focus on attention to the most important content.</w:t>
      </w:r>
    </w:p>
    <w:p w14:paraId="6F02FDD5" w14:textId="77777777" w:rsidR="00EC12B1" w:rsidRPr="009D2B1C" w:rsidRDefault="00EC12B1" w:rsidP="00EC12B1">
      <w:pPr>
        <w:pStyle w:val="ListParagraph"/>
        <w:numPr>
          <w:ilvl w:val="0"/>
          <w:numId w:val="2"/>
        </w:numPr>
        <w:rPr>
          <w:rFonts w:cstheme="minorHAnsi"/>
          <w:i/>
          <w:iCs/>
          <w:color w:val="008000"/>
        </w:rPr>
      </w:pPr>
      <w:r w:rsidRPr="009D2B1C">
        <w:rPr>
          <w:rFonts w:cstheme="minorHAnsi"/>
          <w:i/>
          <w:iCs/>
          <w:color w:val="008000"/>
        </w:rPr>
        <w:t>Yes.  Requires attending to the most important content</w:t>
      </w:r>
    </w:p>
    <w:p w14:paraId="60D0BDA7" w14:textId="77777777" w:rsidR="00EC12B1" w:rsidRPr="009D2B1C" w:rsidRDefault="00EC12B1" w:rsidP="00EC12B1">
      <w:pPr>
        <w:pStyle w:val="ListParagraph"/>
        <w:numPr>
          <w:ilvl w:val="0"/>
          <w:numId w:val="2"/>
        </w:numPr>
        <w:rPr>
          <w:rFonts w:cstheme="minorHAnsi"/>
          <w:i/>
          <w:iCs/>
          <w:color w:val="008000"/>
        </w:rPr>
      </w:pPr>
      <w:r w:rsidRPr="009D2B1C">
        <w:rPr>
          <w:rFonts w:cstheme="minorHAnsi"/>
          <w:i/>
          <w:iCs/>
          <w:color w:val="008000"/>
        </w:rPr>
        <w:t xml:space="preserve">Yes. </w:t>
      </w:r>
    </w:p>
    <w:p w14:paraId="43089173" w14:textId="77777777" w:rsidR="00EC12B1" w:rsidRPr="009D2B1C" w:rsidRDefault="00EC12B1" w:rsidP="00EC12B1">
      <w:pPr>
        <w:pStyle w:val="ListParagraph"/>
        <w:numPr>
          <w:ilvl w:val="0"/>
          <w:numId w:val="2"/>
        </w:numPr>
        <w:rPr>
          <w:rFonts w:cstheme="minorHAnsi"/>
          <w:i/>
          <w:iCs/>
          <w:color w:val="008000"/>
        </w:rPr>
      </w:pPr>
      <w:r w:rsidRPr="009D2B1C">
        <w:rPr>
          <w:rFonts w:cstheme="minorHAnsi"/>
          <w:i/>
          <w:iCs/>
          <w:color w:val="008000"/>
        </w:rPr>
        <w:t>No. This identifies an animal that hibernates – but it does address why animals hibernate.</w:t>
      </w:r>
    </w:p>
    <w:p w14:paraId="3AC0C431" w14:textId="77777777" w:rsidR="00EC12B1" w:rsidRPr="009D2B1C" w:rsidRDefault="00EC12B1" w:rsidP="00EC12B1">
      <w:pPr>
        <w:pStyle w:val="ListParagraph"/>
        <w:numPr>
          <w:ilvl w:val="0"/>
          <w:numId w:val="2"/>
        </w:numPr>
        <w:rPr>
          <w:rFonts w:cstheme="minorHAnsi"/>
          <w:i/>
          <w:iCs/>
          <w:color w:val="008000"/>
        </w:rPr>
      </w:pPr>
      <w:r w:rsidRPr="009D2B1C">
        <w:rPr>
          <w:rFonts w:cstheme="minorHAnsi"/>
          <w:i/>
          <w:iCs/>
          <w:color w:val="008000"/>
        </w:rPr>
        <w:t>Yes.</w:t>
      </w:r>
    </w:p>
    <w:p w14:paraId="1033565C" w14:textId="77777777" w:rsidR="00EC12B1" w:rsidRPr="009D2B1C" w:rsidRDefault="00EC12B1" w:rsidP="00EC12B1">
      <w:pPr>
        <w:pStyle w:val="ListParagraph"/>
        <w:numPr>
          <w:ilvl w:val="0"/>
          <w:numId w:val="2"/>
        </w:numPr>
        <w:rPr>
          <w:rFonts w:cstheme="minorHAnsi"/>
          <w:i/>
          <w:iCs/>
          <w:color w:val="008000"/>
        </w:rPr>
      </w:pPr>
      <w:r w:rsidRPr="009D2B1C">
        <w:rPr>
          <w:rFonts w:cstheme="minorHAnsi"/>
          <w:i/>
          <w:iCs/>
          <w:color w:val="008000"/>
        </w:rPr>
        <w:t xml:space="preserve">Yes.  </w:t>
      </w:r>
    </w:p>
    <w:p w14:paraId="1C84B0A3" w14:textId="77777777" w:rsidR="00EC12B1" w:rsidRPr="009D2B1C" w:rsidRDefault="00EC12B1" w:rsidP="00EC12B1">
      <w:pPr>
        <w:pStyle w:val="ListParagraph"/>
        <w:numPr>
          <w:ilvl w:val="0"/>
          <w:numId w:val="2"/>
        </w:numPr>
        <w:rPr>
          <w:rFonts w:cstheme="minorHAnsi"/>
          <w:i/>
          <w:iCs/>
          <w:color w:val="008000"/>
        </w:rPr>
      </w:pPr>
      <w:r w:rsidRPr="009D2B1C">
        <w:rPr>
          <w:rFonts w:cstheme="minorHAnsi"/>
          <w:i/>
          <w:iCs/>
          <w:color w:val="008000"/>
        </w:rPr>
        <w:t>Yes</w:t>
      </w:r>
    </w:p>
    <w:p w14:paraId="4D7FBB16" w14:textId="6320532A" w:rsidR="00F75AF0" w:rsidRPr="009D2B1C" w:rsidRDefault="00EC12B1" w:rsidP="00F07587">
      <w:pPr>
        <w:pStyle w:val="ListParagraph"/>
        <w:numPr>
          <w:ilvl w:val="0"/>
          <w:numId w:val="2"/>
        </w:numPr>
        <w:rPr>
          <w:rFonts w:cstheme="minorHAnsi"/>
          <w:i/>
          <w:iCs/>
          <w:color w:val="008000"/>
        </w:rPr>
      </w:pPr>
      <w:r w:rsidRPr="009D2B1C">
        <w:rPr>
          <w:rFonts w:cstheme="minorHAnsi"/>
          <w:i/>
          <w:iCs/>
          <w:color w:val="008000"/>
        </w:rPr>
        <w:t>No.  The activity does not direct students to describe the flow of energy within a food web, including the roles of the Sun, producers, consumers, and decomposers.  Doing this activity does not focus student’s attend on important content.</w:t>
      </w:r>
    </w:p>
    <w:sectPr w:rsidR="00F75AF0" w:rsidRPr="009D2B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D6FBC" w14:textId="77777777" w:rsidR="005B438F" w:rsidRDefault="005B438F">
      <w:pPr>
        <w:spacing w:after="0" w:line="240" w:lineRule="auto"/>
      </w:pPr>
      <w:r>
        <w:separator/>
      </w:r>
    </w:p>
  </w:endnote>
  <w:endnote w:type="continuationSeparator" w:id="0">
    <w:p w14:paraId="47FFE725" w14:textId="77777777" w:rsidR="005B438F" w:rsidRDefault="005B4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7538C" w14:textId="54BA7753" w:rsidR="00D96D8A" w:rsidRPr="00DB7F61" w:rsidRDefault="00DB7F61" w:rsidP="00DB7F6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8F363" w14:textId="77777777" w:rsidR="005B438F" w:rsidRDefault="005B438F">
      <w:pPr>
        <w:spacing w:after="0" w:line="240" w:lineRule="auto"/>
      </w:pPr>
      <w:r>
        <w:separator/>
      </w:r>
    </w:p>
  </w:footnote>
  <w:footnote w:type="continuationSeparator" w:id="0">
    <w:p w14:paraId="5B078C1C" w14:textId="77777777" w:rsidR="005B438F" w:rsidRDefault="005B43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02CEC" w14:textId="77777777" w:rsidR="004C62A0" w:rsidRDefault="00C369F9" w:rsidP="00C55884">
    <w:pPr>
      <w:pStyle w:val="Header"/>
      <w:spacing w:after="120"/>
    </w:pPr>
    <w:r>
      <w:rPr>
        <w:noProof/>
      </w:rPr>
      <w:drawing>
        <wp:inline distT="0" distB="0" distL="0" distR="0" wp14:anchorId="257564C6" wp14:editId="23A7B9DA">
          <wp:extent cx="600075" cy="310039"/>
          <wp:effectExtent l="0" t="0" r="0" b="0"/>
          <wp:docPr id="3" name="Picture 3"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625210" cy="32302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D24D5"/>
    <w:multiLevelType w:val="hybridMultilevel"/>
    <w:tmpl w:val="821249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8455C3"/>
    <w:multiLevelType w:val="hybridMultilevel"/>
    <w:tmpl w:val="B956C40C"/>
    <w:lvl w:ilvl="0" w:tplc="35901C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1689506">
    <w:abstractNumId w:val="0"/>
  </w:num>
  <w:num w:numId="2" w16cid:durableId="783886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1A7"/>
    <w:rsid w:val="0002657B"/>
    <w:rsid w:val="0002710A"/>
    <w:rsid w:val="001653AB"/>
    <w:rsid w:val="002265E9"/>
    <w:rsid w:val="003801A7"/>
    <w:rsid w:val="003C4FB2"/>
    <w:rsid w:val="00425CC2"/>
    <w:rsid w:val="004B4157"/>
    <w:rsid w:val="00543E60"/>
    <w:rsid w:val="005B438F"/>
    <w:rsid w:val="00711305"/>
    <w:rsid w:val="0076497D"/>
    <w:rsid w:val="008847FB"/>
    <w:rsid w:val="008C4570"/>
    <w:rsid w:val="008E5A0D"/>
    <w:rsid w:val="00933F4A"/>
    <w:rsid w:val="009651A7"/>
    <w:rsid w:val="009A6C2B"/>
    <w:rsid w:val="009D2B1C"/>
    <w:rsid w:val="00A34E16"/>
    <w:rsid w:val="00A85790"/>
    <w:rsid w:val="00B52031"/>
    <w:rsid w:val="00C369F9"/>
    <w:rsid w:val="00C55F3D"/>
    <w:rsid w:val="00C56907"/>
    <w:rsid w:val="00C64739"/>
    <w:rsid w:val="00C93C5D"/>
    <w:rsid w:val="00CF5805"/>
    <w:rsid w:val="00D447D2"/>
    <w:rsid w:val="00DB7F61"/>
    <w:rsid w:val="00DC3AD2"/>
    <w:rsid w:val="00DC5E30"/>
    <w:rsid w:val="00EC12B1"/>
    <w:rsid w:val="00F07587"/>
    <w:rsid w:val="00F75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A1B8E"/>
  <w15:chartTrackingRefBased/>
  <w15:docId w15:val="{C60C43FE-B8A7-4A62-A3B3-6F43C5A0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2B1"/>
  </w:style>
  <w:style w:type="paragraph" w:styleId="Heading1">
    <w:name w:val="heading 1"/>
    <w:basedOn w:val="Normal"/>
    <w:next w:val="Normal"/>
    <w:link w:val="Heading1Char"/>
    <w:uiPriority w:val="9"/>
    <w:qFormat/>
    <w:rsid w:val="00EC12B1"/>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EC12B1"/>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EC12B1"/>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2B1"/>
    <w:rPr>
      <w:rFonts w:asciiTheme="majorHAnsi" w:hAnsiTheme="majorHAnsi" w:cs="Open Sans"/>
      <w:bCs/>
      <w:sz w:val="28"/>
      <w:szCs w:val="20"/>
    </w:rPr>
  </w:style>
  <w:style w:type="character" w:customStyle="1" w:styleId="Heading2Char">
    <w:name w:val="Heading 2 Char"/>
    <w:basedOn w:val="DefaultParagraphFont"/>
    <w:link w:val="Heading2"/>
    <w:uiPriority w:val="9"/>
    <w:rsid w:val="00EC12B1"/>
    <w:rPr>
      <w:rFonts w:cs="Open Sans"/>
      <w:b/>
      <w:bCs/>
      <w:sz w:val="24"/>
      <w:szCs w:val="20"/>
    </w:rPr>
  </w:style>
  <w:style w:type="character" w:customStyle="1" w:styleId="Heading3Char">
    <w:name w:val="Heading 3 Char"/>
    <w:basedOn w:val="DefaultParagraphFont"/>
    <w:link w:val="Heading3"/>
    <w:uiPriority w:val="9"/>
    <w:rsid w:val="00EC12B1"/>
    <w:rPr>
      <w:rFonts w:eastAsiaTheme="majorEastAsia" w:cstheme="majorBidi"/>
      <w:b/>
      <w:szCs w:val="24"/>
    </w:rPr>
  </w:style>
  <w:style w:type="table" w:styleId="TableGrid">
    <w:name w:val="Table Grid"/>
    <w:basedOn w:val="TableNormal"/>
    <w:uiPriority w:val="39"/>
    <w:rsid w:val="00EC1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CommentText">
    <w:name w:val="annotation text"/>
    <w:basedOn w:val="Normal"/>
    <w:link w:val="CommentTextChar"/>
    <w:uiPriority w:val="99"/>
    <w:unhideWhenUsed/>
    <w:rsid w:val="00EC12B1"/>
    <w:pPr>
      <w:spacing w:line="240" w:lineRule="auto"/>
    </w:pPr>
    <w:rPr>
      <w:sz w:val="20"/>
      <w:szCs w:val="20"/>
    </w:rPr>
  </w:style>
  <w:style w:type="character" w:customStyle="1" w:styleId="CommentTextChar">
    <w:name w:val="Comment Text Char"/>
    <w:basedOn w:val="DefaultParagraphFont"/>
    <w:link w:val="CommentText"/>
    <w:uiPriority w:val="99"/>
    <w:rsid w:val="00EC12B1"/>
    <w:rPr>
      <w:sz w:val="20"/>
      <w:szCs w:val="20"/>
    </w:rPr>
  </w:style>
  <w:style w:type="paragraph" w:styleId="Header">
    <w:name w:val="header"/>
    <w:basedOn w:val="Normal"/>
    <w:link w:val="HeaderChar"/>
    <w:uiPriority w:val="99"/>
    <w:unhideWhenUsed/>
    <w:rsid w:val="00EC12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12B1"/>
  </w:style>
  <w:style w:type="paragraph" w:styleId="Footer">
    <w:name w:val="footer"/>
    <w:basedOn w:val="Normal"/>
    <w:link w:val="FooterChar"/>
    <w:uiPriority w:val="99"/>
    <w:unhideWhenUsed/>
    <w:rsid w:val="00EC12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12B1"/>
  </w:style>
  <w:style w:type="paragraph" w:styleId="ListParagraph">
    <w:name w:val="List Paragraph"/>
    <w:basedOn w:val="Normal"/>
    <w:uiPriority w:val="34"/>
    <w:qFormat/>
    <w:rsid w:val="00EC12B1"/>
    <w:pPr>
      <w:ind w:left="720"/>
      <w:contextualSpacing/>
    </w:pPr>
  </w:style>
  <w:style w:type="paragraph" w:customStyle="1" w:styleId="Tabletext">
    <w:name w:val="Table text"/>
    <w:basedOn w:val="Normal"/>
    <w:qFormat/>
    <w:rsid w:val="00EC12B1"/>
    <w:pPr>
      <w:spacing w:before="120" w:after="120" w:line="240" w:lineRule="auto"/>
    </w:pPr>
  </w:style>
  <w:style w:type="character" w:styleId="Hyperlink">
    <w:name w:val="Hyperlink"/>
    <w:basedOn w:val="DefaultParagraphFont"/>
    <w:uiPriority w:val="99"/>
    <w:semiHidden/>
    <w:unhideWhenUsed/>
    <w:rsid w:val="00DB7F61"/>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5</Pages>
  <Words>1276</Words>
  <Characters>7276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Lesson 4.03: Attending to the Most Important Content</vt:lpstr>
    </vt:vector>
  </TitlesOfParts>
  <Company/>
  <LinksUpToDate>false</LinksUpToDate>
  <CharactersWithSpaces>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4.03: Attending to the Most Important Content</dc:title>
  <dc:subject>Lesson 4.03: Attending to the Most Important Content</dc:subject>
  <dc:creator>Texas Education Agency</dc:creator>
  <cp:keywords/>
  <dc:description/>
  <cp:lastModifiedBy>White (she/her), Whitney</cp:lastModifiedBy>
  <cp:revision>26</cp:revision>
  <dcterms:created xsi:type="dcterms:W3CDTF">2022-05-12T15:54:00Z</dcterms:created>
  <dcterms:modified xsi:type="dcterms:W3CDTF">2023-08-30T15:46:00Z</dcterms:modified>
</cp:coreProperties>
</file>