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8AF21" w14:textId="127FA1F6" w:rsidR="00257364" w:rsidRPr="00F53633" w:rsidRDefault="00257364" w:rsidP="00257364">
      <w:pPr>
        <w:outlineLvl w:val="0"/>
        <w:rPr>
          <w:rFonts w:asciiTheme="majorHAnsi" w:hAnsiTheme="majorHAnsi" w:cs="Open Sans"/>
          <w:bCs/>
          <w:sz w:val="28"/>
          <w:szCs w:val="20"/>
        </w:rPr>
      </w:pPr>
      <w:r w:rsidRPr="00F53633">
        <w:rPr>
          <w:rFonts w:asciiTheme="majorHAnsi" w:hAnsiTheme="majorHAnsi" w:cs="Open Sans"/>
          <w:bCs/>
          <w:sz w:val="28"/>
          <w:szCs w:val="20"/>
        </w:rPr>
        <w:t xml:space="preserve">Student Guide </w:t>
      </w:r>
    </w:p>
    <w:p w14:paraId="7EEDF10A" w14:textId="77777777" w:rsidR="00EA7952" w:rsidRPr="00F53633" w:rsidRDefault="00EA7952" w:rsidP="00EA7952">
      <w:pPr>
        <w:pBdr>
          <w:bottom w:val="single" w:sz="6" w:space="1" w:color="auto"/>
        </w:pBdr>
        <w:outlineLvl w:val="1"/>
        <w:rPr>
          <w:rFonts w:cs="Open Sans"/>
          <w:b/>
          <w:bCs/>
          <w:sz w:val="24"/>
          <w:szCs w:val="20"/>
          <w:shd w:val="clear" w:color="auto" w:fill="FFFFFF"/>
        </w:rPr>
      </w:pPr>
      <w:r w:rsidRPr="00F53633">
        <w:rPr>
          <w:rFonts w:cs="Open Sans"/>
          <w:b/>
          <w:bCs/>
          <w:sz w:val="24"/>
          <w:szCs w:val="20"/>
          <w:shd w:val="clear" w:color="auto" w:fill="FFFFFF"/>
        </w:rPr>
        <w:t>Lesson </w:t>
      </w:r>
      <w:r>
        <w:rPr>
          <w:rFonts w:cs="Open Sans"/>
          <w:b/>
          <w:bCs/>
          <w:sz w:val="24"/>
          <w:szCs w:val="20"/>
          <w:shd w:val="clear" w:color="auto" w:fill="FFFFFF"/>
        </w:rPr>
        <w:t>4</w:t>
      </w:r>
      <w:r w:rsidRPr="00F53633">
        <w:rPr>
          <w:rFonts w:cs="Open Sans"/>
          <w:b/>
          <w:bCs/>
          <w:sz w:val="24"/>
          <w:szCs w:val="20"/>
          <w:shd w:val="clear" w:color="auto" w:fill="FFFFFF"/>
        </w:rPr>
        <w:t>.</w:t>
      </w:r>
      <w:r>
        <w:rPr>
          <w:rFonts w:cs="Open Sans"/>
          <w:b/>
          <w:bCs/>
          <w:sz w:val="24"/>
          <w:szCs w:val="20"/>
          <w:shd w:val="clear" w:color="auto" w:fill="FFFFFF"/>
        </w:rPr>
        <w:t>07</w:t>
      </w:r>
      <w:r w:rsidRPr="00F53633">
        <w:rPr>
          <w:rFonts w:cs="Open Sans"/>
          <w:b/>
          <w:bCs/>
          <w:sz w:val="24"/>
          <w:szCs w:val="20"/>
          <w:shd w:val="clear" w:color="auto" w:fill="FFFFFF"/>
        </w:rPr>
        <w:t xml:space="preserve">: </w:t>
      </w:r>
      <w:r>
        <w:rPr>
          <w:rFonts w:cs="Open Sans"/>
          <w:b/>
          <w:bCs/>
          <w:sz w:val="24"/>
          <w:szCs w:val="20"/>
          <w:shd w:val="clear" w:color="auto" w:fill="FFFFFF"/>
        </w:rPr>
        <w:t>Avoiding Overload | Too Much Information Can Interfere with Learning</w:t>
      </w:r>
    </w:p>
    <w:p w14:paraId="602868A8" w14:textId="7847C997" w:rsidR="00257364" w:rsidRPr="00F53633" w:rsidRDefault="00257364" w:rsidP="00257364">
      <w:r w:rsidRPr="00F53633">
        <w:t xml:space="preserve">Name: </w:t>
      </w:r>
    </w:p>
    <w:p w14:paraId="0943E281" w14:textId="540309DE" w:rsidR="00257364" w:rsidRPr="00F53633" w:rsidRDefault="00257364" w:rsidP="00257364">
      <w:r w:rsidRPr="00F53633">
        <w:t xml:space="preserve">Date: </w:t>
      </w:r>
    </w:p>
    <w:p w14:paraId="0C5530CE" w14:textId="77777777" w:rsidR="00257364" w:rsidRPr="00F53633" w:rsidRDefault="00257364" w:rsidP="00257364"/>
    <w:p w14:paraId="3B3DFC51" w14:textId="77777777" w:rsidR="00257364" w:rsidRDefault="00257364" w:rsidP="00257364">
      <w:pPr>
        <w:pStyle w:val="Tabletext"/>
      </w:pPr>
      <w:r w:rsidRPr="00F53633">
        <w:rPr>
          <w:b/>
          <w:bCs/>
        </w:rPr>
        <w:t xml:space="preserve">Bellringer: </w:t>
      </w:r>
      <w:r>
        <w:t xml:space="preserve">How can teachers use </w:t>
      </w:r>
      <w:r>
        <w:rPr>
          <w:b/>
          <w:bCs/>
        </w:rPr>
        <w:t>prior knowledge</w:t>
      </w:r>
      <w:r>
        <w:t xml:space="preserve"> to aid them in planning for instruction?</w:t>
      </w:r>
    </w:p>
    <w:p w14:paraId="01E1F08E" w14:textId="7A240D83" w:rsidR="00257364" w:rsidRDefault="00257364" w:rsidP="00257364"/>
    <w:p w14:paraId="54276309" w14:textId="060F2145" w:rsidR="007D0028" w:rsidRDefault="007D0028" w:rsidP="00257364"/>
    <w:p w14:paraId="0D7C151C" w14:textId="6C4279C2" w:rsidR="007D0028" w:rsidRDefault="007D0028" w:rsidP="00257364"/>
    <w:p w14:paraId="4D45F638" w14:textId="1003AE2B" w:rsidR="007D0028" w:rsidRDefault="007D0028" w:rsidP="00257364"/>
    <w:p w14:paraId="783D69B4" w14:textId="77777777" w:rsidR="007D0028" w:rsidRPr="00F53633" w:rsidRDefault="007D0028" w:rsidP="00257364"/>
    <w:p w14:paraId="3E9DA11C" w14:textId="77777777" w:rsidR="00CF08B1" w:rsidRDefault="00CF08B1">
      <w:pPr>
        <w:rPr>
          <w:rFonts w:eastAsiaTheme="majorEastAsia" w:cstheme="minorHAnsi"/>
          <w:b/>
        </w:rPr>
      </w:pPr>
      <w:r>
        <w:rPr>
          <w:rFonts w:cstheme="minorHAnsi"/>
        </w:rPr>
        <w:br w:type="page"/>
      </w:r>
    </w:p>
    <w:p w14:paraId="57CF2FB2" w14:textId="139E6537" w:rsidR="00DE0522" w:rsidRDefault="00DE0522" w:rsidP="00DE0522">
      <w:pPr>
        <w:pStyle w:val="Heading3"/>
        <w:rPr>
          <w:rFonts w:cstheme="minorHAnsi"/>
          <w:szCs w:val="22"/>
        </w:rPr>
      </w:pPr>
      <w:r>
        <w:rPr>
          <w:rFonts w:cstheme="minorHAnsi"/>
          <w:szCs w:val="22"/>
        </w:rPr>
        <w:lastRenderedPageBreak/>
        <w:t>Key Vocabulary</w:t>
      </w:r>
    </w:p>
    <w:p w14:paraId="4265B347" w14:textId="77777777" w:rsidR="00DE0522" w:rsidRDefault="00DE0522" w:rsidP="00DE0522">
      <w:r>
        <w:t>Define each key term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3"/>
        <w:gridCol w:w="7195"/>
      </w:tblGrid>
      <w:tr w:rsidR="00257364" w:rsidRPr="00340050" w14:paraId="13295998" w14:textId="77777777" w:rsidTr="00835F62">
        <w:trPr>
          <w:trHeight w:val="440"/>
        </w:trPr>
        <w:tc>
          <w:tcPr>
            <w:tcW w:w="1973" w:type="dxa"/>
            <w:shd w:val="clear" w:color="auto" w:fill="auto"/>
            <w:vAlign w:val="center"/>
          </w:tcPr>
          <w:p w14:paraId="62C5FFE9" w14:textId="77777777" w:rsidR="00257364" w:rsidRPr="00835F62" w:rsidRDefault="00257364" w:rsidP="003D2BC9">
            <w:pPr>
              <w:jc w:val="center"/>
              <w:rPr>
                <w:b/>
                <w:bCs/>
              </w:rPr>
            </w:pPr>
            <w:r w:rsidRPr="00835F62">
              <w:rPr>
                <w:b/>
                <w:bCs/>
              </w:rPr>
              <w:t>Term</w:t>
            </w:r>
          </w:p>
        </w:tc>
        <w:tc>
          <w:tcPr>
            <w:tcW w:w="7195" w:type="dxa"/>
            <w:shd w:val="clear" w:color="auto" w:fill="auto"/>
            <w:vAlign w:val="center"/>
          </w:tcPr>
          <w:p w14:paraId="60F78800" w14:textId="77777777" w:rsidR="00257364" w:rsidRPr="00835F62" w:rsidRDefault="00257364" w:rsidP="003D2BC9">
            <w:pPr>
              <w:jc w:val="center"/>
              <w:rPr>
                <w:b/>
                <w:bCs/>
              </w:rPr>
            </w:pPr>
            <w:r w:rsidRPr="00835F62">
              <w:rPr>
                <w:b/>
                <w:bCs/>
              </w:rPr>
              <w:t>Definition</w:t>
            </w:r>
          </w:p>
        </w:tc>
      </w:tr>
      <w:tr w:rsidR="00257364" w:rsidRPr="00FE1A63" w14:paraId="64AAA663" w14:textId="77777777" w:rsidTr="00C35747">
        <w:tc>
          <w:tcPr>
            <w:tcW w:w="1973" w:type="dxa"/>
            <w:vAlign w:val="center"/>
          </w:tcPr>
          <w:p w14:paraId="345EDDC8" w14:textId="77777777" w:rsidR="00257364" w:rsidRPr="00340050" w:rsidRDefault="00257364" w:rsidP="00C35747">
            <w:pPr>
              <w:rPr>
                <w:b/>
                <w:bCs/>
              </w:rPr>
            </w:pPr>
            <w:r>
              <w:rPr>
                <w:b/>
                <w:bCs/>
              </w:rPr>
              <w:t>Overload</w:t>
            </w:r>
          </w:p>
        </w:tc>
        <w:tc>
          <w:tcPr>
            <w:tcW w:w="7195" w:type="dxa"/>
          </w:tcPr>
          <w:p w14:paraId="3EAF842B" w14:textId="77777777" w:rsidR="00257364" w:rsidRDefault="00257364" w:rsidP="007D0028">
            <w:pPr>
              <w:rPr>
                <w:i/>
                <w:iCs/>
                <w:color w:val="70AD47" w:themeColor="accent6"/>
              </w:rPr>
            </w:pPr>
          </w:p>
          <w:p w14:paraId="171ADCD1" w14:textId="77777777" w:rsidR="007D0028" w:rsidRDefault="007D0028" w:rsidP="007D0028">
            <w:pPr>
              <w:rPr>
                <w:i/>
                <w:iCs/>
                <w:color w:val="70AD47" w:themeColor="accent6"/>
              </w:rPr>
            </w:pPr>
          </w:p>
          <w:p w14:paraId="620B4032" w14:textId="6E6E435B" w:rsidR="007D0028" w:rsidRPr="00D91EE2" w:rsidRDefault="007D0028" w:rsidP="007D0028">
            <w:pPr>
              <w:rPr>
                <w:i/>
                <w:iCs/>
                <w:color w:val="70AD47" w:themeColor="accent6"/>
              </w:rPr>
            </w:pPr>
          </w:p>
        </w:tc>
      </w:tr>
      <w:tr w:rsidR="00257364" w:rsidRPr="00FE1A63" w14:paraId="38C0F023" w14:textId="77777777" w:rsidTr="00C35747">
        <w:tc>
          <w:tcPr>
            <w:tcW w:w="1973" w:type="dxa"/>
            <w:vAlign w:val="center"/>
          </w:tcPr>
          <w:p w14:paraId="01BE1735" w14:textId="77777777" w:rsidR="00257364" w:rsidRPr="00340050" w:rsidRDefault="00257364" w:rsidP="00C35747">
            <w:pPr>
              <w:rPr>
                <w:b/>
                <w:bCs/>
              </w:rPr>
            </w:pPr>
            <w:r>
              <w:rPr>
                <w:b/>
                <w:bCs/>
              </w:rPr>
              <w:t>Sequencing</w:t>
            </w:r>
          </w:p>
        </w:tc>
        <w:tc>
          <w:tcPr>
            <w:tcW w:w="7195" w:type="dxa"/>
          </w:tcPr>
          <w:p w14:paraId="21B0B331" w14:textId="77777777" w:rsidR="00257364" w:rsidRDefault="00257364" w:rsidP="007D0028">
            <w:pPr>
              <w:rPr>
                <w:i/>
                <w:iCs/>
                <w:color w:val="70AD47" w:themeColor="accent6"/>
              </w:rPr>
            </w:pPr>
          </w:p>
          <w:p w14:paraId="639F5487" w14:textId="77777777" w:rsidR="007D0028" w:rsidRDefault="007D0028" w:rsidP="007D0028">
            <w:pPr>
              <w:rPr>
                <w:i/>
                <w:iCs/>
                <w:color w:val="70AD47" w:themeColor="accent6"/>
              </w:rPr>
            </w:pPr>
          </w:p>
          <w:p w14:paraId="04046C71" w14:textId="12D72B28" w:rsidR="007D0028" w:rsidRPr="00D91EE2" w:rsidRDefault="007D0028" w:rsidP="007D0028">
            <w:pPr>
              <w:rPr>
                <w:i/>
                <w:iCs/>
                <w:color w:val="70AD47" w:themeColor="accent6"/>
              </w:rPr>
            </w:pPr>
          </w:p>
        </w:tc>
      </w:tr>
      <w:tr w:rsidR="00257364" w:rsidRPr="00FE1A63" w14:paraId="07F68701" w14:textId="77777777" w:rsidTr="00C35747">
        <w:tc>
          <w:tcPr>
            <w:tcW w:w="1973" w:type="dxa"/>
            <w:vAlign w:val="center"/>
          </w:tcPr>
          <w:p w14:paraId="5CC93452" w14:textId="77777777" w:rsidR="00257364" w:rsidRPr="00340050" w:rsidRDefault="00257364" w:rsidP="00C35747">
            <w:pPr>
              <w:rPr>
                <w:b/>
                <w:bCs/>
              </w:rPr>
            </w:pPr>
            <w:r>
              <w:rPr>
                <w:b/>
                <w:bCs/>
              </w:rPr>
              <w:t>Scaffolding</w:t>
            </w:r>
          </w:p>
        </w:tc>
        <w:tc>
          <w:tcPr>
            <w:tcW w:w="7195" w:type="dxa"/>
          </w:tcPr>
          <w:p w14:paraId="6625124E" w14:textId="77777777" w:rsidR="00257364" w:rsidRDefault="00257364" w:rsidP="007D0028">
            <w:pPr>
              <w:rPr>
                <w:i/>
                <w:iCs/>
                <w:color w:val="70AD47" w:themeColor="accent6"/>
              </w:rPr>
            </w:pPr>
          </w:p>
          <w:p w14:paraId="17C4C9AD" w14:textId="77777777" w:rsidR="007D0028" w:rsidRDefault="007D0028" w:rsidP="007D0028">
            <w:pPr>
              <w:rPr>
                <w:i/>
                <w:iCs/>
                <w:color w:val="70AD47" w:themeColor="accent6"/>
              </w:rPr>
            </w:pPr>
          </w:p>
          <w:p w14:paraId="6157FFA0" w14:textId="373C1A2C" w:rsidR="007D0028" w:rsidRPr="00D91EE2" w:rsidRDefault="007D0028" w:rsidP="007D0028">
            <w:pPr>
              <w:rPr>
                <w:i/>
                <w:iCs/>
                <w:color w:val="70AD47" w:themeColor="accent6"/>
              </w:rPr>
            </w:pPr>
          </w:p>
        </w:tc>
      </w:tr>
      <w:tr w:rsidR="00257364" w:rsidRPr="00FE1A63" w14:paraId="544369BA" w14:textId="77777777" w:rsidTr="00C35747">
        <w:tc>
          <w:tcPr>
            <w:tcW w:w="1973" w:type="dxa"/>
            <w:vAlign w:val="center"/>
          </w:tcPr>
          <w:p w14:paraId="17A5D7BB" w14:textId="77777777" w:rsidR="00257364" w:rsidRPr="00153093" w:rsidRDefault="00257364" w:rsidP="00C35747">
            <w:pPr>
              <w:rPr>
                <w:b/>
                <w:bCs/>
              </w:rPr>
            </w:pPr>
            <w:r w:rsidRPr="00153093">
              <w:rPr>
                <w:b/>
                <w:bCs/>
              </w:rPr>
              <w:t>Cognitive Load</w:t>
            </w:r>
          </w:p>
        </w:tc>
        <w:tc>
          <w:tcPr>
            <w:tcW w:w="7195" w:type="dxa"/>
          </w:tcPr>
          <w:p w14:paraId="1F0CD8B4" w14:textId="77777777" w:rsidR="00257364" w:rsidRDefault="00257364" w:rsidP="007D0028">
            <w:pPr>
              <w:rPr>
                <w:i/>
                <w:iCs/>
                <w:color w:val="70AD47" w:themeColor="accent6"/>
              </w:rPr>
            </w:pPr>
          </w:p>
          <w:p w14:paraId="6256972E" w14:textId="77777777" w:rsidR="007D0028" w:rsidRDefault="007D0028" w:rsidP="007D0028">
            <w:pPr>
              <w:rPr>
                <w:i/>
                <w:iCs/>
                <w:color w:val="70AD47" w:themeColor="accent6"/>
              </w:rPr>
            </w:pPr>
          </w:p>
          <w:p w14:paraId="573CD850" w14:textId="4AE22FF5" w:rsidR="007D0028" w:rsidRPr="00153093" w:rsidRDefault="007D0028" w:rsidP="007D0028">
            <w:pPr>
              <w:rPr>
                <w:i/>
                <w:iCs/>
                <w:color w:val="70AD47" w:themeColor="accent6"/>
              </w:rPr>
            </w:pPr>
          </w:p>
        </w:tc>
      </w:tr>
      <w:tr w:rsidR="00257364" w:rsidRPr="00FE1A63" w14:paraId="54A1355D" w14:textId="77777777" w:rsidTr="00C35747">
        <w:tc>
          <w:tcPr>
            <w:tcW w:w="1973" w:type="dxa"/>
            <w:vAlign w:val="center"/>
          </w:tcPr>
          <w:p w14:paraId="393BD74B" w14:textId="77777777" w:rsidR="00257364" w:rsidRDefault="00257364" w:rsidP="00C35747">
            <w:pPr>
              <w:rPr>
                <w:b/>
                <w:bCs/>
              </w:rPr>
            </w:pPr>
            <w:r>
              <w:rPr>
                <w:b/>
                <w:bCs/>
              </w:rPr>
              <w:t>Worked Examples</w:t>
            </w:r>
          </w:p>
        </w:tc>
        <w:tc>
          <w:tcPr>
            <w:tcW w:w="7195" w:type="dxa"/>
          </w:tcPr>
          <w:p w14:paraId="2C7DC1F2" w14:textId="77777777" w:rsidR="00257364" w:rsidRDefault="00257364" w:rsidP="00C35747">
            <w:pPr>
              <w:rPr>
                <w:i/>
                <w:iCs/>
                <w:color w:val="70AD47" w:themeColor="accent6"/>
              </w:rPr>
            </w:pPr>
          </w:p>
          <w:p w14:paraId="0BCDCCAF" w14:textId="77777777" w:rsidR="007D0028" w:rsidRDefault="007D0028" w:rsidP="00C35747">
            <w:pPr>
              <w:rPr>
                <w:i/>
                <w:iCs/>
                <w:color w:val="70AD47" w:themeColor="accent6"/>
              </w:rPr>
            </w:pPr>
          </w:p>
          <w:p w14:paraId="3D53D863" w14:textId="6F863C8C" w:rsidR="007D0028" w:rsidRDefault="007D0028" w:rsidP="00C35747">
            <w:pPr>
              <w:rPr>
                <w:i/>
                <w:iCs/>
                <w:color w:val="70AD47" w:themeColor="accent6"/>
              </w:rPr>
            </w:pPr>
          </w:p>
        </w:tc>
      </w:tr>
    </w:tbl>
    <w:p w14:paraId="4789241A" w14:textId="77777777" w:rsidR="00257364" w:rsidRPr="00816D7E" w:rsidRDefault="00257364" w:rsidP="00257364">
      <w:pPr>
        <w:rPr>
          <w:b/>
          <w:bCs/>
        </w:rPr>
      </w:pPr>
    </w:p>
    <w:p w14:paraId="733AC1D3" w14:textId="77777777" w:rsidR="00257364" w:rsidRDefault="00257364" w:rsidP="00257364">
      <w:pPr>
        <w:keepNext/>
        <w:keepLines/>
        <w:spacing w:before="40" w:after="0"/>
        <w:outlineLvl w:val="2"/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t>Avoiding Overload: Sequencing &amp; Scaffolding</w:t>
      </w:r>
    </w:p>
    <w:p w14:paraId="302AA753" w14:textId="77777777" w:rsidR="00257364" w:rsidRDefault="00257364" w:rsidP="00257364">
      <w:r>
        <w:t xml:space="preserve">How does </w:t>
      </w:r>
      <w:r>
        <w:rPr>
          <w:b/>
          <w:bCs/>
        </w:rPr>
        <w:t>sequencing</w:t>
      </w:r>
      <w:r>
        <w:t xml:space="preserve"> help students avoid </w:t>
      </w:r>
      <w:r w:rsidRPr="0061432C">
        <w:rPr>
          <w:b/>
          <w:bCs/>
        </w:rPr>
        <w:t>overload</w:t>
      </w:r>
      <w:r>
        <w:t>?</w:t>
      </w:r>
    </w:p>
    <w:p w14:paraId="7FD9777D" w14:textId="77777777" w:rsidR="007D0028" w:rsidRDefault="007D0028" w:rsidP="00257364">
      <w:pPr>
        <w:rPr>
          <w:i/>
          <w:iCs/>
          <w:color w:val="70AD47" w:themeColor="accent6"/>
        </w:rPr>
      </w:pPr>
    </w:p>
    <w:p w14:paraId="1DE109B5" w14:textId="77777777" w:rsidR="00CF08B1" w:rsidRDefault="00CF08B1">
      <w:r>
        <w:br w:type="page"/>
      </w:r>
    </w:p>
    <w:p w14:paraId="1C1D44A8" w14:textId="403A7681" w:rsidR="00257364" w:rsidRPr="00FB0215" w:rsidRDefault="00257364" w:rsidP="00257364">
      <w:r>
        <w:lastRenderedPageBreak/>
        <w:t xml:space="preserve">Fill out the table below explaining the steps of the “I Do/We Do/You Do” </w:t>
      </w:r>
      <w:r>
        <w:rPr>
          <w:b/>
          <w:bCs/>
        </w:rPr>
        <w:t>scaffolding</w:t>
      </w:r>
      <w:r>
        <w:t xml:space="preserve"> model. Then, observe the teacher’s actions during your practice time with this strategy and note what (s)he did at each stage.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398"/>
        <w:gridCol w:w="2398"/>
        <w:gridCol w:w="2399"/>
      </w:tblGrid>
      <w:tr w:rsidR="00257364" w14:paraId="2237E219" w14:textId="77777777" w:rsidTr="00835F62">
        <w:trPr>
          <w:trHeight w:val="413"/>
        </w:trPr>
        <w:tc>
          <w:tcPr>
            <w:tcW w:w="2155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29DF9136" w14:textId="77777777" w:rsidR="00257364" w:rsidRDefault="00257364" w:rsidP="00C35747"/>
        </w:tc>
        <w:tc>
          <w:tcPr>
            <w:tcW w:w="2398" w:type="dxa"/>
            <w:shd w:val="clear" w:color="auto" w:fill="auto"/>
            <w:vAlign w:val="center"/>
          </w:tcPr>
          <w:p w14:paraId="00D29698" w14:textId="77777777" w:rsidR="00257364" w:rsidRPr="00835F62" w:rsidRDefault="00257364" w:rsidP="003D2BC9">
            <w:pPr>
              <w:jc w:val="center"/>
              <w:rPr>
                <w:b/>
                <w:bCs/>
              </w:rPr>
            </w:pPr>
            <w:r w:rsidRPr="00835F62">
              <w:rPr>
                <w:b/>
                <w:bCs/>
              </w:rPr>
              <w:t>I Do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29E7EDC2" w14:textId="77777777" w:rsidR="00257364" w:rsidRPr="00835F62" w:rsidRDefault="00257364" w:rsidP="003D2BC9">
            <w:pPr>
              <w:jc w:val="center"/>
              <w:rPr>
                <w:b/>
                <w:bCs/>
              </w:rPr>
            </w:pPr>
            <w:r w:rsidRPr="00835F62">
              <w:rPr>
                <w:b/>
                <w:bCs/>
              </w:rPr>
              <w:t>We Do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198E938" w14:textId="77777777" w:rsidR="00257364" w:rsidRPr="00835F62" w:rsidRDefault="00257364" w:rsidP="003D2BC9">
            <w:pPr>
              <w:jc w:val="center"/>
              <w:rPr>
                <w:b/>
                <w:bCs/>
              </w:rPr>
            </w:pPr>
            <w:r w:rsidRPr="00835F62">
              <w:rPr>
                <w:b/>
                <w:bCs/>
              </w:rPr>
              <w:t>You Do</w:t>
            </w:r>
          </w:p>
        </w:tc>
      </w:tr>
      <w:tr w:rsidR="00257364" w14:paraId="73CC88A1" w14:textId="77777777" w:rsidTr="00835F62">
        <w:tc>
          <w:tcPr>
            <w:tcW w:w="2155" w:type="dxa"/>
            <w:shd w:val="clear" w:color="auto" w:fill="auto"/>
            <w:vAlign w:val="center"/>
          </w:tcPr>
          <w:p w14:paraId="54E9A5A8" w14:textId="77777777" w:rsidR="00257364" w:rsidRPr="00835F62" w:rsidRDefault="00257364" w:rsidP="003D2BC9">
            <w:pPr>
              <w:jc w:val="center"/>
              <w:rPr>
                <w:b/>
                <w:bCs/>
              </w:rPr>
            </w:pPr>
            <w:r w:rsidRPr="00835F62">
              <w:rPr>
                <w:b/>
                <w:bCs/>
              </w:rPr>
              <w:t>Explanation</w:t>
            </w:r>
          </w:p>
          <w:p w14:paraId="2285104D" w14:textId="77777777" w:rsidR="00257364" w:rsidRPr="00835F62" w:rsidRDefault="00257364" w:rsidP="003D2BC9">
            <w:pPr>
              <w:jc w:val="center"/>
            </w:pPr>
          </w:p>
          <w:p w14:paraId="65CF0D85" w14:textId="77777777" w:rsidR="00257364" w:rsidRPr="00835F62" w:rsidRDefault="00257364" w:rsidP="003D2BC9">
            <w:pPr>
              <w:jc w:val="center"/>
              <w:rPr>
                <w:i/>
                <w:iCs/>
              </w:rPr>
            </w:pPr>
            <w:r w:rsidRPr="00835F62">
              <w:rPr>
                <w:i/>
                <w:iCs/>
              </w:rPr>
              <w:t>What happens during each stage of this scaffolding?</w:t>
            </w:r>
          </w:p>
        </w:tc>
        <w:tc>
          <w:tcPr>
            <w:tcW w:w="2398" w:type="dxa"/>
            <w:vAlign w:val="center"/>
          </w:tcPr>
          <w:p w14:paraId="5346A652" w14:textId="23763EE0" w:rsidR="00257364" w:rsidRPr="00D21980" w:rsidRDefault="00257364" w:rsidP="00C35747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398" w:type="dxa"/>
            <w:vAlign w:val="center"/>
          </w:tcPr>
          <w:p w14:paraId="58676D0E" w14:textId="77777777" w:rsidR="00257364" w:rsidRDefault="00257364" w:rsidP="00C35747">
            <w:pPr>
              <w:rPr>
                <w:i/>
                <w:iCs/>
                <w:color w:val="70AD47" w:themeColor="accent6"/>
              </w:rPr>
            </w:pPr>
          </w:p>
          <w:p w14:paraId="434865F4" w14:textId="77777777" w:rsidR="00257364" w:rsidRPr="00000187" w:rsidRDefault="00257364" w:rsidP="007D0028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399" w:type="dxa"/>
            <w:vAlign w:val="center"/>
          </w:tcPr>
          <w:p w14:paraId="4B7C1F60" w14:textId="475F7D00" w:rsidR="00257364" w:rsidRPr="00D42D43" w:rsidRDefault="00257364" w:rsidP="00C35747">
            <w:pPr>
              <w:rPr>
                <w:i/>
                <w:iCs/>
                <w:color w:val="70AD47" w:themeColor="accent6"/>
              </w:rPr>
            </w:pPr>
          </w:p>
        </w:tc>
      </w:tr>
      <w:tr w:rsidR="00257364" w14:paraId="26BEB2F0" w14:textId="77777777" w:rsidTr="00835F62">
        <w:trPr>
          <w:trHeight w:val="4778"/>
        </w:trPr>
        <w:tc>
          <w:tcPr>
            <w:tcW w:w="2155" w:type="dxa"/>
            <w:shd w:val="clear" w:color="auto" w:fill="auto"/>
            <w:vAlign w:val="center"/>
          </w:tcPr>
          <w:p w14:paraId="08A271C4" w14:textId="77777777" w:rsidR="00257364" w:rsidRPr="00835F62" w:rsidRDefault="00257364" w:rsidP="003D2BC9">
            <w:pPr>
              <w:jc w:val="center"/>
              <w:rPr>
                <w:b/>
                <w:bCs/>
              </w:rPr>
            </w:pPr>
          </w:p>
          <w:p w14:paraId="5AF3279F" w14:textId="77777777" w:rsidR="00257364" w:rsidRPr="00835F62" w:rsidRDefault="00257364" w:rsidP="003D2BC9">
            <w:pPr>
              <w:jc w:val="center"/>
              <w:rPr>
                <w:b/>
                <w:bCs/>
              </w:rPr>
            </w:pPr>
            <w:r w:rsidRPr="00835F62">
              <w:rPr>
                <w:b/>
                <w:bCs/>
              </w:rPr>
              <w:t>Practice</w:t>
            </w:r>
          </w:p>
          <w:p w14:paraId="3D43DA2D" w14:textId="77777777" w:rsidR="00257364" w:rsidRPr="00835F62" w:rsidRDefault="00257364" w:rsidP="003D2BC9">
            <w:pPr>
              <w:jc w:val="center"/>
              <w:rPr>
                <w:b/>
                <w:bCs/>
              </w:rPr>
            </w:pPr>
          </w:p>
          <w:p w14:paraId="6F15BAE6" w14:textId="77777777" w:rsidR="00257364" w:rsidRPr="00835F62" w:rsidRDefault="00257364" w:rsidP="003D2BC9">
            <w:pPr>
              <w:jc w:val="center"/>
              <w:rPr>
                <w:i/>
                <w:iCs/>
              </w:rPr>
            </w:pPr>
            <w:r w:rsidRPr="00835F62">
              <w:rPr>
                <w:i/>
                <w:iCs/>
              </w:rPr>
              <w:t>What did you notice the teacher doing during each stage of this scaffolding?</w:t>
            </w:r>
          </w:p>
          <w:p w14:paraId="2FAFFF7E" w14:textId="77777777" w:rsidR="00257364" w:rsidRPr="00835F62" w:rsidRDefault="00257364" w:rsidP="003D2BC9">
            <w:pPr>
              <w:jc w:val="center"/>
              <w:rPr>
                <w:i/>
                <w:iCs/>
              </w:rPr>
            </w:pPr>
          </w:p>
        </w:tc>
        <w:tc>
          <w:tcPr>
            <w:tcW w:w="2398" w:type="dxa"/>
            <w:vAlign w:val="center"/>
          </w:tcPr>
          <w:p w14:paraId="0DE95B05" w14:textId="5A7DB42E" w:rsidR="00257364" w:rsidRDefault="00257364" w:rsidP="00C35747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398" w:type="dxa"/>
            <w:vAlign w:val="center"/>
          </w:tcPr>
          <w:p w14:paraId="4C5584EA" w14:textId="23BE66E2" w:rsidR="00257364" w:rsidRDefault="00257364" w:rsidP="00C35747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399" w:type="dxa"/>
            <w:vAlign w:val="center"/>
          </w:tcPr>
          <w:p w14:paraId="07D8E465" w14:textId="2BEC4FCE" w:rsidR="00257364" w:rsidRDefault="00257364" w:rsidP="00C35747">
            <w:pPr>
              <w:rPr>
                <w:i/>
                <w:iCs/>
                <w:color w:val="70AD47" w:themeColor="accent6"/>
              </w:rPr>
            </w:pPr>
          </w:p>
        </w:tc>
      </w:tr>
    </w:tbl>
    <w:p w14:paraId="7CE35629" w14:textId="77777777" w:rsidR="00257364" w:rsidRDefault="00257364" w:rsidP="00257364"/>
    <w:p w14:paraId="386D4CD8" w14:textId="77777777" w:rsidR="00257364" w:rsidRPr="00B406C2" w:rsidRDefault="00257364" w:rsidP="00257364">
      <w:pPr>
        <w:spacing w:after="0"/>
        <w:rPr>
          <w:b/>
          <w:bCs/>
          <w:i/>
          <w:iCs/>
        </w:rPr>
      </w:pPr>
      <w:r w:rsidRPr="00B406C2">
        <w:rPr>
          <w:b/>
          <w:bCs/>
          <w:i/>
          <w:iCs/>
        </w:rPr>
        <w:t>“I Do/We Do/You Do” Practice Problem</w:t>
      </w:r>
    </w:p>
    <w:p w14:paraId="5429CE50" w14:textId="77777777" w:rsidR="00257364" w:rsidRDefault="00257364" w:rsidP="00257364">
      <w:r>
        <w:t>The aquarium has 30 times as many fish in one tank as Jacob has. Jacob has 3 fish. How many fish does the aquarium have?</w:t>
      </w:r>
    </w:p>
    <w:p w14:paraId="62DCB6B7" w14:textId="77777777" w:rsidR="00257364" w:rsidRDefault="00257364" w:rsidP="00257364">
      <w:r>
        <w:br w:type="page"/>
      </w:r>
    </w:p>
    <w:p w14:paraId="2CF3F8C0" w14:textId="77777777" w:rsidR="00856605" w:rsidRDefault="00856605" w:rsidP="00856605">
      <w:pPr>
        <w:keepNext/>
        <w:keepLines/>
        <w:spacing w:before="40" w:after="0"/>
        <w:outlineLvl w:val="2"/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lastRenderedPageBreak/>
        <w:t>Practice: Identifying Sequencing &amp; Scaffolding</w:t>
      </w:r>
    </w:p>
    <w:p w14:paraId="269AAF6C" w14:textId="77777777" w:rsidR="00856605" w:rsidRDefault="00856605" w:rsidP="00856605">
      <w:pPr>
        <w:rPr>
          <w:b/>
          <w:bCs/>
        </w:rPr>
      </w:pPr>
      <w:r>
        <w:t xml:space="preserve">The lesson components below are from the </w:t>
      </w:r>
      <w:r w:rsidRPr="00D45EDA">
        <w:rPr>
          <w:i/>
          <w:iCs/>
        </w:rPr>
        <w:t>Amplify Grade 1, Knowledge 2: The Human Body Teacher Guide</w:t>
      </w:r>
      <w:r>
        <w:rPr>
          <w:i/>
          <w:iCs/>
        </w:rPr>
        <w:t xml:space="preserve"> (Lesson 1)</w:t>
      </w:r>
      <w:r>
        <w:t xml:space="preserve">. Each component is an example of either sequencing or scaffolding, which is noted below. </w:t>
      </w:r>
      <w:r w:rsidRPr="004474C7">
        <w:rPr>
          <w:b/>
          <w:bCs/>
        </w:rPr>
        <w:t>How does each example support learning and decrease cognitive load?</w:t>
      </w:r>
    </w:p>
    <w:p w14:paraId="17489BA0" w14:textId="77777777" w:rsidR="00856605" w:rsidRDefault="00856605" w:rsidP="00856605">
      <w:r>
        <w:rPr>
          <w:b/>
          <w:bCs/>
        </w:rPr>
        <w:t>Example 1: Sequencing</w:t>
      </w:r>
    </w:p>
    <w:p w14:paraId="57871759" w14:textId="77777777" w:rsidR="00856605" w:rsidRDefault="00856605" w:rsidP="00856605">
      <w:pPr>
        <w:jc w:val="center"/>
      </w:pPr>
      <w:r w:rsidRPr="00D45EDA">
        <w:rPr>
          <w:noProof/>
        </w:rPr>
        <w:drawing>
          <wp:inline distT="0" distB="0" distL="0" distR="0" wp14:anchorId="24D8BED6" wp14:editId="6755B775">
            <wp:extent cx="5799769" cy="4352925"/>
            <wp:effectExtent l="57150" t="57150" r="86995" b="85725"/>
            <wp:docPr id="1" name="Picture 1" descr="Vocabulary words for ten lessons on the topic of the human bod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ocabulary words for ten lessons on the topic of the human body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3220" cy="435551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97A372" w14:textId="77777777" w:rsidR="00856605" w:rsidRPr="00037AB4" w:rsidRDefault="00856605" w:rsidP="00856605">
      <w:bookmarkStart w:id="0" w:name="_Hlk105367519"/>
      <w:r w:rsidRPr="004474C7">
        <w:rPr>
          <w:b/>
          <w:bCs/>
        </w:rPr>
        <w:t>How does</w:t>
      </w:r>
      <w:r>
        <w:rPr>
          <w:b/>
          <w:bCs/>
        </w:rPr>
        <w:t xml:space="preserve"> this example</w:t>
      </w:r>
      <w:r w:rsidRPr="004474C7">
        <w:rPr>
          <w:b/>
          <w:bCs/>
        </w:rPr>
        <w:t xml:space="preserve"> support learning and decrease cognitive load?</w:t>
      </w:r>
    </w:p>
    <w:bookmarkEnd w:id="0"/>
    <w:p w14:paraId="05825326" w14:textId="77777777" w:rsidR="00856605" w:rsidRDefault="00856605" w:rsidP="00856605">
      <w:pPr>
        <w:rPr>
          <w:b/>
          <w:bCs/>
        </w:rPr>
      </w:pPr>
    </w:p>
    <w:p w14:paraId="75E58B0B" w14:textId="77777777" w:rsidR="00856605" w:rsidRDefault="00856605" w:rsidP="00856605">
      <w:pPr>
        <w:rPr>
          <w:b/>
          <w:bCs/>
        </w:rPr>
      </w:pPr>
    </w:p>
    <w:p w14:paraId="5A3463A7" w14:textId="77777777" w:rsidR="00856605" w:rsidRDefault="00856605" w:rsidP="00856605">
      <w:pPr>
        <w:rPr>
          <w:b/>
          <w:bCs/>
        </w:rPr>
      </w:pPr>
    </w:p>
    <w:p w14:paraId="754A142A" w14:textId="77777777" w:rsidR="00856605" w:rsidRDefault="00856605" w:rsidP="00856605">
      <w:pPr>
        <w:rPr>
          <w:b/>
          <w:bCs/>
        </w:rPr>
      </w:pPr>
    </w:p>
    <w:p w14:paraId="013EFE7B" w14:textId="77777777" w:rsidR="00856605" w:rsidRDefault="00856605" w:rsidP="00856605">
      <w:pPr>
        <w:rPr>
          <w:b/>
          <w:bCs/>
        </w:rPr>
      </w:pPr>
    </w:p>
    <w:p w14:paraId="73BC94F8" w14:textId="77777777" w:rsidR="00856605" w:rsidRDefault="00856605" w:rsidP="00856605">
      <w:pPr>
        <w:rPr>
          <w:b/>
          <w:bCs/>
        </w:rPr>
      </w:pPr>
    </w:p>
    <w:p w14:paraId="224CC7F2" w14:textId="77777777" w:rsidR="00932708" w:rsidRDefault="00932708">
      <w:pPr>
        <w:rPr>
          <w:b/>
          <w:bCs/>
        </w:rPr>
      </w:pPr>
      <w:r>
        <w:rPr>
          <w:b/>
          <w:bCs/>
        </w:rPr>
        <w:br w:type="page"/>
      </w:r>
    </w:p>
    <w:p w14:paraId="24ABE8D4" w14:textId="3E3F6D31" w:rsidR="00856605" w:rsidRPr="00A626BB" w:rsidRDefault="00856605" w:rsidP="00856605">
      <w:pPr>
        <w:rPr>
          <w:b/>
          <w:bCs/>
        </w:rPr>
      </w:pPr>
      <w:r w:rsidRPr="00A626BB">
        <w:rPr>
          <w:b/>
          <w:bCs/>
        </w:rPr>
        <w:lastRenderedPageBreak/>
        <w:t>Example 2:</w:t>
      </w:r>
      <w:r>
        <w:rPr>
          <w:b/>
          <w:bCs/>
        </w:rPr>
        <w:t xml:space="preserve"> Scaffolding</w:t>
      </w:r>
    </w:p>
    <w:p w14:paraId="720FD4DE" w14:textId="77777777" w:rsidR="00856605" w:rsidRPr="00F53633" w:rsidRDefault="00856605" w:rsidP="00856605">
      <w:pPr>
        <w:jc w:val="center"/>
      </w:pPr>
      <w:r w:rsidRPr="005D40E0">
        <w:rPr>
          <w:noProof/>
        </w:rPr>
        <w:drawing>
          <wp:inline distT="0" distB="0" distL="0" distR="0" wp14:anchorId="57C44A14" wp14:editId="29A91D7D">
            <wp:extent cx="5672479" cy="4467225"/>
            <wp:effectExtent l="57150" t="57150" r="99695" b="85725"/>
            <wp:docPr id="2" name="Picture 2" descr="A reading from a first grade lesson titled, &quot;Everybody Has a Body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ading from a first grade lesson titled, &quot;Everybody Has a Body.&quot;"/>
                    <pic:cNvPicPr/>
                  </pic:nvPicPr>
                  <pic:blipFill rotWithShape="1">
                    <a:blip r:embed="rId8"/>
                    <a:srcRect r="22917"/>
                    <a:stretch/>
                  </pic:blipFill>
                  <pic:spPr bwMode="auto">
                    <a:xfrm>
                      <a:off x="0" y="0"/>
                      <a:ext cx="5685722" cy="44776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65044" w14:textId="77777777" w:rsidR="00856605" w:rsidRPr="00037AB4" w:rsidRDefault="00856605" w:rsidP="00856605">
      <w:r w:rsidRPr="004474C7">
        <w:rPr>
          <w:b/>
          <w:bCs/>
        </w:rPr>
        <w:t>How does</w:t>
      </w:r>
      <w:r>
        <w:rPr>
          <w:b/>
          <w:bCs/>
        </w:rPr>
        <w:t xml:space="preserve"> this example</w:t>
      </w:r>
      <w:r w:rsidRPr="004474C7">
        <w:rPr>
          <w:b/>
          <w:bCs/>
        </w:rPr>
        <w:t xml:space="preserve"> support learning and decrease cognitive load?</w:t>
      </w:r>
    </w:p>
    <w:p w14:paraId="6FD364F4" w14:textId="77777777" w:rsidR="00856605" w:rsidRDefault="00856605" w:rsidP="00856605">
      <w:pPr>
        <w:rPr>
          <w:rFonts w:asciiTheme="majorHAnsi" w:hAnsiTheme="majorHAnsi" w:cs="Open Sans"/>
          <w:bCs/>
          <w:sz w:val="28"/>
          <w:szCs w:val="20"/>
        </w:rPr>
      </w:pPr>
    </w:p>
    <w:p w14:paraId="291E1CB1" w14:textId="77777777" w:rsidR="00856605" w:rsidRDefault="00856605" w:rsidP="00856605">
      <w:pPr>
        <w:rPr>
          <w:rFonts w:asciiTheme="majorHAnsi" w:hAnsiTheme="majorHAnsi" w:cs="Open Sans"/>
          <w:bCs/>
          <w:sz w:val="28"/>
          <w:szCs w:val="20"/>
        </w:rPr>
      </w:pPr>
    </w:p>
    <w:p w14:paraId="32D14DB9" w14:textId="77777777" w:rsidR="00856605" w:rsidRDefault="00856605" w:rsidP="00856605">
      <w:pPr>
        <w:rPr>
          <w:rFonts w:asciiTheme="majorHAnsi" w:hAnsiTheme="majorHAnsi" w:cs="Open Sans"/>
          <w:bCs/>
          <w:sz w:val="28"/>
          <w:szCs w:val="20"/>
        </w:rPr>
      </w:pPr>
    </w:p>
    <w:p w14:paraId="5DA452D8" w14:textId="77777777" w:rsidR="00856605" w:rsidRDefault="00856605" w:rsidP="00856605">
      <w:pPr>
        <w:rPr>
          <w:rFonts w:asciiTheme="majorHAnsi" w:hAnsiTheme="majorHAnsi" w:cs="Open Sans"/>
          <w:bCs/>
          <w:sz w:val="28"/>
          <w:szCs w:val="20"/>
        </w:rPr>
      </w:pPr>
    </w:p>
    <w:p w14:paraId="36DCF16E" w14:textId="77777777" w:rsidR="00856605" w:rsidRDefault="00856605" w:rsidP="00856605">
      <w:pPr>
        <w:rPr>
          <w:rFonts w:asciiTheme="majorHAnsi" w:hAnsiTheme="majorHAnsi" w:cs="Open Sans"/>
          <w:bCs/>
          <w:sz w:val="28"/>
          <w:szCs w:val="20"/>
        </w:rPr>
      </w:pPr>
    </w:p>
    <w:p w14:paraId="1BD4CFB7" w14:textId="77777777" w:rsidR="00856605" w:rsidRDefault="00856605" w:rsidP="00856605">
      <w:pPr>
        <w:rPr>
          <w:rFonts w:asciiTheme="majorHAnsi" w:hAnsiTheme="majorHAnsi" w:cs="Open Sans"/>
          <w:bCs/>
          <w:sz w:val="28"/>
          <w:szCs w:val="20"/>
        </w:rPr>
      </w:pPr>
    </w:p>
    <w:p w14:paraId="4E3168AF" w14:textId="77777777" w:rsidR="00856605" w:rsidRDefault="00856605" w:rsidP="00856605">
      <w:pPr>
        <w:rPr>
          <w:rFonts w:asciiTheme="majorHAnsi" w:hAnsiTheme="majorHAnsi" w:cs="Open Sans"/>
          <w:bCs/>
          <w:sz w:val="28"/>
          <w:szCs w:val="20"/>
        </w:rPr>
      </w:pPr>
    </w:p>
    <w:p w14:paraId="6C817A58" w14:textId="77777777" w:rsidR="00932708" w:rsidRDefault="00932708">
      <w:pPr>
        <w:rPr>
          <w:rFonts w:asciiTheme="majorHAnsi" w:hAnsiTheme="majorHAnsi" w:cs="Open Sans"/>
          <w:b/>
          <w:szCs w:val="16"/>
        </w:rPr>
      </w:pPr>
      <w:r>
        <w:rPr>
          <w:rFonts w:asciiTheme="majorHAnsi" w:hAnsiTheme="majorHAnsi" w:cs="Open Sans"/>
          <w:b/>
          <w:szCs w:val="16"/>
        </w:rPr>
        <w:br w:type="page"/>
      </w:r>
    </w:p>
    <w:p w14:paraId="5889ED2C" w14:textId="5E6BE6C8" w:rsidR="00856605" w:rsidRPr="00DB199E" w:rsidRDefault="00856605" w:rsidP="00856605">
      <w:pPr>
        <w:rPr>
          <w:rFonts w:asciiTheme="majorHAnsi" w:hAnsiTheme="majorHAnsi" w:cs="Open Sans"/>
          <w:b/>
          <w:szCs w:val="16"/>
        </w:rPr>
      </w:pPr>
      <w:r w:rsidRPr="00DB199E">
        <w:rPr>
          <w:rFonts w:asciiTheme="majorHAnsi" w:hAnsiTheme="majorHAnsi" w:cs="Open Sans"/>
          <w:b/>
          <w:szCs w:val="16"/>
        </w:rPr>
        <w:lastRenderedPageBreak/>
        <w:t xml:space="preserve">Example 3: </w:t>
      </w:r>
      <w:r>
        <w:rPr>
          <w:rFonts w:asciiTheme="majorHAnsi" w:hAnsiTheme="majorHAnsi" w:cs="Open Sans"/>
          <w:b/>
          <w:szCs w:val="16"/>
        </w:rPr>
        <w:t>Scaffolding</w:t>
      </w:r>
    </w:p>
    <w:p w14:paraId="3E5C8488" w14:textId="77777777" w:rsidR="00856605" w:rsidRDefault="00856605" w:rsidP="00856605">
      <w:r w:rsidRPr="003C3E81">
        <w:rPr>
          <w:noProof/>
        </w:rPr>
        <w:drawing>
          <wp:inline distT="0" distB="0" distL="0" distR="0" wp14:anchorId="55A5F703" wp14:editId="7FA2350D">
            <wp:extent cx="5943600" cy="4696460"/>
            <wp:effectExtent l="57150" t="57150" r="95250" b="104140"/>
            <wp:docPr id="3" name="Picture 3" descr="Comprehension questions about a first grade reading titled, &quot;Everybody Has a Body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mprehension questions about a first grade reading titled, &quot;Everybody Has a Body.&quot;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551D2F" w14:textId="77777777" w:rsidR="00856605" w:rsidRPr="00037AB4" w:rsidRDefault="00856605" w:rsidP="00856605">
      <w:r w:rsidRPr="004474C7">
        <w:rPr>
          <w:b/>
          <w:bCs/>
        </w:rPr>
        <w:t>How does</w:t>
      </w:r>
      <w:r>
        <w:rPr>
          <w:b/>
          <w:bCs/>
        </w:rPr>
        <w:t xml:space="preserve"> this example</w:t>
      </w:r>
      <w:r w:rsidRPr="004474C7">
        <w:rPr>
          <w:b/>
          <w:bCs/>
        </w:rPr>
        <w:t xml:space="preserve"> support learning and decrease cognitive load?</w:t>
      </w:r>
    </w:p>
    <w:p w14:paraId="4D7FE1AF" w14:textId="77777777" w:rsidR="006C2ED8" w:rsidRDefault="006C2ED8" w:rsidP="00856605">
      <w:pPr>
        <w:keepNext/>
        <w:keepLines/>
        <w:spacing w:before="40" w:after="0"/>
        <w:outlineLvl w:val="2"/>
      </w:pPr>
    </w:p>
    <w:sectPr w:rsidR="006C2ED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DC051" w14:textId="77777777" w:rsidR="00E12F0B" w:rsidRDefault="00E12F0B">
      <w:pPr>
        <w:spacing w:after="0" w:line="240" w:lineRule="auto"/>
      </w:pPr>
      <w:r>
        <w:separator/>
      </w:r>
    </w:p>
  </w:endnote>
  <w:endnote w:type="continuationSeparator" w:id="0">
    <w:p w14:paraId="2925E473" w14:textId="77777777" w:rsidR="00E12F0B" w:rsidRDefault="00E12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BB1F7" w14:textId="33C78042" w:rsidR="00E5556C" w:rsidRPr="003D053F" w:rsidRDefault="003D053F" w:rsidP="003D053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E0170" w14:textId="77777777" w:rsidR="00E12F0B" w:rsidRDefault="00E12F0B">
      <w:pPr>
        <w:spacing w:after="0" w:line="240" w:lineRule="auto"/>
      </w:pPr>
      <w:r>
        <w:separator/>
      </w:r>
    </w:p>
  </w:footnote>
  <w:footnote w:type="continuationSeparator" w:id="0">
    <w:p w14:paraId="65C37704" w14:textId="77777777" w:rsidR="00E12F0B" w:rsidRDefault="00E12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9C0C" w14:textId="4EDD2722" w:rsidR="00E5556C" w:rsidRDefault="007D0028" w:rsidP="008B13DF">
    <w:pPr>
      <w:pStyle w:val="Header"/>
      <w:spacing w:after="120"/>
    </w:pPr>
    <w:r>
      <w:rPr>
        <w:noProof/>
      </w:rPr>
      <w:drawing>
        <wp:inline distT="0" distB="0" distL="0" distR="0" wp14:anchorId="37114374" wp14:editId="2C559BF9">
          <wp:extent cx="907085" cy="468661"/>
          <wp:effectExtent l="0" t="0" r="7620" b="762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5139" cy="4831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C4110"/>
    <w:multiLevelType w:val="hybridMultilevel"/>
    <w:tmpl w:val="9A4CB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7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EB"/>
    <w:rsid w:val="000169EB"/>
    <w:rsid w:val="0002657B"/>
    <w:rsid w:val="000D4545"/>
    <w:rsid w:val="00257364"/>
    <w:rsid w:val="00263D6C"/>
    <w:rsid w:val="003D053F"/>
    <w:rsid w:val="003D2BC9"/>
    <w:rsid w:val="00463E09"/>
    <w:rsid w:val="006C2ED8"/>
    <w:rsid w:val="007D0028"/>
    <w:rsid w:val="00835F62"/>
    <w:rsid w:val="00856605"/>
    <w:rsid w:val="00865067"/>
    <w:rsid w:val="008B13DF"/>
    <w:rsid w:val="008B3885"/>
    <w:rsid w:val="00932708"/>
    <w:rsid w:val="00CF08B1"/>
    <w:rsid w:val="00CF5805"/>
    <w:rsid w:val="00D12AC9"/>
    <w:rsid w:val="00DA4114"/>
    <w:rsid w:val="00DA5CB0"/>
    <w:rsid w:val="00DE0522"/>
    <w:rsid w:val="00E12F0B"/>
    <w:rsid w:val="00EA7952"/>
    <w:rsid w:val="00EB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AB1A"/>
  <w15:chartTrackingRefBased/>
  <w15:docId w15:val="{2B306A0D-A2C4-4F8A-824F-6A80262D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364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22"/>
    <w:pPr>
      <w:keepNext/>
      <w:keepLines/>
      <w:spacing w:before="40" w:after="0" w:line="256" w:lineRule="auto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7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2573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573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7364"/>
    <w:rPr>
      <w:sz w:val="20"/>
      <w:szCs w:val="20"/>
    </w:rPr>
  </w:style>
  <w:style w:type="paragraph" w:customStyle="1" w:styleId="Tabletext">
    <w:name w:val="Table text"/>
    <w:basedOn w:val="Normal"/>
    <w:qFormat/>
    <w:rsid w:val="00257364"/>
    <w:pPr>
      <w:spacing w:before="120" w:after="12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57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364"/>
  </w:style>
  <w:style w:type="paragraph" w:styleId="Footer">
    <w:name w:val="footer"/>
    <w:basedOn w:val="Normal"/>
    <w:link w:val="FooterChar"/>
    <w:uiPriority w:val="99"/>
    <w:unhideWhenUsed/>
    <w:rsid w:val="00257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364"/>
  </w:style>
  <w:style w:type="character" w:customStyle="1" w:styleId="Heading3Char">
    <w:name w:val="Heading 3 Char"/>
    <w:basedOn w:val="DefaultParagraphFont"/>
    <w:link w:val="Heading3"/>
    <w:uiPriority w:val="9"/>
    <w:semiHidden/>
    <w:rsid w:val="00DE0522"/>
    <w:rPr>
      <w:rFonts w:eastAsiaTheme="majorEastAsia" w:cstheme="majorBidi"/>
      <w:b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D053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6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4.07: Avoiding Overload | Too Much Information Can Interfere with Learning</vt:lpstr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4.07: Avoiding Overload | Too Much Information Can Interfere with Learning</dc:title>
  <dc:subject>=Lesson 4.07: Avoiding Overload | Too Much Information Can Interfere with Learning</dc:subject>
  <dc:creator>Texas Education Agency</dc:creator>
  <cp:keywords/>
  <dc:description/>
  <cp:lastModifiedBy>White (she/her), Whitney</cp:lastModifiedBy>
  <cp:revision>19</cp:revision>
  <dcterms:created xsi:type="dcterms:W3CDTF">2022-05-12T17:16:00Z</dcterms:created>
  <dcterms:modified xsi:type="dcterms:W3CDTF">2023-08-30T15:58:00Z</dcterms:modified>
</cp:coreProperties>
</file>