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43F45" w14:textId="30D1A6B8" w:rsidR="00B12E4B" w:rsidRPr="005F5393" w:rsidRDefault="00B12E4B" w:rsidP="00B12E4B">
      <w:pPr>
        <w:pStyle w:val="Heading1"/>
        <w:spacing w:after="160"/>
      </w:pPr>
      <w:r>
        <w:t xml:space="preserve">Student Guide </w:t>
      </w:r>
    </w:p>
    <w:p w14:paraId="6E1C0BA9" w14:textId="77777777" w:rsidR="00B12E4B" w:rsidRDefault="00B12E4B" w:rsidP="00B12E4B">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4.08</w:t>
      </w:r>
      <w:r w:rsidRPr="005F5393">
        <w:rPr>
          <w:shd w:val="clear" w:color="auto" w:fill="FFFFFF"/>
        </w:rPr>
        <w:t xml:space="preserve">: </w:t>
      </w:r>
      <w:r>
        <w:rPr>
          <w:shd w:val="clear" w:color="auto" w:fill="FFFFFF"/>
        </w:rPr>
        <w:t>Cognitive Engagement</w:t>
      </w:r>
    </w:p>
    <w:p w14:paraId="44F84B2E" w14:textId="77777777" w:rsidR="00B12E4B" w:rsidRPr="005F5393" w:rsidRDefault="00B12E4B" w:rsidP="00B12E4B">
      <w:r w:rsidRPr="005F5393">
        <w:t xml:space="preserve">Name: </w:t>
      </w:r>
    </w:p>
    <w:p w14:paraId="0468F610" w14:textId="77777777" w:rsidR="00B12E4B" w:rsidRPr="005F5393" w:rsidRDefault="00B12E4B" w:rsidP="00B12E4B">
      <w:r w:rsidRPr="005F5393">
        <w:t xml:space="preserve">Date: </w:t>
      </w:r>
    </w:p>
    <w:p w14:paraId="49B468D4" w14:textId="77777777" w:rsidR="00B12E4B" w:rsidRPr="00F11649" w:rsidRDefault="00B12E4B" w:rsidP="00B12E4B">
      <w:pPr>
        <w:rPr>
          <w:b/>
          <w:bCs/>
          <w:i/>
          <w:iCs/>
        </w:rPr>
      </w:pPr>
      <w:r>
        <w:rPr>
          <w:b/>
          <w:bCs/>
        </w:rPr>
        <w:t>Bellringer: R</w:t>
      </w:r>
      <w:r>
        <w:t xml:space="preserve">ead the two scenarios. </w:t>
      </w:r>
      <w:r w:rsidRPr="00F11649">
        <w:rPr>
          <w:b/>
          <w:bCs/>
          <w:i/>
          <w:iCs/>
        </w:rPr>
        <w:t>Determine which would lead to better learning and explain why.</w:t>
      </w:r>
    </w:p>
    <w:p w14:paraId="29265C84" w14:textId="77777777" w:rsidR="00B12E4B" w:rsidRDefault="00B12E4B" w:rsidP="00B12E4B">
      <w:r w:rsidRPr="004F2350">
        <w:rPr>
          <w:b/>
          <w:bCs/>
        </w:rPr>
        <w:t>Scenario #1:</w:t>
      </w:r>
      <w:r>
        <w:t xml:space="preserve"> Mrs. James is teaching students about the changing shape of land. During her lesson, Mrs. James presents images of various landforms and has students consider what caused the formation through a series of open-ended questions. Students explore water and land interactions by using a model to investigate what happens to land when it interacts with waves along a shoreline.  Students analyze and compare solutions to problems caused by water changing the shape of the land. Students apply what they have learned using the engineering design process to develop a shoreline protection system that could slow changes to the shore of Montauk Point to prevent the Montauk Point Lighthouse from falling into the ocean.</w:t>
      </w:r>
    </w:p>
    <w:p w14:paraId="3FB80314" w14:textId="77777777" w:rsidR="00B12E4B" w:rsidRDefault="00B12E4B" w:rsidP="00B12E4B">
      <w:r w:rsidRPr="004F2350">
        <w:rPr>
          <w:b/>
          <w:bCs/>
        </w:rPr>
        <w:t>Scenario #2</w:t>
      </w:r>
      <w:r>
        <w:t>: Mrs. Emery is also teaching students about the changing shape of land. She presents a PowerPoint on the role water plays in shaping land and creating landforms. Mrs. Emery shows students images of landforms and reads various texts about how different landforms were formed by water. At the end of the lesson, students take an assessment on water and land interactions.</w:t>
      </w:r>
    </w:p>
    <w:p w14:paraId="67A619E5" w14:textId="77777777" w:rsidR="00B12E4B" w:rsidRDefault="00B12E4B" w:rsidP="00B12E4B">
      <w:pPr>
        <w:rPr>
          <w:i/>
          <w:iCs/>
          <w:color w:val="008100"/>
        </w:rPr>
      </w:pPr>
      <w:r>
        <w:rPr>
          <w:i/>
          <w:iCs/>
          <w:color w:val="008100"/>
        </w:rPr>
        <w:br w:type="page"/>
      </w:r>
    </w:p>
    <w:p w14:paraId="6A3C4B91" w14:textId="77777777" w:rsidR="00B12E4B" w:rsidRPr="004F2350" w:rsidRDefault="00B12E4B" w:rsidP="00B12E4B">
      <w:pPr>
        <w:pStyle w:val="Heading3"/>
        <w:rPr>
          <w:sz w:val="24"/>
          <w:szCs w:val="28"/>
        </w:rPr>
      </w:pPr>
      <w:r w:rsidRPr="00736E41">
        <w:rPr>
          <w:sz w:val="24"/>
          <w:szCs w:val="28"/>
        </w:rPr>
        <w:lastRenderedPageBreak/>
        <w:t>Intro to Cognitive Engagement</w:t>
      </w:r>
    </w:p>
    <w:p w14:paraId="262BF0AA" w14:textId="77777777" w:rsidR="00B12E4B" w:rsidRDefault="00B12E4B" w:rsidP="00B12E4B">
      <w:pPr>
        <w:pStyle w:val="Heading3"/>
        <w:rPr>
          <w:rFonts w:cstheme="minorHAnsi"/>
          <w:b w:val="0"/>
          <w:bCs/>
          <w:szCs w:val="22"/>
        </w:rPr>
      </w:pPr>
      <w:r w:rsidRPr="00137096">
        <w:rPr>
          <w:rFonts w:cstheme="minorHAnsi"/>
          <w:bCs/>
          <w:szCs w:val="22"/>
        </w:rPr>
        <w:t>Key Vocabulary</w:t>
      </w:r>
    </w:p>
    <w:p w14:paraId="7EBC6E50" w14:textId="77777777" w:rsidR="00B12E4B" w:rsidRPr="00CF2DE9" w:rsidRDefault="00B12E4B" w:rsidP="00B12E4B">
      <w:r>
        <w:t>Define each key term below.</w:t>
      </w:r>
    </w:p>
    <w:tbl>
      <w:tblPr>
        <w:tblStyle w:val="TableGrid"/>
        <w:tblW w:w="0" w:type="auto"/>
        <w:tblLook w:val="04A0" w:firstRow="1" w:lastRow="0" w:firstColumn="1" w:lastColumn="0" w:noHBand="0" w:noVBand="1"/>
      </w:tblPr>
      <w:tblGrid>
        <w:gridCol w:w="2605"/>
        <w:gridCol w:w="6745"/>
      </w:tblGrid>
      <w:tr w:rsidR="00B12E4B" w14:paraId="37E8F137" w14:textId="77777777" w:rsidTr="003A2037">
        <w:tc>
          <w:tcPr>
            <w:tcW w:w="2605" w:type="dxa"/>
            <w:shd w:val="clear" w:color="auto" w:fill="auto"/>
          </w:tcPr>
          <w:p w14:paraId="1DE0FAFC" w14:textId="77777777" w:rsidR="00B12E4B" w:rsidRPr="004F2350" w:rsidRDefault="00B12E4B" w:rsidP="003A2037">
            <w:pPr>
              <w:jc w:val="center"/>
              <w:rPr>
                <w:b/>
                <w:bCs/>
              </w:rPr>
            </w:pPr>
          </w:p>
          <w:p w14:paraId="5B095C34" w14:textId="77777777" w:rsidR="00B12E4B" w:rsidRPr="004F2350" w:rsidRDefault="00B12E4B" w:rsidP="003A2037">
            <w:pPr>
              <w:jc w:val="center"/>
              <w:rPr>
                <w:b/>
                <w:bCs/>
              </w:rPr>
            </w:pPr>
            <w:r w:rsidRPr="004F2350">
              <w:rPr>
                <w:b/>
                <w:bCs/>
              </w:rPr>
              <w:t>Cognitive Engagement</w:t>
            </w:r>
          </w:p>
          <w:p w14:paraId="11231BBF" w14:textId="77777777" w:rsidR="00B12E4B" w:rsidRPr="004F2350" w:rsidRDefault="00B12E4B" w:rsidP="003A2037">
            <w:pPr>
              <w:jc w:val="center"/>
              <w:rPr>
                <w:b/>
                <w:bCs/>
              </w:rPr>
            </w:pPr>
          </w:p>
        </w:tc>
        <w:tc>
          <w:tcPr>
            <w:tcW w:w="6745" w:type="dxa"/>
          </w:tcPr>
          <w:p w14:paraId="67EE315F" w14:textId="77777777" w:rsidR="00B12E4B" w:rsidRPr="00F16419" w:rsidRDefault="00B12E4B" w:rsidP="003A2037">
            <w:pPr>
              <w:rPr>
                <w:i/>
                <w:iCs/>
                <w:color w:val="70AD47" w:themeColor="accent6"/>
              </w:rPr>
            </w:pPr>
          </w:p>
        </w:tc>
      </w:tr>
      <w:tr w:rsidR="00B12E4B" w14:paraId="30C93F4D" w14:textId="77777777" w:rsidTr="003A2037">
        <w:tc>
          <w:tcPr>
            <w:tcW w:w="2605" w:type="dxa"/>
            <w:shd w:val="clear" w:color="auto" w:fill="auto"/>
          </w:tcPr>
          <w:p w14:paraId="7E7A8D70" w14:textId="77777777" w:rsidR="00B12E4B" w:rsidRPr="004F2350" w:rsidRDefault="00B12E4B" w:rsidP="003A2037">
            <w:pPr>
              <w:jc w:val="center"/>
              <w:rPr>
                <w:b/>
                <w:bCs/>
              </w:rPr>
            </w:pPr>
          </w:p>
          <w:p w14:paraId="3E910650" w14:textId="77777777" w:rsidR="00B12E4B" w:rsidRPr="004F2350" w:rsidRDefault="00B12E4B" w:rsidP="003A2037">
            <w:pPr>
              <w:jc w:val="center"/>
              <w:rPr>
                <w:b/>
                <w:bCs/>
              </w:rPr>
            </w:pPr>
            <w:r w:rsidRPr="004F2350">
              <w:rPr>
                <w:b/>
                <w:bCs/>
              </w:rPr>
              <w:t>Effortful Thinking</w:t>
            </w:r>
          </w:p>
          <w:p w14:paraId="5CABF205" w14:textId="77777777" w:rsidR="00B12E4B" w:rsidRPr="004F2350" w:rsidRDefault="00B12E4B" w:rsidP="003A2037">
            <w:pPr>
              <w:jc w:val="center"/>
              <w:rPr>
                <w:b/>
                <w:bCs/>
              </w:rPr>
            </w:pPr>
          </w:p>
        </w:tc>
        <w:tc>
          <w:tcPr>
            <w:tcW w:w="6745" w:type="dxa"/>
          </w:tcPr>
          <w:p w14:paraId="28A3D904" w14:textId="77777777" w:rsidR="00B12E4B" w:rsidRPr="00F16419" w:rsidRDefault="00B12E4B" w:rsidP="003A2037">
            <w:pPr>
              <w:rPr>
                <w:i/>
                <w:iCs/>
                <w:color w:val="70AD47" w:themeColor="accent6"/>
              </w:rPr>
            </w:pPr>
          </w:p>
        </w:tc>
      </w:tr>
    </w:tbl>
    <w:p w14:paraId="338E4670" w14:textId="77777777" w:rsidR="00B12E4B" w:rsidRDefault="00B12E4B" w:rsidP="00B12E4B"/>
    <w:p w14:paraId="74310BE1" w14:textId="77777777" w:rsidR="00B12E4B" w:rsidRDefault="00B12E4B" w:rsidP="00B12E4B">
      <w:pPr>
        <w:pStyle w:val="Heading3"/>
      </w:pPr>
      <w:r>
        <w:t>Guidelines for Cognitive Engagement</w:t>
      </w:r>
    </w:p>
    <w:p w14:paraId="18A1A4BC" w14:textId="77777777" w:rsidR="00B12E4B" w:rsidRDefault="00B12E4B" w:rsidP="00B12E4B">
      <w:pPr>
        <w:rPr>
          <w:rFonts w:cstheme="minorHAnsi"/>
        </w:rPr>
      </w:pPr>
      <w:r>
        <w:rPr>
          <w:rFonts w:cstheme="minorHAnsi"/>
        </w:rPr>
        <w:t xml:space="preserve">Record the guidelines for cognitive engagement below:  </w:t>
      </w:r>
    </w:p>
    <w:tbl>
      <w:tblPr>
        <w:tblStyle w:val="TableGrid"/>
        <w:tblW w:w="9350" w:type="dxa"/>
        <w:tblLook w:val="04A0" w:firstRow="1" w:lastRow="0" w:firstColumn="1" w:lastColumn="0" w:noHBand="0" w:noVBand="1"/>
      </w:tblPr>
      <w:tblGrid>
        <w:gridCol w:w="3446"/>
        <w:gridCol w:w="3040"/>
        <w:gridCol w:w="2864"/>
      </w:tblGrid>
      <w:tr w:rsidR="00B12E4B" w14:paraId="70E931C8" w14:textId="77777777" w:rsidTr="003A2037">
        <w:trPr>
          <w:trHeight w:val="253"/>
          <w:tblHeader/>
        </w:trPr>
        <w:tc>
          <w:tcPr>
            <w:tcW w:w="3446" w:type="dxa"/>
            <w:shd w:val="clear" w:color="auto" w:fill="auto"/>
          </w:tcPr>
          <w:p w14:paraId="0C398CA7" w14:textId="77777777" w:rsidR="00B12E4B" w:rsidRPr="004F2350" w:rsidRDefault="00B12E4B" w:rsidP="003A2037">
            <w:pPr>
              <w:contextualSpacing/>
              <w:jc w:val="center"/>
              <w:rPr>
                <w:rFonts w:cstheme="minorHAnsi"/>
                <w:b/>
                <w:bCs/>
              </w:rPr>
            </w:pPr>
            <w:r w:rsidRPr="004F2350">
              <w:rPr>
                <w:rFonts w:cstheme="minorHAnsi"/>
                <w:b/>
                <w:bCs/>
              </w:rPr>
              <w:t>Guideline</w:t>
            </w:r>
          </w:p>
        </w:tc>
        <w:tc>
          <w:tcPr>
            <w:tcW w:w="3040" w:type="dxa"/>
            <w:shd w:val="clear" w:color="auto" w:fill="auto"/>
          </w:tcPr>
          <w:p w14:paraId="16D599AB" w14:textId="77777777" w:rsidR="00B12E4B" w:rsidRPr="004F2350" w:rsidRDefault="00B12E4B" w:rsidP="003A2037">
            <w:pPr>
              <w:contextualSpacing/>
              <w:jc w:val="center"/>
              <w:rPr>
                <w:rFonts w:cstheme="minorHAnsi"/>
                <w:b/>
                <w:bCs/>
              </w:rPr>
            </w:pPr>
            <w:r w:rsidRPr="004F2350">
              <w:rPr>
                <w:rFonts w:cstheme="minorHAnsi"/>
                <w:b/>
                <w:bCs/>
              </w:rPr>
              <w:t>Examples</w:t>
            </w:r>
          </w:p>
        </w:tc>
        <w:tc>
          <w:tcPr>
            <w:tcW w:w="2864" w:type="dxa"/>
            <w:shd w:val="clear" w:color="auto" w:fill="auto"/>
          </w:tcPr>
          <w:p w14:paraId="1B74F50A" w14:textId="77777777" w:rsidR="00B12E4B" w:rsidRPr="004F2350" w:rsidRDefault="00B12E4B" w:rsidP="003A2037">
            <w:pPr>
              <w:contextualSpacing/>
              <w:jc w:val="center"/>
              <w:rPr>
                <w:rFonts w:cstheme="minorHAnsi"/>
                <w:b/>
                <w:bCs/>
              </w:rPr>
            </w:pPr>
            <w:r w:rsidRPr="004F2350">
              <w:rPr>
                <w:rFonts w:cstheme="minorHAnsi"/>
                <w:b/>
                <w:bCs/>
              </w:rPr>
              <w:t>Nonexample</w:t>
            </w:r>
          </w:p>
        </w:tc>
      </w:tr>
      <w:tr w:rsidR="00B12E4B" w14:paraId="36D9BA6D" w14:textId="77777777" w:rsidTr="003A2037">
        <w:trPr>
          <w:trHeight w:val="1649"/>
        </w:trPr>
        <w:tc>
          <w:tcPr>
            <w:tcW w:w="3446" w:type="dxa"/>
          </w:tcPr>
          <w:p w14:paraId="3D27CBDA" w14:textId="77777777" w:rsidR="00B12E4B" w:rsidRPr="009E516A" w:rsidRDefault="00B12E4B" w:rsidP="003A2037">
            <w:pPr>
              <w:spacing w:after="160" w:line="259" w:lineRule="auto"/>
              <w:contextualSpacing/>
              <w:rPr>
                <w:rFonts w:cstheme="minorHAnsi"/>
              </w:rPr>
            </w:pPr>
            <w:r w:rsidRPr="009E516A">
              <w:rPr>
                <w:rFonts w:cstheme="minorHAnsi"/>
              </w:rPr>
              <w:t>Requires students to</w:t>
            </w:r>
            <w:r w:rsidRPr="009E516A">
              <w:rPr>
                <w:rFonts w:cstheme="minorHAnsi"/>
                <w:b/>
                <w:bCs/>
              </w:rPr>
              <w:t xml:space="preserve"> </w:t>
            </w:r>
            <w:r w:rsidRPr="009E516A">
              <w:rPr>
                <w:rFonts w:cstheme="minorHAnsi"/>
              </w:rPr>
              <w:t>organize a body of knowledge and understand how it works together</w:t>
            </w:r>
          </w:p>
          <w:p w14:paraId="3AC45053" w14:textId="77777777" w:rsidR="00B12E4B" w:rsidRPr="009E516A" w:rsidRDefault="00B12E4B" w:rsidP="003A2037">
            <w:pPr>
              <w:rPr>
                <w:rFonts w:cstheme="minorHAnsi"/>
              </w:rPr>
            </w:pPr>
          </w:p>
        </w:tc>
        <w:tc>
          <w:tcPr>
            <w:tcW w:w="3040" w:type="dxa"/>
          </w:tcPr>
          <w:p w14:paraId="6D77F907" w14:textId="60F5E104" w:rsidR="00B12E4B" w:rsidRPr="00550DF1" w:rsidRDefault="00B12E4B" w:rsidP="003A2037">
            <w:pPr>
              <w:spacing w:after="160" w:line="259" w:lineRule="auto"/>
              <w:contextualSpacing/>
              <w:rPr>
                <w:rFonts w:cstheme="minorHAnsi"/>
                <w:i/>
                <w:iCs/>
                <w:color w:val="008100"/>
              </w:rPr>
            </w:pPr>
          </w:p>
        </w:tc>
        <w:tc>
          <w:tcPr>
            <w:tcW w:w="2864" w:type="dxa"/>
          </w:tcPr>
          <w:p w14:paraId="3E3FF654" w14:textId="4DBFC0C6" w:rsidR="00B12E4B" w:rsidRPr="00550DF1" w:rsidRDefault="00B12E4B" w:rsidP="003A2037">
            <w:pPr>
              <w:contextualSpacing/>
              <w:rPr>
                <w:rFonts w:cstheme="minorHAnsi"/>
                <w:i/>
                <w:iCs/>
                <w:color w:val="008100"/>
              </w:rPr>
            </w:pPr>
          </w:p>
        </w:tc>
      </w:tr>
      <w:tr w:rsidR="00B12E4B" w14:paraId="72658004" w14:textId="77777777" w:rsidTr="003A2037">
        <w:trPr>
          <w:trHeight w:val="2015"/>
        </w:trPr>
        <w:tc>
          <w:tcPr>
            <w:tcW w:w="3446" w:type="dxa"/>
          </w:tcPr>
          <w:p w14:paraId="59D1AD21" w14:textId="77777777" w:rsidR="00B12E4B" w:rsidRPr="009E516A" w:rsidRDefault="00B12E4B" w:rsidP="003A2037">
            <w:pPr>
              <w:rPr>
                <w:rFonts w:cstheme="minorHAnsi"/>
              </w:rPr>
            </w:pPr>
            <w:r w:rsidRPr="009E516A">
              <w:rPr>
                <w:rFonts w:cstheme="minorHAnsi"/>
              </w:rPr>
              <w:t>Requires students to think about why something happens</w:t>
            </w:r>
          </w:p>
        </w:tc>
        <w:tc>
          <w:tcPr>
            <w:tcW w:w="3040" w:type="dxa"/>
          </w:tcPr>
          <w:p w14:paraId="3B234E37" w14:textId="77777777" w:rsidR="00B12E4B" w:rsidRPr="00550DF1" w:rsidRDefault="00B12E4B" w:rsidP="003A2037">
            <w:pPr>
              <w:rPr>
                <w:color w:val="008100"/>
              </w:rPr>
            </w:pPr>
          </w:p>
        </w:tc>
        <w:tc>
          <w:tcPr>
            <w:tcW w:w="2864" w:type="dxa"/>
          </w:tcPr>
          <w:p w14:paraId="288ADDA3" w14:textId="4E6F4B69" w:rsidR="00B12E4B" w:rsidRPr="00550DF1" w:rsidRDefault="00B12E4B" w:rsidP="003A2037">
            <w:pPr>
              <w:contextualSpacing/>
              <w:rPr>
                <w:rFonts w:cstheme="minorHAnsi"/>
                <w:i/>
                <w:iCs/>
                <w:color w:val="008100"/>
              </w:rPr>
            </w:pPr>
          </w:p>
        </w:tc>
      </w:tr>
      <w:tr w:rsidR="00B12E4B" w14:paraId="51F91732" w14:textId="77777777" w:rsidTr="003A2037">
        <w:trPr>
          <w:trHeight w:val="1028"/>
        </w:trPr>
        <w:tc>
          <w:tcPr>
            <w:tcW w:w="3446" w:type="dxa"/>
          </w:tcPr>
          <w:p w14:paraId="3AED166F" w14:textId="77777777" w:rsidR="00B12E4B" w:rsidRPr="009E516A" w:rsidRDefault="00B12E4B" w:rsidP="003A2037">
            <w:pPr>
              <w:spacing w:after="160" w:line="259" w:lineRule="auto"/>
              <w:contextualSpacing/>
              <w:rPr>
                <w:rFonts w:cstheme="minorHAnsi"/>
              </w:rPr>
            </w:pPr>
            <w:r w:rsidRPr="009E516A">
              <w:rPr>
                <w:rFonts w:cstheme="minorHAnsi"/>
              </w:rPr>
              <w:t xml:space="preserve">Requires students to think about how something happens </w:t>
            </w:r>
          </w:p>
          <w:p w14:paraId="34827944" w14:textId="77777777" w:rsidR="00B12E4B" w:rsidRPr="009E516A" w:rsidRDefault="00B12E4B" w:rsidP="003A2037">
            <w:pPr>
              <w:rPr>
                <w:rFonts w:cstheme="minorHAnsi"/>
              </w:rPr>
            </w:pPr>
          </w:p>
        </w:tc>
        <w:tc>
          <w:tcPr>
            <w:tcW w:w="3040" w:type="dxa"/>
          </w:tcPr>
          <w:p w14:paraId="78B6D88E" w14:textId="77777777" w:rsidR="00B12E4B" w:rsidRPr="00550DF1" w:rsidRDefault="00B12E4B" w:rsidP="003A2037">
            <w:pPr>
              <w:rPr>
                <w:color w:val="008100"/>
              </w:rPr>
            </w:pPr>
          </w:p>
        </w:tc>
        <w:tc>
          <w:tcPr>
            <w:tcW w:w="2864" w:type="dxa"/>
          </w:tcPr>
          <w:p w14:paraId="36A0CD84" w14:textId="166E6245" w:rsidR="00B12E4B" w:rsidRPr="00550DF1" w:rsidRDefault="00B12E4B" w:rsidP="003A2037">
            <w:pPr>
              <w:rPr>
                <w:rFonts w:cstheme="minorHAnsi"/>
                <w:i/>
                <w:iCs/>
                <w:color w:val="008100"/>
              </w:rPr>
            </w:pPr>
          </w:p>
        </w:tc>
      </w:tr>
      <w:tr w:rsidR="00B12E4B" w14:paraId="1C2548F5" w14:textId="77777777" w:rsidTr="003A2037">
        <w:trPr>
          <w:trHeight w:val="1522"/>
        </w:trPr>
        <w:tc>
          <w:tcPr>
            <w:tcW w:w="3446" w:type="dxa"/>
          </w:tcPr>
          <w:p w14:paraId="5BFBB5A0" w14:textId="77777777" w:rsidR="00B12E4B" w:rsidRPr="009E516A" w:rsidRDefault="00B12E4B" w:rsidP="003A2037">
            <w:pPr>
              <w:spacing w:after="160" w:line="259" w:lineRule="auto"/>
              <w:contextualSpacing/>
              <w:rPr>
                <w:rFonts w:cstheme="minorHAnsi"/>
              </w:rPr>
            </w:pPr>
            <w:r w:rsidRPr="009E516A">
              <w:rPr>
                <w:rFonts w:cstheme="minorHAnsi"/>
              </w:rPr>
              <w:t xml:space="preserve">Requires students to compare and contrast </w:t>
            </w:r>
            <w:proofErr w:type="gramStart"/>
            <w:r w:rsidRPr="009E516A">
              <w:rPr>
                <w:rFonts w:cstheme="minorHAnsi"/>
              </w:rPr>
              <w:t>ideas</w:t>
            </w:r>
            <w:proofErr w:type="gramEnd"/>
          </w:p>
          <w:p w14:paraId="62739A82" w14:textId="77777777" w:rsidR="00B12E4B" w:rsidRPr="009E516A" w:rsidRDefault="00B12E4B" w:rsidP="003A2037">
            <w:pPr>
              <w:rPr>
                <w:rFonts w:cstheme="minorHAnsi"/>
              </w:rPr>
            </w:pPr>
          </w:p>
        </w:tc>
        <w:tc>
          <w:tcPr>
            <w:tcW w:w="3040" w:type="dxa"/>
          </w:tcPr>
          <w:p w14:paraId="2E7E8EA8" w14:textId="77777777" w:rsidR="00B12E4B" w:rsidRPr="00550DF1" w:rsidRDefault="00B12E4B" w:rsidP="003A2037">
            <w:pPr>
              <w:rPr>
                <w:color w:val="008100"/>
              </w:rPr>
            </w:pPr>
          </w:p>
        </w:tc>
        <w:tc>
          <w:tcPr>
            <w:tcW w:w="2864" w:type="dxa"/>
          </w:tcPr>
          <w:p w14:paraId="556B9AFA" w14:textId="526B0BC4" w:rsidR="00B12E4B" w:rsidRPr="00550DF1" w:rsidRDefault="00B12E4B" w:rsidP="003A2037">
            <w:pPr>
              <w:rPr>
                <w:rFonts w:cstheme="minorHAnsi"/>
                <w:i/>
                <w:iCs/>
                <w:color w:val="008100"/>
              </w:rPr>
            </w:pPr>
          </w:p>
        </w:tc>
      </w:tr>
    </w:tbl>
    <w:p w14:paraId="5D6C9434" w14:textId="77777777" w:rsidR="00B12E4B" w:rsidRDefault="00B12E4B" w:rsidP="00B12E4B"/>
    <w:p w14:paraId="297E6762" w14:textId="77777777" w:rsidR="00B12E4B" w:rsidRDefault="00B12E4B" w:rsidP="00B12E4B">
      <w:pPr>
        <w:pStyle w:val="Heading3"/>
      </w:pPr>
      <w:r>
        <w:lastRenderedPageBreak/>
        <w:t>Practice #1</w:t>
      </w:r>
    </w:p>
    <w:p w14:paraId="7150E1EE" w14:textId="77777777" w:rsidR="00B12E4B" w:rsidRDefault="00B12E4B" w:rsidP="00B12E4B">
      <w:pPr>
        <w:spacing w:after="0" w:line="240" w:lineRule="auto"/>
        <w:rPr>
          <w:i/>
          <w:iCs/>
        </w:rPr>
      </w:pPr>
      <w:r>
        <w:rPr>
          <w:noProof/>
        </w:rPr>
        <w:drawing>
          <wp:inline distT="0" distB="0" distL="0" distR="0" wp14:anchorId="238215C7" wp14:editId="71B28078">
            <wp:extent cx="5943600" cy="4457700"/>
            <wp:effectExtent l="0" t="0" r="0" b="0"/>
            <wp:docPr id="5" name="Picture 5" descr="The poem Sick  by Shel Silverste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e poem Sick  by Shel Silverstei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6F864AB" w14:textId="77777777" w:rsidR="00B12E4B" w:rsidRDefault="00B12E4B" w:rsidP="00B12E4B">
      <w:pPr>
        <w:rPr>
          <w:rFonts w:cstheme="minorHAnsi"/>
        </w:rPr>
      </w:pPr>
    </w:p>
    <w:p w14:paraId="423ABBAE" w14:textId="77777777" w:rsidR="00B12E4B" w:rsidRDefault="00B12E4B" w:rsidP="00B12E4B">
      <w:pPr>
        <w:rPr>
          <w:rFonts w:cstheme="minorHAnsi"/>
        </w:rPr>
      </w:pPr>
      <w:r>
        <w:rPr>
          <w:rFonts w:cstheme="minorHAnsi"/>
        </w:rPr>
        <w:br w:type="page"/>
      </w:r>
    </w:p>
    <w:p w14:paraId="623EC798" w14:textId="77777777" w:rsidR="00B12E4B" w:rsidRPr="0005487D" w:rsidRDefault="00B12E4B" w:rsidP="00B12E4B">
      <w:r>
        <w:rPr>
          <w:rFonts w:cstheme="minorHAnsi"/>
        </w:rPr>
        <w:lastRenderedPageBreak/>
        <w:t>Examine</w:t>
      </w:r>
      <w:r w:rsidRPr="001C298E">
        <w:rPr>
          <w:rFonts w:cstheme="minorHAnsi"/>
        </w:rPr>
        <w:t xml:space="preserve"> </w:t>
      </w:r>
      <w:r>
        <w:rPr>
          <w:rFonts w:cstheme="minorHAnsi"/>
        </w:rPr>
        <w:t xml:space="preserve">the questions below. Use the Guidelines for Cognitive Engagement to </w:t>
      </w:r>
      <w:r w:rsidRPr="001C298E">
        <w:rPr>
          <w:rFonts w:cstheme="minorHAnsi"/>
        </w:rPr>
        <w:t xml:space="preserve">identify which </w:t>
      </w:r>
      <w:r>
        <w:rPr>
          <w:rFonts w:cstheme="minorHAnsi"/>
        </w:rPr>
        <w:t>questions</w:t>
      </w:r>
      <w:r w:rsidRPr="001C298E">
        <w:rPr>
          <w:rFonts w:cstheme="minorHAnsi"/>
        </w:rPr>
        <w:t xml:space="preserve"> require effortful thinking and which are surface level</w:t>
      </w:r>
      <w:r>
        <w:rPr>
          <w:rFonts w:cstheme="minorHAnsi"/>
        </w:rPr>
        <w:t xml:space="preserve">. For each question, provide evidence for why you think the question does or does not cognitively engage students. </w:t>
      </w:r>
    </w:p>
    <w:tbl>
      <w:tblPr>
        <w:tblStyle w:val="TableGrid"/>
        <w:tblW w:w="0" w:type="auto"/>
        <w:tblLook w:val="04A0" w:firstRow="1" w:lastRow="0" w:firstColumn="1" w:lastColumn="0" w:noHBand="0" w:noVBand="1"/>
      </w:tblPr>
      <w:tblGrid>
        <w:gridCol w:w="2755"/>
        <w:gridCol w:w="3029"/>
        <w:gridCol w:w="3566"/>
      </w:tblGrid>
      <w:tr w:rsidR="00B12E4B" w14:paraId="4EC98493" w14:textId="77777777" w:rsidTr="003A2037">
        <w:tc>
          <w:tcPr>
            <w:tcW w:w="2755" w:type="dxa"/>
            <w:shd w:val="clear" w:color="auto" w:fill="auto"/>
          </w:tcPr>
          <w:p w14:paraId="1D7BF3B4" w14:textId="77777777" w:rsidR="00B12E4B" w:rsidRPr="004F2350" w:rsidRDefault="00B12E4B" w:rsidP="003A2037">
            <w:pPr>
              <w:jc w:val="center"/>
              <w:rPr>
                <w:b/>
                <w:bCs/>
              </w:rPr>
            </w:pPr>
            <w:r w:rsidRPr="004F2350">
              <w:rPr>
                <w:b/>
                <w:bCs/>
              </w:rPr>
              <w:t>Question</w:t>
            </w:r>
          </w:p>
        </w:tc>
        <w:tc>
          <w:tcPr>
            <w:tcW w:w="3029" w:type="dxa"/>
            <w:shd w:val="clear" w:color="auto" w:fill="auto"/>
          </w:tcPr>
          <w:p w14:paraId="3740FFEE" w14:textId="77777777" w:rsidR="00B12E4B" w:rsidRPr="004F2350" w:rsidRDefault="00B12E4B" w:rsidP="003A2037">
            <w:pPr>
              <w:jc w:val="center"/>
              <w:rPr>
                <w:b/>
                <w:bCs/>
              </w:rPr>
            </w:pPr>
            <w:r w:rsidRPr="004F2350">
              <w:rPr>
                <w:b/>
                <w:bCs/>
              </w:rPr>
              <w:t>Effortful Thinking or Surface Level?</w:t>
            </w:r>
          </w:p>
        </w:tc>
        <w:tc>
          <w:tcPr>
            <w:tcW w:w="3566" w:type="dxa"/>
            <w:shd w:val="clear" w:color="auto" w:fill="auto"/>
          </w:tcPr>
          <w:p w14:paraId="53A7287F" w14:textId="77777777" w:rsidR="00B12E4B" w:rsidRPr="004F2350" w:rsidRDefault="00B12E4B" w:rsidP="003A2037">
            <w:pPr>
              <w:jc w:val="center"/>
              <w:rPr>
                <w:b/>
                <w:bCs/>
              </w:rPr>
            </w:pPr>
            <w:r w:rsidRPr="004F2350">
              <w:rPr>
                <w:b/>
                <w:bCs/>
              </w:rPr>
              <w:t>Evidence</w:t>
            </w:r>
          </w:p>
        </w:tc>
      </w:tr>
      <w:tr w:rsidR="00B12E4B" w14:paraId="52DE04F4" w14:textId="77777777" w:rsidTr="003A2037">
        <w:tc>
          <w:tcPr>
            <w:tcW w:w="2755" w:type="dxa"/>
            <w:shd w:val="clear" w:color="auto" w:fill="auto"/>
          </w:tcPr>
          <w:p w14:paraId="23EFDF95" w14:textId="77777777" w:rsidR="00B12E4B" w:rsidRDefault="00B12E4B" w:rsidP="003A2037">
            <w:pPr>
              <w:contextualSpacing/>
            </w:pPr>
          </w:p>
          <w:p w14:paraId="44612B59" w14:textId="77777777" w:rsidR="00B12E4B" w:rsidRDefault="00B12E4B" w:rsidP="003A2037">
            <w:pPr>
              <w:contextualSpacing/>
            </w:pPr>
            <w:r>
              <w:t>How many chickenpox did Peggy have?</w:t>
            </w:r>
          </w:p>
          <w:p w14:paraId="5EC8D577" w14:textId="77777777" w:rsidR="00B12E4B" w:rsidRPr="0005487D" w:rsidRDefault="00B12E4B" w:rsidP="003A2037">
            <w:pPr>
              <w:contextualSpacing/>
            </w:pPr>
          </w:p>
        </w:tc>
        <w:tc>
          <w:tcPr>
            <w:tcW w:w="3029" w:type="dxa"/>
            <w:shd w:val="clear" w:color="auto" w:fill="auto"/>
          </w:tcPr>
          <w:p w14:paraId="1F61713D" w14:textId="4A708298" w:rsidR="00B12E4B" w:rsidRPr="00550DF1" w:rsidRDefault="00B12E4B" w:rsidP="003A2037">
            <w:pPr>
              <w:contextualSpacing/>
              <w:rPr>
                <w:i/>
                <w:iCs/>
                <w:color w:val="008100"/>
              </w:rPr>
            </w:pPr>
          </w:p>
        </w:tc>
        <w:tc>
          <w:tcPr>
            <w:tcW w:w="3566" w:type="dxa"/>
            <w:shd w:val="clear" w:color="auto" w:fill="auto"/>
          </w:tcPr>
          <w:p w14:paraId="15E6D09E" w14:textId="3C330959" w:rsidR="00B12E4B" w:rsidRPr="00550DF1" w:rsidRDefault="00B12E4B" w:rsidP="003A2037">
            <w:pPr>
              <w:contextualSpacing/>
              <w:rPr>
                <w:i/>
                <w:iCs/>
                <w:color w:val="008100"/>
              </w:rPr>
            </w:pPr>
          </w:p>
        </w:tc>
      </w:tr>
      <w:tr w:rsidR="00B12E4B" w14:paraId="2DFFB2FD" w14:textId="77777777" w:rsidTr="003A2037">
        <w:tc>
          <w:tcPr>
            <w:tcW w:w="2755" w:type="dxa"/>
            <w:shd w:val="clear" w:color="auto" w:fill="auto"/>
          </w:tcPr>
          <w:p w14:paraId="2A70F064" w14:textId="77777777" w:rsidR="00B12E4B" w:rsidRDefault="00B12E4B" w:rsidP="003A2037">
            <w:pPr>
              <w:contextualSpacing/>
            </w:pPr>
          </w:p>
          <w:p w14:paraId="49C2E772" w14:textId="77777777" w:rsidR="00B12E4B" w:rsidRDefault="00B12E4B" w:rsidP="003A2037">
            <w:pPr>
              <w:contextualSpacing/>
            </w:pPr>
            <w:r>
              <w:t>Why was Peggy feeling sick?</w:t>
            </w:r>
          </w:p>
          <w:p w14:paraId="5535E651" w14:textId="77777777" w:rsidR="00B12E4B" w:rsidRPr="0005487D" w:rsidRDefault="00B12E4B" w:rsidP="003A2037">
            <w:pPr>
              <w:contextualSpacing/>
            </w:pPr>
          </w:p>
        </w:tc>
        <w:tc>
          <w:tcPr>
            <w:tcW w:w="3029" w:type="dxa"/>
            <w:shd w:val="clear" w:color="auto" w:fill="auto"/>
          </w:tcPr>
          <w:p w14:paraId="75067F4E" w14:textId="4F6B0005" w:rsidR="00B12E4B" w:rsidRPr="00550DF1" w:rsidRDefault="00B12E4B" w:rsidP="003A2037">
            <w:pPr>
              <w:contextualSpacing/>
              <w:rPr>
                <w:i/>
                <w:iCs/>
                <w:color w:val="008100"/>
              </w:rPr>
            </w:pPr>
          </w:p>
        </w:tc>
        <w:tc>
          <w:tcPr>
            <w:tcW w:w="3566" w:type="dxa"/>
            <w:shd w:val="clear" w:color="auto" w:fill="auto"/>
          </w:tcPr>
          <w:p w14:paraId="07E31740" w14:textId="0529E478" w:rsidR="00B12E4B" w:rsidRPr="00550DF1" w:rsidRDefault="00B12E4B" w:rsidP="003A2037">
            <w:pPr>
              <w:contextualSpacing/>
              <w:rPr>
                <w:i/>
                <w:iCs/>
                <w:color w:val="008100"/>
              </w:rPr>
            </w:pPr>
          </w:p>
        </w:tc>
      </w:tr>
      <w:tr w:rsidR="00B12E4B" w14:paraId="0DCF10A6" w14:textId="77777777" w:rsidTr="003A2037">
        <w:tc>
          <w:tcPr>
            <w:tcW w:w="2755" w:type="dxa"/>
            <w:shd w:val="clear" w:color="auto" w:fill="auto"/>
          </w:tcPr>
          <w:p w14:paraId="45826B5A" w14:textId="77777777" w:rsidR="00B12E4B" w:rsidRDefault="00B12E4B" w:rsidP="003A2037">
            <w:pPr>
              <w:contextualSpacing/>
            </w:pPr>
          </w:p>
          <w:p w14:paraId="375D3490" w14:textId="77777777" w:rsidR="00B12E4B" w:rsidRDefault="00B12E4B" w:rsidP="003A2037">
            <w:pPr>
              <w:contextualSpacing/>
            </w:pPr>
            <w:r>
              <w:t xml:space="preserve">What can you conclude about the main character? </w:t>
            </w:r>
          </w:p>
          <w:p w14:paraId="0DB63C20" w14:textId="77777777" w:rsidR="00B12E4B" w:rsidRPr="0005487D" w:rsidRDefault="00B12E4B" w:rsidP="003A2037">
            <w:pPr>
              <w:contextualSpacing/>
            </w:pPr>
          </w:p>
        </w:tc>
        <w:tc>
          <w:tcPr>
            <w:tcW w:w="3029" w:type="dxa"/>
            <w:shd w:val="clear" w:color="auto" w:fill="auto"/>
          </w:tcPr>
          <w:p w14:paraId="1DDD3CA4" w14:textId="0A268E9E" w:rsidR="00B12E4B" w:rsidRPr="00550DF1" w:rsidRDefault="00B12E4B" w:rsidP="003A2037">
            <w:pPr>
              <w:contextualSpacing/>
              <w:rPr>
                <w:i/>
                <w:iCs/>
                <w:color w:val="008100"/>
              </w:rPr>
            </w:pPr>
          </w:p>
        </w:tc>
        <w:tc>
          <w:tcPr>
            <w:tcW w:w="3566" w:type="dxa"/>
            <w:shd w:val="clear" w:color="auto" w:fill="auto"/>
          </w:tcPr>
          <w:p w14:paraId="0B8BD09F" w14:textId="77777777" w:rsidR="00B12E4B" w:rsidRPr="00550DF1" w:rsidRDefault="00B12E4B" w:rsidP="003A2037">
            <w:pPr>
              <w:contextualSpacing/>
              <w:rPr>
                <w:color w:val="008100"/>
              </w:rPr>
            </w:pPr>
          </w:p>
        </w:tc>
      </w:tr>
      <w:tr w:rsidR="00B12E4B" w14:paraId="7029DB93" w14:textId="77777777" w:rsidTr="003A2037">
        <w:tc>
          <w:tcPr>
            <w:tcW w:w="2755" w:type="dxa"/>
            <w:shd w:val="clear" w:color="auto" w:fill="auto"/>
          </w:tcPr>
          <w:p w14:paraId="5BBE5C36" w14:textId="77777777" w:rsidR="00B12E4B" w:rsidRDefault="00B12E4B" w:rsidP="003A2037">
            <w:pPr>
              <w:contextualSpacing/>
            </w:pPr>
          </w:p>
          <w:p w14:paraId="30E46E64" w14:textId="77777777" w:rsidR="00B12E4B" w:rsidRDefault="00B12E4B" w:rsidP="003A2037">
            <w:pPr>
              <w:contextualSpacing/>
            </w:pPr>
            <w:r>
              <w:t>Is the poem fiction or nonfiction?</w:t>
            </w:r>
          </w:p>
          <w:p w14:paraId="466BC5F3" w14:textId="77777777" w:rsidR="00B12E4B" w:rsidRPr="0005487D" w:rsidRDefault="00B12E4B" w:rsidP="003A2037">
            <w:pPr>
              <w:contextualSpacing/>
            </w:pPr>
          </w:p>
        </w:tc>
        <w:tc>
          <w:tcPr>
            <w:tcW w:w="3029" w:type="dxa"/>
            <w:shd w:val="clear" w:color="auto" w:fill="auto"/>
          </w:tcPr>
          <w:p w14:paraId="207444B6" w14:textId="26E6F098" w:rsidR="00B12E4B" w:rsidRPr="00550DF1" w:rsidRDefault="00B12E4B" w:rsidP="003A2037">
            <w:pPr>
              <w:contextualSpacing/>
              <w:rPr>
                <w:i/>
                <w:iCs/>
                <w:color w:val="008100"/>
              </w:rPr>
            </w:pPr>
          </w:p>
        </w:tc>
        <w:tc>
          <w:tcPr>
            <w:tcW w:w="3566" w:type="dxa"/>
            <w:shd w:val="clear" w:color="auto" w:fill="auto"/>
          </w:tcPr>
          <w:p w14:paraId="7A35772C" w14:textId="4A62E0F9" w:rsidR="00B12E4B" w:rsidRPr="00550DF1" w:rsidRDefault="00B12E4B" w:rsidP="003A2037">
            <w:pPr>
              <w:contextualSpacing/>
              <w:rPr>
                <w:color w:val="008100"/>
              </w:rPr>
            </w:pPr>
          </w:p>
        </w:tc>
      </w:tr>
      <w:tr w:rsidR="00B12E4B" w14:paraId="57E0FACA" w14:textId="77777777" w:rsidTr="003A2037">
        <w:tc>
          <w:tcPr>
            <w:tcW w:w="2755" w:type="dxa"/>
            <w:shd w:val="clear" w:color="auto" w:fill="auto"/>
          </w:tcPr>
          <w:p w14:paraId="10D99BB4" w14:textId="77777777" w:rsidR="00B12E4B" w:rsidRDefault="00B12E4B" w:rsidP="003A2037">
            <w:pPr>
              <w:contextualSpacing/>
            </w:pPr>
          </w:p>
          <w:p w14:paraId="07370144" w14:textId="77777777" w:rsidR="00B12E4B" w:rsidRDefault="00B12E4B" w:rsidP="003A2037">
            <w:pPr>
              <w:contextualSpacing/>
            </w:pPr>
            <w:r>
              <w:t>How might this text have been different if Peggy would have realized it was Saturday?</w:t>
            </w:r>
          </w:p>
        </w:tc>
        <w:tc>
          <w:tcPr>
            <w:tcW w:w="3029" w:type="dxa"/>
            <w:shd w:val="clear" w:color="auto" w:fill="auto"/>
          </w:tcPr>
          <w:p w14:paraId="5C62FC4E" w14:textId="668DA7C6" w:rsidR="00B12E4B" w:rsidRPr="00550DF1" w:rsidRDefault="00B12E4B" w:rsidP="003A2037">
            <w:pPr>
              <w:contextualSpacing/>
              <w:rPr>
                <w:i/>
                <w:iCs/>
                <w:color w:val="008100"/>
              </w:rPr>
            </w:pPr>
          </w:p>
        </w:tc>
        <w:tc>
          <w:tcPr>
            <w:tcW w:w="3566" w:type="dxa"/>
            <w:shd w:val="clear" w:color="auto" w:fill="auto"/>
          </w:tcPr>
          <w:p w14:paraId="3B8AD382" w14:textId="706521D3" w:rsidR="00B12E4B" w:rsidRPr="00550DF1" w:rsidRDefault="00B12E4B" w:rsidP="003A2037">
            <w:pPr>
              <w:contextualSpacing/>
              <w:rPr>
                <w:i/>
                <w:iCs/>
                <w:color w:val="008100"/>
              </w:rPr>
            </w:pPr>
          </w:p>
        </w:tc>
      </w:tr>
    </w:tbl>
    <w:p w14:paraId="6D020C0B" w14:textId="77777777" w:rsidR="00B12E4B" w:rsidRDefault="00B12E4B" w:rsidP="00B12E4B">
      <w:pPr>
        <w:spacing w:after="0" w:line="240" w:lineRule="auto"/>
        <w:jc w:val="center"/>
        <w:rPr>
          <w:i/>
          <w:iCs/>
        </w:rPr>
      </w:pPr>
    </w:p>
    <w:p w14:paraId="0294FB16" w14:textId="77777777" w:rsidR="00B12E4B" w:rsidRDefault="00B12E4B" w:rsidP="00B12E4B">
      <w:pPr>
        <w:spacing w:after="0" w:line="240" w:lineRule="auto"/>
        <w:jc w:val="center"/>
        <w:rPr>
          <w:i/>
          <w:iCs/>
        </w:rPr>
      </w:pPr>
    </w:p>
    <w:p w14:paraId="28711C7D" w14:textId="77777777" w:rsidR="00B12E4B" w:rsidRDefault="00B12E4B" w:rsidP="00B12E4B">
      <w:pPr>
        <w:rPr>
          <w:rFonts w:eastAsiaTheme="majorEastAsia" w:cstheme="majorBidi"/>
          <w:b/>
          <w:szCs w:val="24"/>
        </w:rPr>
      </w:pPr>
      <w:r>
        <w:br w:type="page"/>
      </w:r>
    </w:p>
    <w:p w14:paraId="165EA24F" w14:textId="77777777" w:rsidR="00B12E4B" w:rsidRDefault="00B12E4B" w:rsidP="00B12E4B">
      <w:pPr>
        <w:pStyle w:val="Heading3"/>
      </w:pPr>
      <w:r>
        <w:lastRenderedPageBreak/>
        <w:t>Practice #2</w:t>
      </w:r>
    </w:p>
    <w:p w14:paraId="47857256" w14:textId="77777777" w:rsidR="00B12E4B" w:rsidRPr="004F2350" w:rsidRDefault="00B12E4B" w:rsidP="00B12E4B">
      <w:pPr>
        <w:rPr>
          <w:rFonts w:cstheme="minorHAnsi"/>
        </w:rPr>
      </w:pPr>
      <w:r>
        <w:rPr>
          <w:rFonts w:cstheme="minorHAnsi"/>
        </w:rPr>
        <w:t>Work with your small group to examine Lesson 8 from the 3</w:t>
      </w:r>
      <w:r w:rsidRPr="00EA0DAD">
        <w:rPr>
          <w:rFonts w:cstheme="minorHAnsi"/>
          <w:vertAlign w:val="superscript"/>
        </w:rPr>
        <w:t>rd</w:t>
      </w:r>
      <w:r>
        <w:rPr>
          <w:rFonts w:cstheme="minorHAnsi"/>
        </w:rPr>
        <w:t xml:space="preserve"> grade science Unit - Earth Changes. With your group, you will analyze the lesson plan to find evidence of challenging work that cognitively engages students through effortful thinking. This can take the form of questions, tasks, etc. You will then identify how the components of the lesson draws on the most important content and helps students think deeply about it. You will record all your evidence in the student guide.</w:t>
      </w:r>
    </w:p>
    <w:tbl>
      <w:tblPr>
        <w:tblStyle w:val="TableGrid"/>
        <w:tblW w:w="0" w:type="auto"/>
        <w:tblLook w:val="04A0" w:firstRow="1" w:lastRow="0" w:firstColumn="1" w:lastColumn="0" w:noHBand="0" w:noVBand="1"/>
      </w:tblPr>
      <w:tblGrid>
        <w:gridCol w:w="4585"/>
        <w:gridCol w:w="4765"/>
      </w:tblGrid>
      <w:tr w:rsidR="00B12E4B" w14:paraId="0E798ECE" w14:textId="77777777" w:rsidTr="003A2037">
        <w:tc>
          <w:tcPr>
            <w:tcW w:w="4585" w:type="dxa"/>
            <w:shd w:val="clear" w:color="auto" w:fill="auto"/>
          </w:tcPr>
          <w:p w14:paraId="65802B93" w14:textId="77777777" w:rsidR="00B12E4B" w:rsidRPr="004F2350" w:rsidRDefault="00B12E4B" w:rsidP="003A2037">
            <w:pPr>
              <w:jc w:val="center"/>
              <w:rPr>
                <w:b/>
                <w:bCs/>
              </w:rPr>
            </w:pPr>
            <w:r w:rsidRPr="004F2350">
              <w:rPr>
                <w:b/>
                <w:bCs/>
              </w:rPr>
              <w:t>Activity/Task</w:t>
            </w:r>
          </w:p>
        </w:tc>
        <w:tc>
          <w:tcPr>
            <w:tcW w:w="4765" w:type="dxa"/>
            <w:shd w:val="clear" w:color="auto" w:fill="auto"/>
          </w:tcPr>
          <w:p w14:paraId="01149A8C" w14:textId="77777777" w:rsidR="00B12E4B" w:rsidRPr="004F2350" w:rsidRDefault="00B12E4B" w:rsidP="003A2037">
            <w:pPr>
              <w:jc w:val="center"/>
              <w:rPr>
                <w:b/>
                <w:bCs/>
              </w:rPr>
            </w:pPr>
            <w:r w:rsidRPr="004F2350">
              <w:rPr>
                <w:b/>
                <w:bCs/>
              </w:rPr>
              <w:t>Evidence of Cognitive Engagement</w:t>
            </w:r>
          </w:p>
        </w:tc>
      </w:tr>
      <w:tr w:rsidR="00B12E4B" w:rsidRPr="001D42F4" w14:paraId="6F91EE85" w14:textId="77777777" w:rsidTr="003A2037">
        <w:tc>
          <w:tcPr>
            <w:tcW w:w="4585" w:type="dxa"/>
          </w:tcPr>
          <w:p w14:paraId="2F47A5AE" w14:textId="77777777" w:rsidR="00B12E4B" w:rsidRDefault="00B12E4B" w:rsidP="0033563F">
            <w:pPr>
              <w:pStyle w:val="ListParagraph"/>
              <w:rPr>
                <w:i/>
                <w:iCs/>
                <w:color w:val="008100"/>
              </w:rPr>
            </w:pPr>
          </w:p>
          <w:p w14:paraId="5BA3CAB9" w14:textId="77777777" w:rsidR="0033563F" w:rsidRDefault="0033563F" w:rsidP="0033563F">
            <w:pPr>
              <w:pStyle w:val="ListParagraph"/>
              <w:rPr>
                <w:i/>
                <w:iCs/>
                <w:color w:val="008100"/>
              </w:rPr>
            </w:pPr>
          </w:p>
          <w:p w14:paraId="1933672A" w14:textId="77777777" w:rsidR="0033563F" w:rsidRDefault="0033563F" w:rsidP="0033563F">
            <w:pPr>
              <w:pStyle w:val="ListParagraph"/>
              <w:rPr>
                <w:i/>
                <w:iCs/>
                <w:color w:val="008100"/>
              </w:rPr>
            </w:pPr>
          </w:p>
          <w:p w14:paraId="50AA7A05" w14:textId="35A5156B" w:rsidR="0033563F" w:rsidRPr="001D42F4" w:rsidRDefault="0033563F" w:rsidP="0033563F">
            <w:pPr>
              <w:pStyle w:val="ListParagraph"/>
              <w:rPr>
                <w:i/>
                <w:iCs/>
                <w:color w:val="008100"/>
              </w:rPr>
            </w:pPr>
          </w:p>
        </w:tc>
        <w:tc>
          <w:tcPr>
            <w:tcW w:w="4765" w:type="dxa"/>
          </w:tcPr>
          <w:p w14:paraId="748D6613" w14:textId="77777777" w:rsidR="00B12E4B" w:rsidRPr="001D42F4" w:rsidRDefault="00B12E4B" w:rsidP="003A2037">
            <w:pPr>
              <w:rPr>
                <w:i/>
                <w:iCs/>
                <w:color w:val="008100"/>
              </w:rPr>
            </w:pPr>
          </w:p>
        </w:tc>
      </w:tr>
      <w:tr w:rsidR="00B12E4B" w:rsidRPr="001D42F4" w14:paraId="6253365B" w14:textId="77777777" w:rsidTr="003A2037">
        <w:tc>
          <w:tcPr>
            <w:tcW w:w="4585" w:type="dxa"/>
          </w:tcPr>
          <w:p w14:paraId="5B82BC6E" w14:textId="77777777" w:rsidR="00B12E4B" w:rsidRDefault="00B12E4B" w:rsidP="0033563F">
            <w:pPr>
              <w:pStyle w:val="ListParagraph"/>
              <w:rPr>
                <w:i/>
                <w:iCs/>
                <w:color w:val="008100"/>
              </w:rPr>
            </w:pPr>
          </w:p>
          <w:p w14:paraId="71C088B2" w14:textId="77777777" w:rsidR="0033563F" w:rsidRDefault="0033563F" w:rsidP="0033563F">
            <w:pPr>
              <w:pStyle w:val="ListParagraph"/>
              <w:rPr>
                <w:i/>
                <w:iCs/>
                <w:color w:val="008100"/>
              </w:rPr>
            </w:pPr>
          </w:p>
          <w:p w14:paraId="448ACA3F" w14:textId="77777777" w:rsidR="0033563F" w:rsidRDefault="0033563F" w:rsidP="0033563F">
            <w:pPr>
              <w:pStyle w:val="ListParagraph"/>
              <w:rPr>
                <w:i/>
                <w:iCs/>
                <w:color w:val="008100"/>
              </w:rPr>
            </w:pPr>
          </w:p>
          <w:p w14:paraId="62E78EDA" w14:textId="0248F926" w:rsidR="0033563F" w:rsidRPr="001D42F4" w:rsidRDefault="0033563F" w:rsidP="0033563F">
            <w:pPr>
              <w:pStyle w:val="ListParagraph"/>
              <w:rPr>
                <w:i/>
                <w:iCs/>
                <w:color w:val="008100"/>
              </w:rPr>
            </w:pPr>
          </w:p>
        </w:tc>
        <w:tc>
          <w:tcPr>
            <w:tcW w:w="4765" w:type="dxa"/>
          </w:tcPr>
          <w:p w14:paraId="4C9A9BAE" w14:textId="77777777" w:rsidR="00B12E4B" w:rsidRPr="001D42F4" w:rsidRDefault="00B12E4B" w:rsidP="003A2037">
            <w:pPr>
              <w:rPr>
                <w:i/>
                <w:iCs/>
                <w:color w:val="008100"/>
              </w:rPr>
            </w:pPr>
          </w:p>
        </w:tc>
      </w:tr>
      <w:tr w:rsidR="00B12E4B" w:rsidRPr="001D42F4" w14:paraId="6490828F" w14:textId="77777777" w:rsidTr="003A2037">
        <w:tc>
          <w:tcPr>
            <w:tcW w:w="4585" w:type="dxa"/>
          </w:tcPr>
          <w:p w14:paraId="3EDCA9CE" w14:textId="77777777" w:rsidR="00B12E4B" w:rsidRDefault="00B12E4B" w:rsidP="003A2037">
            <w:pPr>
              <w:rPr>
                <w:i/>
                <w:iCs/>
                <w:color w:val="008100"/>
              </w:rPr>
            </w:pPr>
          </w:p>
          <w:p w14:paraId="54806EF2" w14:textId="77777777" w:rsidR="0033563F" w:rsidRDefault="0033563F" w:rsidP="003A2037">
            <w:pPr>
              <w:rPr>
                <w:i/>
                <w:iCs/>
                <w:color w:val="008100"/>
              </w:rPr>
            </w:pPr>
          </w:p>
          <w:p w14:paraId="05AE7E82" w14:textId="77777777" w:rsidR="0033563F" w:rsidRDefault="0033563F" w:rsidP="003A2037">
            <w:pPr>
              <w:rPr>
                <w:i/>
                <w:iCs/>
                <w:color w:val="008100"/>
              </w:rPr>
            </w:pPr>
          </w:p>
          <w:p w14:paraId="6B5669C6" w14:textId="5E2D29EE" w:rsidR="0033563F" w:rsidRPr="001D42F4" w:rsidRDefault="0033563F" w:rsidP="003A2037">
            <w:pPr>
              <w:rPr>
                <w:i/>
                <w:iCs/>
                <w:color w:val="008100"/>
              </w:rPr>
            </w:pPr>
          </w:p>
        </w:tc>
        <w:tc>
          <w:tcPr>
            <w:tcW w:w="4765" w:type="dxa"/>
          </w:tcPr>
          <w:p w14:paraId="30205CAF" w14:textId="77777777" w:rsidR="00B12E4B" w:rsidRPr="001D42F4" w:rsidRDefault="00B12E4B" w:rsidP="003A2037">
            <w:pPr>
              <w:rPr>
                <w:i/>
                <w:iCs/>
                <w:color w:val="008100"/>
              </w:rPr>
            </w:pPr>
          </w:p>
        </w:tc>
      </w:tr>
      <w:tr w:rsidR="00B12E4B" w:rsidRPr="001D42F4" w14:paraId="3986E978" w14:textId="77777777" w:rsidTr="003A2037">
        <w:tc>
          <w:tcPr>
            <w:tcW w:w="4585" w:type="dxa"/>
          </w:tcPr>
          <w:p w14:paraId="08CD2264" w14:textId="77777777" w:rsidR="00B12E4B" w:rsidRDefault="00B12E4B" w:rsidP="0033563F">
            <w:pPr>
              <w:pStyle w:val="ListParagraph"/>
              <w:rPr>
                <w:i/>
                <w:iCs/>
                <w:color w:val="008100"/>
              </w:rPr>
            </w:pPr>
          </w:p>
          <w:p w14:paraId="4C0456FD" w14:textId="77777777" w:rsidR="0033563F" w:rsidRDefault="0033563F" w:rsidP="0033563F">
            <w:pPr>
              <w:pStyle w:val="ListParagraph"/>
              <w:rPr>
                <w:i/>
                <w:iCs/>
                <w:color w:val="008100"/>
              </w:rPr>
            </w:pPr>
          </w:p>
          <w:p w14:paraId="105B4C7B" w14:textId="77777777" w:rsidR="0033563F" w:rsidRDefault="0033563F" w:rsidP="0033563F">
            <w:pPr>
              <w:pStyle w:val="ListParagraph"/>
              <w:rPr>
                <w:i/>
                <w:iCs/>
                <w:color w:val="008100"/>
              </w:rPr>
            </w:pPr>
          </w:p>
          <w:p w14:paraId="376DB130" w14:textId="5D89F3D0" w:rsidR="0033563F" w:rsidRPr="001D42F4" w:rsidRDefault="0033563F" w:rsidP="0033563F">
            <w:pPr>
              <w:pStyle w:val="ListParagraph"/>
              <w:rPr>
                <w:i/>
                <w:iCs/>
                <w:color w:val="008100"/>
              </w:rPr>
            </w:pPr>
          </w:p>
        </w:tc>
        <w:tc>
          <w:tcPr>
            <w:tcW w:w="4765" w:type="dxa"/>
          </w:tcPr>
          <w:p w14:paraId="30AEB5F3" w14:textId="77777777" w:rsidR="00B12E4B" w:rsidRPr="001D42F4" w:rsidRDefault="00B12E4B" w:rsidP="003A2037">
            <w:pPr>
              <w:rPr>
                <w:i/>
                <w:iCs/>
                <w:color w:val="008100"/>
              </w:rPr>
            </w:pPr>
          </w:p>
        </w:tc>
      </w:tr>
    </w:tbl>
    <w:p w14:paraId="196AD44D" w14:textId="77777777" w:rsidR="00C63CCD" w:rsidRDefault="00C63CCD"/>
    <w:sectPr w:rsidR="00C63CC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8732D" w14:textId="77777777" w:rsidR="004957AF" w:rsidRDefault="004957AF">
      <w:pPr>
        <w:spacing w:after="0" w:line="240" w:lineRule="auto"/>
      </w:pPr>
      <w:r>
        <w:separator/>
      </w:r>
    </w:p>
  </w:endnote>
  <w:endnote w:type="continuationSeparator" w:id="0">
    <w:p w14:paraId="6DBA302E" w14:textId="77777777" w:rsidR="004957AF" w:rsidRDefault="00495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8FA05" w14:textId="1165763B" w:rsidR="00295768" w:rsidRPr="00781CB2" w:rsidRDefault="00781CB2" w:rsidP="00781CB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47BD1" w14:textId="77777777" w:rsidR="004957AF" w:rsidRDefault="004957AF">
      <w:pPr>
        <w:spacing w:after="0" w:line="240" w:lineRule="auto"/>
      </w:pPr>
      <w:r>
        <w:separator/>
      </w:r>
    </w:p>
  </w:footnote>
  <w:footnote w:type="continuationSeparator" w:id="0">
    <w:p w14:paraId="0AD8EA95" w14:textId="77777777" w:rsidR="004957AF" w:rsidRDefault="00495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EE4C7" w14:textId="0E8D0D18" w:rsidR="00295768" w:rsidRDefault="00D50ED5" w:rsidP="00781CB2">
    <w:pPr>
      <w:pStyle w:val="Header"/>
      <w:spacing w:after="120"/>
    </w:pPr>
    <w:r>
      <w:rPr>
        <w:noProof/>
      </w:rPr>
      <w:drawing>
        <wp:inline distT="0" distB="0" distL="0" distR="0" wp14:anchorId="19B854DB" wp14:editId="4F9C115A">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C13"/>
    <w:multiLevelType w:val="hybridMultilevel"/>
    <w:tmpl w:val="3438AABE"/>
    <w:lvl w:ilvl="0" w:tplc="E390A6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0E2C92"/>
    <w:multiLevelType w:val="hybridMultilevel"/>
    <w:tmpl w:val="533EF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A55C0E"/>
    <w:multiLevelType w:val="hybridMultilevel"/>
    <w:tmpl w:val="B882C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E16B4"/>
    <w:multiLevelType w:val="hybridMultilevel"/>
    <w:tmpl w:val="DED8A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4520185">
    <w:abstractNumId w:val="3"/>
  </w:num>
  <w:num w:numId="2" w16cid:durableId="196089855">
    <w:abstractNumId w:val="2"/>
  </w:num>
  <w:num w:numId="3" w16cid:durableId="2066491477">
    <w:abstractNumId w:val="1"/>
  </w:num>
  <w:num w:numId="4" w16cid:durableId="317154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C08"/>
    <w:rsid w:val="0002657B"/>
    <w:rsid w:val="0033563F"/>
    <w:rsid w:val="004957AF"/>
    <w:rsid w:val="00516831"/>
    <w:rsid w:val="005E0C08"/>
    <w:rsid w:val="00685E39"/>
    <w:rsid w:val="00781CB2"/>
    <w:rsid w:val="008514DE"/>
    <w:rsid w:val="009B3A27"/>
    <w:rsid w:val="009E516A"/>
    <w:rsid w:val="00B12E4B"/>
    <w:rsid w:val="00B155ED"/>
    <w:rsid w:val="00C63CCD"/>
    <w:rsid w:val="00CF5805"/>
    <w:rsid w:val="00D50ED5"/>
    <w:rsid w:val="00D8229F"/>
    <w:rsid w:val="00F11649"/>
    <w:rsid w:val="00F502E3"/>
    <w:rsid w:val="00F75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FA55B"/>
  <w15:chartTrackingRefBased/>
  <w15:docId w15:val="{7ABE529B-AA83-4E6D-B5D5-53F36892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E4B"/>
  </w:style>
  <w:style w:type="paragraph" w:styleId="Heading1">
    <w:name w:val="heading 1"/>
    <w:basedOn w:val="Normal"/>
    <w:next w:val="Normal"/>
    <w:link w:val="Heading1Char"/>
    <w:uiPriority w:val="9"/>
    <w:qFormat/>
    <w:rsid w:val="00F7558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7558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7558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58A"/>
    <w:rPr>
      <w:rFonts w:asciiTheme="majorHAnsi" w:hAnsiTheme="majorHAnsi" w:cs="Open Sans"/>
      <w:bCs/>
      <w:sz w:val="28"/>
      <w:szCs w:val="20"/>
    </w:rPr>
  </w:style>
  <w:style w:type="character" w:customStyle="1" w:styleId="Heading2Char">
    <w:name w:val="Heading 2 Char"/>
    <w:basedOn w:val="DefaultParagraphFont"/>
    <w:link w:val="Heading2"/>
    <w:uiPriority w:val="9"/>
    <w:rsid w:val="00F7558A"/>
    <w:rPr>
      <w:rFonts w:cs="Open Sans"/>
      <w:b/>
      <w:bCs/>
      <w:sz w:val="24"/>
      <w:szCs w:val="20"/>
    </w:rPr>
  </w:style>
  <w:style w:type="character" w:customStyle="1" w:styleId="Heading3Char">
    <w:name w:val="Heading 3 Char"/>
    <w:basedOn w:val="DefaultParagraphFont"/>
    <w:link w:val="Heading3"/>
    <w:uiPriority w:val="9"/>
    <w:rsid w:val="00F7558A"/>
    <w:rPr>
      <w:rFonts w:eastAsiaTheme="majorEastAsia" w:cstheme="majorBidi"/>
      <w:b/>
      <w:szCs w:val="24"/>
    </w:rPr>
  </w:style>
  <w:style w:type="table" w:styleId="TableGrid">
    <w:name w:val="Table Grid"/>
    <w:basedOn w:val="TableNormal"/>
    <w:uiPriority w:val="39"/>
    <w:rsid w:val="00F7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F7558A"/>
    <w:rPr>
      <w:sz w:val="16"/>
      <w:szCs w:val="16"/>
    </w:rPr>
  </w:style>
  <w:style w:type="paragraph" w:styleId="CommentText">
    <w:name w:val="annotation text"/>
    <w:basedOn w:val="Normal"/>
    <w:link w:val="CommentTextChar"/>
    <w:uiPriority w:val="99"/>
    <w:unhideWhenUsed/>
    <w:rsid w:val="00F7558A"/>
    <w:pPr>
      <w:spacing w:line="240" w:lineRule="auto"/>
    </w:pPr>
    <w:rPr>
      <w:sz w:val="20"/>
      <w:szCs w:val="20"/>
    </w:rPr>
  </w:style>
  <w:style w:type="character" w:customStyle="1" w:styleId="CommentTextChar">
    <w:name w:val="Comment Text Char"/>
    <w:basedOn w:val="DefaultParagraphFont"/>
    <w:link w:val="CommentText"/>
    <w:uiPriority w:val="99"/>
    <w:rsid w:val="00F7558A"/>
    <w:rPr>
      <w:sz w:val="20"/>
      <w:szCs w:val="20"/>
    </w:rPr>
  </w:style>
  <w:style w:type="paragraph" w:styleId="ListParagraph">
    <w:name w:val="List Paragraph"/>
    <w:basedOn w:val="Normal"/>
    <w:uiPriority w:val="34"/>
    <w:qFormat/>
    <w:rsid w:val="00F7558A"/>
    <w:pPr>
      <w:ind w:left="720"/>
      <w:contextualSpacing/>
    </w:pPr>
  </w:style>
  <w:style w:type="paragraph" w:styleId="Header">
    <w:name w:val="header"/>
    <w:basedOn w:val="Normal"/>
    <w:link w:val="HeaderChar"/>
    <w:uiPriority w:val="99"/>
    <w:unhideWhenUsed/>
    <w:rsid w:val="00F755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58A"/>
  </w:style>
  <w:style w:type="paragraph" w:styleId="Footer">
    <w:name w:val="footer"/>
    <w:basedOn w:val="Normal"/>
    <w:link w:val="FooterChar"/>
    <w:uiPriority w:val="99"/>
    <w:unhideWhenUsed/>
    <w:rsid w:val="00F75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58A"/>
  </w:style>
  <w:style w:type="character" w:styleId="Hyperlink">
    <w:name w:val="Hyperlink"/>
    <w:basedOn w:val="DefaultParagraphFont"/>
    <w:uiPriority w:val="99"/>
    <w:semiHidden/>
    <w:unhideWhenUsed/>
    <w:rsid w:val="00781CB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4.08: Cognitive Engagement</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4.08: Cognitive Engagement</dc:title>
  <dc:subject>Lesson 4.08: Cognitive Engagement</dc:subject>
  <dc:creator>Texas Education Agency</dc:creator>
  <cp:keywords/>
  <dc:description/>
  <cp:lastModifiedBy>White (she/her), Whitney</cp:lastModifiedBy>
  <cp:revision>14</cp:revision>
  <dcterms:created xsi:type="dcterms:W3CDTF">2022-05-17T19:05:00Z</dcterms:created>
  <dcterms:modified xsi:type="dcterms:W3CDTF">2023-08-30T16:02:00Z</dcterms:modified>
</cp:coreProperties>
</file>