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C34A8" w14:textId="77777777" w:rsidR="00A77ABC" w:rsidRDefault="00A77ABC" w:rsidP="00A77ABC">
      <w:pPr>
        <w:pStyle w:val="Heading1"/>
      </w:pPr>
      <w:r w:rsidRPr="002133F4">
        <w:t xml:space="preserve">Unit </w:t>
      </w:r>
      <w:r>
        <w:t>4</w:t>
      </w:r>
      <w:r w:rsidRPr="002133F4">
        <w:t>:</w:t>
      </w:r>
      <w:r>
        <w:t xml:space="preserve"> The Science of Learning</w:t>
      </w:r>
    </w:p>
    <w:p w14:paraId="693CEC24" w14:textId="2AE0DF51" w:rsidR="00A77ABC" w:rsidRDefault="00A77ABC" w:rsidP="00A77ABC">
      <w:pPr>
        <w:pStyle w:val="Heading2"/>
        <w:spacing w:after="360"/>
      </w:pPr>
      <w:r w:rsidRPr="003B566B">
        <w:t>Lesson</w:t>
      </w:r>
      <w:r>
        <w:t xml:space="preserve"> 4.</w:t>
      </w:r>
      <w:r w:rsidR="00982A8E">
        <w:t>0</w:t>
      </w:r>
      <w:r>
        <w:t>9: Engaging Students in Rigorous Tasks</w:t>
      </w:r>
    </w:p>
    <w:tbl>
      <w:tblPr>
        <w:tblStyle w:val="TableGrid"/>
        <w:tblW w:w="5000" w:type="pct"/>
        <w:tblLayout w:type="fixed"/>
        <w:tblLook w:val="04A0" w:firstRow="1" w:lastRow="0" w:firstColumn="1" w:lastColumn="0" w:noHBand="0" w:noVBand="1"/>
      </w:tblPr>
      <w:tblGrid>
        <w:gridCol w:w="2874"/>
        <w:gridCol w:w="3241"/>
        <w:gridCol w:w="3235"/>
      </w:tblGrid>
      <w:tr w:rsidR="00A77ABC" w:rsidRPr="009D319E" w14:paraId="5A1DA11B" w14:textId="77777777" w:rsidTr="00982A8E">
        <w:trPr>
          <w:trHeight w:val="420"/>
          <w:tblHeader/>
        </w:trPr>
        <w:tc>
          <w:tcPr>
            <w:tcW w:w="5000" w:type="pct"/>
            <w:gridSpan w:val="3"/>
            <w:shd w:val="clear" w:color="auto" w:fill="auto"/>
            <w:vAlign w:val="center"/>
          </w:tcPr>
          <w:p w14:paraId="613C1C7C" w14:textId="77777777" w:rsidR="00A77ABC" w:rsidRPr="009D319E" w:rsidRDefault="00A77ABC" w:rsidP="00C35747">
            <w:pPr>
              <w:pStyle w:val="Heading2"/>
              <w:spacing w:before="60" w:after="60" w:line="259" w:lineRule="auto"/>
              <w:jc w:val="center"/>
            </w:pPr>
            <w:r w:rsidRPr="00982A8E">
              <w:t>Lesson at Glance</w:t>
            </w:r>
          </w:p>
        </w:tc>
      </w:tr>
      <w:tr w:rsidR="00A77ABC" w:rsidRPr="00447D20" w14:paraId="6F743DA0" w14:textId="77777777" w:rsidTr="00C35747">
        <w:trPr>
          <w:trHeight w:val="420"/>
        </w:trPr>
        <w:tc>
          <w:tcPr>
            <w:tcW w:w="1537" w:type="pct"/>
          </w:tcPr>
          <w:p w14:paraId="3DBA5D67" w14:textId="77777777" w:rsidR="00A77ABC" w:rsidRPr="00D268F5" w:rsidRDefault="00A77ABC" w:rsidP="00C35747">
            <w:pPr>
              <w:pStyle w:val="Tabletext"/>
            </w:pPr>
            <w:r w:rsidRPr="00D268F5">
              <w:t>Warm-Up (</w:t>
            </w:r>
            <w:r>
              <w:t xml:space="preserve">5 </w:t>
            </w:r>
            <w:r w:rsidRPr="00D268F5">
              <w:t>mins)</w:t>
            </w:r>
            <w:r>
              <w:t xml:space="preserve"> </w:t>
            </w:r>
          </w:p>
          <w:p w14:paraId="319E1508" w14:textId="77777777" w:rsidR="00A77ABC" w:rsidRPr="00E73B64" w:rsidRDefault="00A77ABC" w:rsidP="00C35747">
            <w:pPr>
              <w:pStyle w:val="Tabletextbullet"/>
              <w:numPr>
                <w:ilvl w:val="0"/>
                <w:numId w:val="3"/>
              </w:numPr>
            </w:pPr>
            <w:r>
              <w:t>Bellringer</w:t>
            </w:r>
          </w:p>
        </w:tc>
        <w:tc>
          <w:tcPr>
            <w:tcW w:w="1733" w:type="pct"/>
          </w:tcPr>
          <w:p w14:paraId="18999ADE" w14:textId="77777777" w:rsidR="00A77ABC" w:rsidRPr="008A3F4E" w:rsidRDefault="00A77ABC" w:rsidP="00C35747">
            <w:pPr>
              <w:pStyle w:val="Tabletext"/>
            </w:pPr>
            <w:r w:rsidRPr="008A3F4E">
              <w:t xml:space="preserve">Instruction </w:t>
            </w:r>
            <w:r>
              <w:t>(10 mins)</w:t>
            </w:r>
          </w:p>
          <w:p w14:paraId="57D6EAA6" w14:textId="77777777" w:rsidR="00A77ABC" w:rsidRDefault="00A77ABC" w:rsidP="00C35747">
            <w:pPr>
              <w:pStyle w:val="Tabletextbullet"/>
            </w:pPr>
            <w:r>
              <w:t>Intro to Rigorous Tasks</w:t>
            </w:r>
          </w:p>
          <w:p w14:paraId="6AF4BE64" w14:textId="77777777" w:rsidR="00A77ABC" w:rsidRDefault="00A77ABC" w:rsidP="00C35747">
            <w:pPr>
              <w:pStyle w:val="Tabletextbullet"/>
            </w:pPr>
            <w:r>
              <w:t>Guidelines for Rigorous Tasks</w:t>
            </w:r>
          </w:p>
          <w:p w14:paraId="4A38E53C" w14:textId="77777777" w:rsidR="00A77ABC" w:rsidRDefault="00A77ABC" w:rsidP="00C35747">
            <w:pPr>
              <w:pStyle w:val="Tabletextbullet"/>
              <w:numPr>
                <w:ilvl w:val="0"/>
                <w:numId w:val="0"/>
              </w:numPr>
              <w:ind w:left="432" w:hanging="288"/>
            </w:pPr>
          </w:p>
          <w:p w14:paraId="03BEFFA6" w14:textId="77777777" w:rsidR="00A77ABC" w:rsidRPr="007113B9" w:rsidRDefault="00A77ABC" w:rsidP="00C35747">
            <w:pPr>
              <w:pStyle w:val="Tabletextbullet"/>
              <w:numPr>
                <w:ilvl w:val="0"/>
                <w:numId w:val="0"/>
              </w:numPr>
            </w:pPr>
          </w:p>
        </w:tc>
        <w:tc>
          <w:tcPr>
            <w:tcW w:w="1730" w:type="pct"/>
          </w:tcPr>
          <w:p w14:paraId="51623668" w14:textId="77777777" w:rsidR="00A77ABC" w:rsidRPr="008A3F4E" w:rsidRDefault="00A77ABC" w:rsidP="00C35747">
            <w:pPr>
              <w:pStyle w:val="Tabletext"/>
            </w:pPr>
            <w:r w:rsidRPr="008A3F4E">
              <w:t xml:space="preserve">Application </w:t>
            </w:r>
            <w:r>
              <w:t>(30 mins)</w:t>
            </w:r>
          </w:p>
          <w:p w14:paraId="3FCE08FA" w14:textId="77777777" w:rsidR="00A77ABC" w:rsidRDefault="00A77ABC" w:rsidP="00C35747">
            <w:pPr>
              <w:pStyle w:val="Tabletextbullet"/>
            </w:pPr>
            <w:r>
              <w:t>Practice 1</w:t>
            </w:r>
          </w:p>
          <w:p w14:paraId="5E3B2673" w14:textId="77777777" w:rsidR="00A77ABC" w:rsidRDefault="00A77ABC" w:rsidP="00C35747">
            <w:pPr>
              <w:pStyle w:val="Tabletextbullet"/>
            </w:pPr>
            <w:r>
              <w:t>Practice 2</w:t>
            </w:r>
          </w:p>
          <w:p w14:paraId="1E3EFC7F" w14:textId="77777777" w:rsidR="00A77ABC" w:rsidRDefault="00A77ABC" w:rsidP="00C35747">
            <w:pPr>
              <w:pStyle w:val="Tabletextbullet"/>
            </w:pPr>
            <w:r>
              <w:t>Debrief</w:t>
            </w:r>
          </w:p>
          <w:p w14:paraId="71694B22" w14:textId="77777777" w:rsidR="00A77ABC" w:rsidRPr="007113B9" w:rsidRDefault="00A77ABC" w:rsidP="00C35747">
            <w:pPr>
              <w:pStyle w:val="Tabletextbullet"/>
            </w:pPr>
            <w:r>
              <w:t>Exit Ticket</w:t>
            </w:r>
          </w:p>
        </w:tc>
      </w:tr>
    </w:tbl>
    <w:p w14:paraId="596D2114" w14:textId="77777777" w:rsidR="00A77ABC" w:rsidRPr="009D319E" w:rsidRDefault="00A77ABC" w:rsidP="00A77ABC"/>
    <w:tbl>
      <w:tblPr>
        <w:tblStyle w:val="TableGrid"/>
        <w:tblW w:w="5000" w:type="pct"/>
        <w:tblLayout w:type="fixed"/>
        <w:tblLook w:val="04A0" w:firstRow="1" w:lastRow="0" w:firstColumn="1" w:lastColumn="0" w:noHBand="0" w:noVBand="1"/>
      </w:tblPr>
      <w:tblGrid>
        <w:gridCol w:w="1453"/>
        <w:gridCol w:w="702"/>
        <w:gridCol w:w="1024"/>
        <w:gridCol w:w="6171"/>
      </w:tblGrid>
      <w:tr w:rsidR="003C37FA" w:rsidRPr="00447D20" w14:paraId="7778BC49" w14:textId="77777777" w:rsidTr="002C3027">
        <w:trPr>
          <w:trHeight w:val="420"/>
        </w:trPr>
        <w:tc>
          <w:tcPr>
            <w:tcW w:w="1453" w:type="dxa"/>
            <w:vMerge w:val="restart"/>
            <w:shd w:val="clear" w:color="auto" w:fill="auto"/>
          </w:tcPr>
          <w:p w14:paraId="3AD13977" w14:textId="1C7EF4E0" w:rsidR="003C37FA" w:rsidRPr="00982A8E" w:rsidRDefault="003C37FA" w:rsidP="00030E96">
            <w:pPr>
              <w:pStyle w:val="Tabletext"/>
              <w:rPr>
                <w:b/>
                <w:bCs/>
                <w:sz w:val="24"/>
                <w:szCs w:val="24"/>
              </w:rPr>
            </w:pPr>
            <w:r w:rsidRPr="00982A8E">
              <w:rPr>
                <w:b/>
                <w:bCs/>
                <w:sz w:val="24"/>
                <w:szCs w:val="24"/>
              </w:rPr>
              <w:t>TEKS</w:t>
            </w:r>
          </w:p>
        </w:tc>
        <w:tc>
          <w:tcPr>
            <w:tcW w:w="702" w:type="dxa"/>
          </w:tcPr>
          <w:p w14:paraId="07964F8B" w14:textId="77777777" w:rsidR="003C37FA" w:rsidRPr="00447D20" w:rsidRDefault="003C37FA" w:rsidP="00C35747">
            <w:pPr>
              <w:pStyle w:val="Tabletext"/>
              <w:ind w:right="-105"/>
              <w:rPr>
                <w:rFonts w:eastAsia="Times New Roman"/>
                <w:color w:val="70AD47" w:themeColor="accent6"/>
              </w:rPr>
            </w:pPr>
            <w:r>
              <w:t>4</w:t>
            </w:r>
            <w:r>
              <w:br/>
            </w:r>
          </w:p>
        </w:tc>
        <w:tc>
          <w:tcPr>
            <w:tcW w:w="7195" w:type="dxa"/>
            <w:gridSpan w:val="2"/>
          </w:tcPr>
          <w:p w14:paraId="2C763BA6" w14:textId="77777777" w:rsidR="003C37FA" w:rsidRPr="00B057A4" w:rsidRDefault="003C37FA" w:rsidP="00C35747">
            <w:pPr>
              <w:pStyle w:val="Tabletext"/>
            </w:pPr>
            <w:r>
              <w:t>The student understands the learner and the learning process. The student is expected to:</w:t>
            </w:r>
          </w:p>
          <w:p w14:paraId="4EDB12F7" w14:textId="77777777" w:rsidR="003C37FA" w:rsidRDefault="003C37FA" w:rsidP="00C35747">
            <w:pPr>
              <w:pStyle w:val="ListAlphaparens"/>
              <w:numPr>
                <w:ilvl w:val="0"/>
                <w:numId w:val="4"/>
              </w:numPr>
            </w:pPr>
            <w:r>
              <w:t>relate and implement principles and theories of human development to teaching and training situations;</w:t>
            </w:r>
          </w:p>
          <w:p w14:paraId="45736865" w14:textId="77777777" w:rsidR="003C37FA" w:rsidRPr="003D0313" w:rsidRDefault="003C37FA" w:rsidP="00C35747">
            <w:pPr>
              <w:pStyle w:val="ListAlphaparens"/>
              <w:numPr>
                <w:ilvl w:val="0"/>
                <w:numId w:val="4"/>
              </w:numPr>
            </w:pPr>
            <w:r>
              <w:t>relate and implement principles and theories about the learning process to teaching and training situations</w:t>
            </w:r>
          </w:p>
        </w:tc>
      </w:tr>
      <w:tr w:rsidR="003C37FA" w:rsidRPr="00447D20" w14:paraId="115C388F" w14:textId="77777777" w:rsidTr="002C3027">
        <w:trPr>
          <w:trHeight w:val="420"/>
        </w:trPr>
        <w:tc>
          <w:tcPr>
            <w:tcW w:w="1453" w:type="dxa"/>
            <w:vMerge/>
            <w:tcBorders>
              <w:bottom w:val="single" w:sz="4" w:space="0" w:color="FFFFFF" w:themeColor="background1"/>
            </w:tcBorders>
            <w:shd w:val="clear" w:color="auto" w:fill="auto"/>
          </w:tcPr>
          <w:p w14:paraId="6DDC354D" w14:textId="77777777" w:rsidR="003C37FA" w:rsidRPr="00982A8E" w:rsidRDefault="003C37FA" w:rsidP="00030E96">
            <w:pPr>
              <w:pStyle w:val="Tabletext"/>
              <w:rPr>
                <w:b/>
                <w:bCs/>
                <w:sz w:val="24"/>
                <w:szCs w:val="24"/>
              </w:rPr>
            </w:pPr>
          </w:p>
        </w:tc>
        <w:tc>
          <w:tcPr>
            <w:tcW w:w="702" w:type="dxa"/>
          </w:tcPr>
          <w:p w14:paraId="33F5C3AF" w14:textId="77777777" w:rsidR="003C37FA" w:rsidRDefault="003C37FA" w:rsidP="00C35747">
            <w:pPr>
              <w:pStyle w:val="Tabletext"/>
              <w:ind w:right="-105"/>
            </w:pPr>
            <w:r>
              <w:t>6</w:t>
            </w:r>
          </w:p>
        </w:tc>
        <w:tc>
          <w:tcPr>
            <w:tcW w:w="7195" w:type="dxa"/>
            <w:gridSpan w:val="2"/>
          </w:tcPr>
          <w:p w14:paraId="7660DC06" w14:textId="77777777" w:rsidR="003C37FA" w:rsidRDefault="003C37FA" w:rsidP="00C35747">
            <w:pPr>
              <w:pStyle w:val="Tabletext"/>
            </w:pPr>
            <w:r>
              <w:t>The student plans and develops effective instruction. The student is expected to:</w:t>
            </w:r>
          </w:p>
          <w:p w14:paraId="1743713F" w14:textId="63347FA7" w:rsidR="003C37FA" w:rsidRPr="00B057A4" w:rsidRDefault="003C37FA" w:rsidP="00292F57">
            <w:pPr>
              <w:pStyle w:val="ListAlphaparens"/>
              <w:numPr>
                <w:ilvl w:val="0"/>
                <w:numId w:val="0"/>
              </w:numPr>
              <w:ind w:left="360"/>
            </w:pPr>
            <w:r>
              <w:t>(D) describe principles and theories that impact instructional planning</w:t>
            </w:r>
          </w:p>
        </w:tc>
      </w:tr>
      <w:tr w:rsidR="00A77ABC" w:rsidRPr="00447D20" w14:paraId="72E5CA0B" w14:textId="77777777" w:rsidTr="002C3027">
        <w:trPr>
          <w:trHeight w:val="420"/>
        </w:trPr>
        <w:tc>
          <w:tcPr>
            <w:tcW w:w="1453" w:type="dxa"/>
            <w:shd w:val="clear" w:color="auto" w:fill="auto"/>
            <w:hideMark/>
          </w:tcPr>
          <w:p w14:paraId="19F2820B" w14:textId="4D850420" w:rsidR="00A77ABC" w:rsidRPr="00982A8E" w:rsidRDefault="00A77ABC" w:rsidP="00030E96">
            <w:pPr>
              <w:pStyle w:val="Tabletext"/>
              <w:rPr>
                <w:b/>
                <w:bCs/>
                <w:sz w:val="24"/>
                <w:szCs w:val="24"/>
              </w:rPr>
            </w:pPr>
            <w:r w:rsidRPr="00982A8E">
              <w:rPr>
                <w:b/>
                <w:bCs/>
                <w:sz w:val="24"/>
                <w:szCs w:val="24"/>
              </w:rPr>
              <w:t>Objectives</w:t>
            </w:r>
          </w:p>
        </w:tc>
        <w:tc>
          <w:tcPr>
            <w:tcW w:w="7897" w:type="dxa"/>
            <w:gridSpan w:val="3"/>
            <w:hideMark/>
          </w:tcPr>
          <w:p w14:paraId="0773AD67" w14:textId="77777777" w:rsidR="00A77ABC" w:rsidRDefault="00A77ABC" w:rsidP="00C35747">
            <w:pPr>
              <w:pStyle w:val="Tabletextbullet"/>
            </w:pPr>
            <w:r>
              <w:t>Define rigorous tasks.</w:t>
            </w:r>
          </w:p>
          <w:p w14:paraId="7BCFEDE1" w14:textId="77777777" w:rsidR="00A77ABC" w:rsidRPr="007113B9" w:rsidRDefault="00A77ABC" w:rsidP="00C35747">
            <w:pPr>
              <w:pStyle w:val="Tabletextbullet"/>
            </w:pPr>
            <w:r w:rsidRPr="003729F0">
              <w:t xml:space="preserve">Identify </w:t>
            </w:r>
            <w:r>
              <w:t xml:space="preserve">and analyze </w:t>
            </w:r>
            <w:r w:rsidRPr="003729F0">
              <w:t>how tasks can be designed to cognitively engage students and require effortful thinking.</w:t>
            </w:r>
          </w:p>
        </w:tc>
      </w:tr>
      <w:tr w:rsidR="00A77ABC" w:rsidRPr="00D00C5A" w14:paraId="61660F7D" w14:textId="77777777" w:rsidTr="002C3027">
        <w:trPr>
          <w:trHeight w:val="420"/>
        </w:trPr>
        <w:tc>
          <w:tcPr>
            <w:tcW w:w="1453" w:type="dxa"/>
            <w:shd w:val="clear" w:color="auto" w:fill="auto"/>
          </w:tcPr>
          <w:p w14:paraId="74850B31" w14:textId="02FC15CC" w:rsidR="00A77ABC" w:rsidRPr="00982A8E" w:rsidRDefault="00A77ABC" w:rsidP="00030E96">
            <w:pPr>
              <w:pStyle w:val="Tabletext"/>
              <w:rPr>
                <w:b/>
                <w:bCs/>
                <w:sz w:val="24"/>
                <w:szCs w:val="24"/>
              </w:rPr>
            </w:pPr>
            <w:r w:rsidRPr="00982A8E">
              <w:rPr>
                <w:b/>
                <w:bCs/>
                <w:sz w:val="24"/>
                <w:szCs w:val="24"/>
              </w:rPr>
              <w:t>Rationale/</w:t>
            </w:r>
            <w:r w:rsidRPr="00982A8E">
              <w:rPr>
                <w:b/>
                <w:bCs/>
                <w:sz w:val="24"/>
                <w:szCs w:val="24"/>
              </w:rPr>
              <w:br/>
              <w:t>Summary</w:t>
            </w:r>
          </w:p>
        </w:tc>
        <w:tc>
          <w:tcPr>
            <w:tcW w:w="7897" w:type="dxa"/>
            <w:gridSpan w:val="3"/>
          </w:tcPr>
          <w:p w14:paraId="2F0B591A" w14:textId="77777777" w:rsidR="00A77ABC" w:rsidRPr="005E6172" w:rsidRDefault="00A77ABC" w:rsidP="00C35747">
            <w:pPr>
              <w:pStyle w:val="Tabletext"/>
            </w:pPr>
            <w:r>
              <w:t xml:space="preserve">In this lesson, students will learn about how a teacher can engage students in rigorous tasks to cognitively engage students. Students will analyze various lesson plans to identify and explain how each of the tasks cognitively engages students and requires effortful thinking. </w:t>
            </w:r>
          </w:p>
        </w:tc>
      </w:tr>
      <w:tr w:rsidR="00A77ABC" w:rsidRPr="00447D20" w14:paraId="1003497E" w14:textId="77777777" w:rsidTr="002C3027">
        <w:trPr>
          <w:trHeight w:val="420"/>
        </w:trPr>
        <w:tc>
          <w:tcPr>
            <w:tcW w:w="1453" w:type="dxa"/>
            <w:shd w:val="clear" w:color="auto" w:fill="auto"/>
          </w:tcPr>
          <w:p w14:paraId="236D0E78" w14:textId="1BDCE23E" w:rsidR="00A77ABC" w:rsidRPr="00982A8E" w:rsidRDefault="00A77ABC" w:rsidP="00030E96">
            <w:pPr>
              <w:pStyle w:val="Tabletext"/>
              <w:rPr>
                <w:b/>
                <w:bCs/>
                <w:sz w:val="24"/>
                <w:szCs w:val="24"/>
              </w:rPr>
            </w:pPr>
            <w:r w:rsidRPr="00982A8E">
              <w:rPr>
                <w:b/>
                <w:bCs/>
                <w:sz w:val="24"/>
                <w:szCs w:val="24"/>
              </w:rPr>
              <w:t>Formative Assessment and Exemplar Response</w:t>
            </w:r>
          </w:p>
        </w:tc>
        <w:tc>
          <w:tcPr>
            <w:tcW w:w="7897" w:type="dxa"/>
            <w:gridSpan w:val="3"/>
          </w:tcPr>
          <w:p w14:paraId="29D0E631" w14:textId="77777777" w:rsidR="00A77ABC" w:rsidRDefault="00A77ABC" w:rsidP="00C35747">
            <w:pPr>
              <w:pStyle w:val="Tabletext"/>
            </w:pPr>
            <w:r>
              <w:t>Students will examine a nonexample lesson plan and analyze the tasks using the questions below:</w:t>
            </w:r>
          </w:p>
          <w:p w14:paraId="4E1B9C0C" w14:textId="77777777" w:rsidR="00A77ABC" w:rsidRDefault="00A77ABC" w:rsidP="00A77ABC">
            <w:pPr>
              <w:pStyle w:val="Tabletext"/>
              <w:numPr>
                <w:ilvl w:val="0"/>
                <w:numId w:val="6"/>
              </w:numPr>
            </w:pPr>
            <w:r>
              <w:t>What are students physically doing during the task?</w:t>
            </w:r>
          </w:p>
          <w:p w14:paraId="143E65AF" w14:textId="77777777" w:rsidR="00A77ABC" w:rsidRDefault="00A77ABC" w:rsidP="00A77ABC">
            <w:pPr>
              <w:pStyle w:val="Tabletext"/>
              <w:numPr>
                <w:ilvl w:val="0"/>
                <w:numId w:val="6"/>
              </w:numPr>
            </w:pPr>
            <w:r>
              <w:t>How is the task helping students think deeply about the content?</w:t>
            </w:r>
          </w:p>
          <w:p w14:paraId="38CF9E93" w14:textId="77777777" w:rsidR="00A77ABC" w:rsidRPr="00DB54CD" w:rsidRDefault="00A77ABC" w:rsidP="00A77ABC">
            <w:pPr>
              <w:pStyle w:val="Tabletext"/>
              <w:numPr>
                <w:ilvl w:val="0"/>
                <w:numId w:val="6"/>
              </w:numPr>
            </w:pPr>
            <w:r>
              <w:t>How can you modify the task to ensure students are cognitively engaged?</w:t>
            </w:r>
          </w:p>
        </w:tc>
      </w:tr>
      <w:tr w:rsidR="00A77ABC" w:rsidRPr="00602ABE" w14:paraId="2244A763" w14:textId="77777777" w:rsidTr="002C3027">
        <w:trPr>
          <w:trHeight w:val="420"/>
        </w:trPr>
        <w:tc>
          <w:tcPr>
            <w:tcW w:w="1453" w:type="dxa"/>
            <w:vMerge w:val="restart"/>
            <w:shd w:val="clear" w:color="auto" w:fill="auto"/>
          </w:tcPr>
          <w:p w14:paraId="69272350" w14:textId="77777777" w:rsidR="00A77ABC" w:rsidRPr="00982A8E" w:rsidRDefault="00A77ABC" w:rsidP="00C35747">
            <w:pPr>
              <w:pStyle w:val="Tabletext"/>
              <w:rPr>
                <w:b/>
                <w:bCs/>
                <w:sz w:val="24"/>
                <w:szCs w:val="24"/>
              </w:rPr>
            </w:pPr>
            <w:r w:rsidRPr="00982A8E">
              <w:rPr>
                <w:b/>
                <w:bCs/>
                <w:sz w:val="24"/>
                <w:szCs w:val="24"/>
              </w:rPr>
              <w:t xml:space="preserve">Vocabulary </w:t>
            </w:r>
          </w:p>
        </w:tc>
        <w:tc>
          <w:tcPr>
            <w:tcW w:w="1726" w:type="dxa"/>
            <w:gridSpan w:val="2"/>
          </w:tcPr>
          <w:p w14:paraId="1D82AB47" w14:textId="77777777" w:rsidR="00A77ABC" w:rsidRPr="00DB54CD" w:rsidRDefault="00A77ABC" w:rsidP="00C35747">
            <w:pPr>
              <w:pStyle w:val="Tabletext"/>
            </w:pPr>
            <w:r>
              <w:t>Tasks</w:t>
            </w:r>
          </w:p>
        </w:tc>
        <w:tc>
          <w:tcPr>
            <w:tcW w:w="6171" w:type="dxa"/>
          </w:tcPr>
          <w:p w14:paraId="38F175E5" w14:textId="77777777" w:rsidR="00A77ABC" w:rsidRPr="00DB54CD" w:rsidRDefault="00A77ABC" w:rsidP="00C35747">
            <w:pPr>
              <w:pStyle w:val="Tabletext"/>
            </w:pPr>
            <w:r>
              <w:rPr>
                <w:rFonts w:cstheme="minorHAnsi"/>
              </w:rPr>
              <w:t>T</w:t>
            </w:r>
            <w:r w:rsidRPr="008A6D7A">
              <w:rPr>
                <w:rFonts w:cstheme="minorHAnsi"/>
              </w:rPr>
              <w:t>asks are things that a student must do in class to learn</w:t>
            </w:r>
          </w:p>
        </w:tc>
      </w:tr>
      <w:tr w:rsidR="00A77ABC" w:rsidRPr="00602ABE" w14:paraId="65A7D059" w14:textId="77777777" w:rsidTr="002C3027">
        <w:trPr>
          <w:trHeight w:val="420"/>
        </w:trPr>
        <w:tc>
          <w:tcPr>
            <w:tcW w:w="1453" w:type="dxa"/>
            <w:vMerge/>
            <w:shd w:val="clear" w:color="auto" w:fill="auto"/>
          </w:tcPr>
          <w:p w14:paraId="3ED64899" w14:textId="77777777" w:rsidR="00A77ABC" w:rsidRPr="006C7F53" w:rsidRDefault="00A77ABC" w:rsidP="00C35747">
            <w:pPr>
              <w:rPr>
                <w:rFonts w:ascii="Open Sans" w:eastAsia="Times New Roman" w:hAnsi="Open Sans" w:cs="Open Sans"/>
                <w:b/>
                <w:bCs/>
                <w:sz w:val="20"/>
                <w:szCs w:val="20"/>
              </w:rPr>
            </w:pPr>
          </w:p>
        </w:tc>
        <w:tc>
          <w:tcPr>
            <w:tcW w:w="1726" w:type="dxa"/>
            <w:gridSpan w:val="2"/>
          </w:tcPr>
          <w:p w14:paraId="3DABE1EF" w14:textId="77777777" w:rsidR="00A77ABC" w:rsidRPr="00DB54CD" w:rsidRDefault="00A77ABC" w:rsidP="00C35747">
            <w:pPr>
              <w:pStyle w:val="Tabletext"/>
            </w:pPr>
            <w:r>
              <w:t>Rigorous</w:t>
            </w:r>
          </w:p>
        </w:tc>
        <w:tc>
          <w:tcPr>
            <w:tcW w:w="6171" w:type="dxa"/>
          </w:tcPr>
          <w:p w14:paraId="06076B30" w14:textId="77777777" w:rsidR="00A77ABC" w:rsidRPr="00DB54CD" w:rsidRDefault="00A77ABC" w:rsidP="00C35747">
            <w:pPr>
              <w:pStyle w:val="Tabletext"/>
            </w:pPr>
            <w:r w:rsidRPr="00D22335">
              <w:t>Task that requires students to engage in effortful thinking to deepen their understanding of the content</w:t>
            </w:r>
          </w:p>
        </w:tc>
      </w:tr>
    </w:tbl>
    <w:p w14:paraId="71F0E435" w14:textId="77777777" w:rsidR="00A77ABC" w:rsidRDefault="00A77ABC" w:rsidP="00A77ABC"/>
    <w:tbl>
      <w:tblPr>
        <w:tblStyle w:val="TableGrid"/>
        <w:tblW w:w="5000" w:type="pct"/>
        <w:tblLayout w:type="fixed"/>
        <w:tblLook w:val="04A0" w:firstRow="1" w:lastRow="0" w:firstColumn="1" w:lastColumn="0" w:noHBand="0" w:noVBand="1"/>
      </w:tblPr>
      <w:tblGrid>
        <w:gridCol w:w="805"/>
        <w:gridCol w:w="6967"/>
        <w:gridCol w:w="1578"/>
      </w:tblGrid>
      <w:tr w:rsidR="00A77ABC" w:rsidRPr="00DB54CD" w14:paraId="212DF926" w14:textId="77777777" w:rsidTr="00982A8E">
        <w:trPr>
          <w:trHeight w:val="420"/>
          <w:tblHeader/>
        </w:trPr>
        <w:tc>
          <w:tcPr>
            <w:tcW w:w="805" w:type="dxa"/>
            <w:shd w:val="clear" w:color="auto" w:fill="auto"/>
            <w:vAlign w:val="center"/>
            <w:hideMark/>
          </w:tcPr>
          <w:p w14:paraId="416FCB73" w14:textId="77777777" w:rsidR="00A77ABC" w:rsidRPr="00982A8E" w:rsidRDefault="00A77ABC" w:rsidP="00C35747">
            <w:pPr>
              <w:pStyle w:val="Tabletext"/>
              <w:jc w:val="center"/>
              <w:rPr>
                <w:b/>
                <w:bCs/>
              </w:rPr>
            </w:pPr>
            <w:r w:rsidRPr="00982A8E">
              <w:rPr>
                <w:b/>
                <w:bCs/>
              </w:rPr>
              <w:t>Est Time</w:t>
            </w:r>
          </w:p>
        </w:tc>
        <w:tc>
          <w:tcPr>
            <w:tcW w:w="6967" w:type="dxa"/>
            <w:shd w:val="clear" w:color="auto" w:fill="auto"/>
            <w:vAlign w:val="center"/>
          </w:tcPr>
          <w:p w14:paraId="78DCE0E7" w14:textId="77777777" w:rsidR="00A77ABC" w:rsidRPr="00982A8E" w:rsidRDefault="00A77ABC" w:rsidP="00C35747">
            <w:pPr>
              <w:pStyle w:val="Tabletext"/>
              <w:jc w:val="center"/>
              <w:rPr>
                <w:b/>
                <w:bCs/>
              </w:rPr>
            </w:pPr>
            <w:r w:rsidRPr="00982A8E">
              <w:rPr>
                <w:b/>
                <w:bCs/>
              </w:rPr>
              <w:t>Instructional Activities (including formative assessments)</w:t>
            </w:r>
          </w:p>
        </w:tc>
        <w:tc>
          <w:tcPr>
            <w:tcW w:w="1578" w:type="dxa"/>
            <w:shd w:val="clear" w:color="auto" w:fill="auto"/>
            <w:vAlign w:val="center"/>
            <w:hideMark/>
          </w:tcPr>
          <w:p w14:paraId="4CACEDDC" w14:textId="77777777" w:rsidR="00A77ABC" w:rsidRPr="00982A8E" w:rsidRDefault="00A77ABC" w:rsidP="00C35747">
            <w:pPr>
              <w:pStyle w:val="Tabletext"/>
              <w:jc w:val="center"/>
              <w:rPr>
                <w:b/>
                <w:bCs/>
              </w:rPr>
            </w:pPr>
            <w:r w:rsidRPr="00982A8E">
              <w:rPr>
                <w:b/>
                <w:bCs/>
              </w:rPr>
              <w:t>Materials</w:t>
            </w:r>
          </w:p>
        </w:tc>
      </w:tr>
      <w:tr w:rsidR="00A77ABC" w:rsidRPr="00447D20" w14:paraId="4C251EFB" w14:textId="77777777" w:rsidTr="00C35747">
        <w:trPr>
          <w:trHeight w:val="420"/>
        </w:trPr>
        <w:tc>
          <w:tcPr>
            <w:tcW w:w="805" w:type="dxa"/>
          </w:tcPr>
          <w:p w14:paraId="7BBBF3AE" w14:textId="77777777" w:rsidR="00A77ABC" w:rsidRPr="00205E12" w:rsidRDefault="00A77ABC" w:rsidP="00C35747">
            <w:pPr>
              <w:pStyle w:val="Tabletext"/>
              <w:jc w:val="center"/>
            </w:pPr>
            <w:r>
              <w:t>5 mins</w:t>
            </w:r>
          </w:p>
        </w:tc>
        <w:tc>
          <w:tcPr>
            <w:tcW w:w="6967" w:type="dxa"/>
          </w:tcPr>
          <w:p w14:paraId="748041FC" w14:textId="77777777" w:rsidR="00A77ABC" w:rsidRDefault="00A77ABC" w:rsidP="00C35747">
            <w:pPr>
              <w:pStyle w:val="Tabletext"/>
            </w:pPr>
            <w:r w:rsidRPr="00B6738B">
              <w:rPr>
                <w:b/>
                <w:bCs/>
              </w:rPr>
              <w:t>Bell</w:t>
            </w:r>
            <w:r>
              <w:rPr>
                <w:b/>
                <w:bCs/>
              </w:rPr>
              <w:t>r</w:t>
            </w:r>
            <w:r w:rsidRPr="00B6738B">
              <w:rPr>
                <w:b/>
                <w:bCs/>
              </w:rPr>
              <w:t xml:space="preserve">inger </w:t>
            </w:r>
            <w:r>
              <w:t xml:space="preserve">Read the short passage and examine the five questions that correspond to the passage. For each question, identify if the question is or is not cognitively engaging and defend your answers with evidence. </w:t>
            </w:r>
          </w:p>
          <w:p w14:paraId="77705069" w14:textId="77777777" w:rsidR="00A77ABC" w:rsidRDefault="00A77ABC" w:rsidP="00C35747">
            <w:pPr>
              <w:pStyle w:val="Tabletext"/>
            </w:pPr>
            <w:r>
              <w:t xml:space="preserve">T: Remember that using </w:t>
            </w:r>
            <w:r w:rsidRPr="00863D39">
              <w:t>a variety of questioning types</w:t>
            </w:r>
            <w:r>
              <w:t xml:space="preserve">, such as surface-level and deeper questions </w:t>
            </w:r>
            <w:r w:rsidRPr="00863D39">
              <w:t>are important for learning</w:t>
            </w:r>
            <w:r>
              <w:t>.</w:t>
            </w:r>
          </w:p>
          <w:p w14:paraId="2AC9D3B1" w14:textId="77777777" w:rsidR="00A77ABC" w:rsidRDefault="00A77ABC" w:rsidP="00C35747">
            <w:pPr>
              <w:pStyle w:val="Tabletext"/>
            </w:pPr>
            <w:r>
              <w:t>S: (Complete bell ringer in student guide)</w:t>
            </w:r>
          </w:p>
          <w:p w14:paraId="1BCAF768" w14:textId="77777777" w:rsidR="00A77ABC" w:rsidRDefault="00A77ABC" w:rsidP="00C35747">
            <w:pPr>
              <w:pStyle w:val="Tabletext"/>
            </w:pPr>
            <w:r>
              <w:t xml:space="preserve">T: Stand up, hands up, pair up. Find someone you </w:t>
            </w:r>
            <w:proofErr w:type="gramStart"/>
            <w:r>
              <w:t>don’t</w:t>
            </w:r>
            <w:proofErr w:type="gramEnd"/>
            <w:r>
              <w:t xml:space="preserve"> know well to partner with. With your partner, compare your answers and reasons for each question. </w:t>
            </w:r>
          </w:p>
          <w:p w14:paraId="54821CE8" w14:textId="77777777" w:rsidR="00A77ABC" w:rsidRDefault="00A77ABC" w:rsidP="00C35747">
            <w:pPr>
              <w:pStyle w:val="Tabletext"/>
            </w:pPr>
            <w:r>
              <w:t xml:space="preserve">S: (Find a partner. Compare answers and reasons for each question.) </w:t>
            </w:r>
          </w:p>
          <w:p w14:paraId="1E9BDF1A" w14:textId="77777777" w:rsidR="00A77ABC" w:rsidRDefault="00A77ABC" w:rsidP="00C35747">
            <w:pPr>
              <w:pStyle w:val="Tabletext"/>
            </w:pPr>
            <w:r>
              <w:t>T: Return to your seats. Now that you have shared with a partner, who will share with the whole class?</w:t>
            </w:r>
          </w:p>
          <w:p w14:paraId="5CCAB4B9" w14:textId="172EEF82" w:rsidR="00A5364D" w:rsidRPr="00A5364D" w:rsidRDefault="00A77ABC" w:rsidP="001C1FBA">
            <w:pPr>
              <w:pStyle w:val="Tabletext"/>
            </w:pPr>
            <w:r>
              <w:t>S: (Volunteer responses.)</w:t>
            </w:r>
          </w:p>
        </w:tc>
        <w:tc>
          <w:tcPr>
            <w:tcW w:w="1578" w:type="dxa"/>
          </w:tcPr>
          <w:p w14:paraId="6783F399" w14:textId="77777777" w:rsidR="00A77ABC" w:rsidRPr="00DB54CD" w:rsidRDefault="00A77ABC" w:rsidP="00C35747">
            <w:pPr>
              <w:pStyle w:val="Tabletext"/>
              <w:jc w:val="center"/>
            </w:pPr>
            <w:r>
              <w:t xml:space="preserve">Text Source: </w:t>
            </w:r>
            <w:hyperlink r:id="rId7" w:history="1">
              <w:r w:rsidRPr="001969DD">
                <w:rPr>
                  <w:rStyle w:val="Hyperlink"/>
                </w:rPr>
                <w:t>https://www.k12reader.com/worksheet/competing-for-resources/view/</w:t>
              </w:r>
            </w:hyperlink>
            <w:r>
              <w:t xml:space="preserve"> </w:t>
            </w:r>
          </w:p>
        </w:tc>
      </w:tr>
      <w:tr w:rsidR="00A77ABC" w:rsidRPr="00447D20" w14:paraId="35D36312" w14:textId="77777777" w:rsidTr="00982A8E">
        <w:trPr>
          <w:cantSplit w:val="0"/>
          <w:trHeight w:val="420"/>
        </w:trPr>
        <w:tc>
          <w:tcPr>
            <w:tcW w:w="805" w:type="dxa"/>
          </w:tcPr>
          <w:p w14:paraId="47225A53" w14:textId="77777777" w:rsidR="00A77ABC" w:rsidRPr="00205E12" w:rsidRDefault="00A77ABC" w:rsidP="00C35747">
            <w:pPr>
              <w:pStyle w:val="Tabletext"/>
              <w:jc w:val="center"/>
            </w:pPr>
            <w:r>
              <w:t>5</w:t>
            </w:r>
            <w:r w:rsidRPr="00205E12">
              <w:t xml:space="preserve"> mins</w:t>
            </w:r>
          </w:p>
        </w:tc>
        <w:tc>
          <w:tcPr>
            <w:tcW w:w="6967" w:type="dxa"/>
          </w:tcPr>
          <w:p w14:paraId="0BF00583" w14:textId="77777777" w:rsidR="00A77ABC" w:rsidRPr="003A7A65" w:rsidRDefault="00A77ABC" w:rsidP="00C35747">
            <w:pPr>
              <w:spacing w:before="120" w:after="120"/>
              <w:contextualSpacing/>
              <w:rPr>
                <w:b/>
                <w:bCs/>
              </w:rPr>
            </w:pPr>
            <w:r>
              <w:rPr>
                <w:b/>
                <w:bCs/>
              </w:rPr>
              <w:t>Intro to</w:t>
            </w:r>
            <w:r w:rsidRPr="003A7A65">
              <w:rPr>
                <w:b/>
                <w:bCs/>
              </w:rPr>
              <w:t xml:space="preserve"> Rigorous Tasks</w:t>
            </w:r>
          </w:p>
          <w:p w14:paraId="12102086" w14:textId="77777777" w:rsidR="00A77ABC" w:rsidRDefault="00A77ABC" w:rsidP="00C35747">
            <w:pPr>
              <w:spacing w:before="120" w:after="120"/>
              <w:contextualSpacing/>
            </w:pPr>
          </w:p>
          <w:p w14:paraId="0FBC756C" w14:textId="77777777" w:rsidR="00A77ABC" w:rsidRPr="00D72862" w:rsidRDefault="00A77ABC" w:rsidP="00C35747">
            <w:pPr>
              <w:spacing w:before="120" w:after="120"/>
              <w:contextualSpacing/>
              <w:rPr>
                <w:rFonts w:cstheme="minorHAnsi"/>
              </w:rPr>
            </w:pPr>
            <w:r>
              <w:rPr>
                <w:rFonts w:cstheme="minorHAnsi"/>
              </w:rPr>
              <w:t xml:space="preserve">T: </w:t>
            </w:r>
            <w:r w:rsidRPr="00D72862">
              <w:rPr>
                <w:rFonts w:cstheme="minorHAnsi"/>
              </w:rPr>
              <w:t xml:space="preserve">Today, we are going to talk about an important way instruction can cognitively engage students – through the assignment of </w:t>
            </w:r>
            <w:r w:rsidRPr="00EF3DEB">
              <w:rPr>
                <w:rFonts w:cstheme="minorHAnsi"/>
                <w:b/>
                <w:bCs/>
              </w:rPr>
              <w:t>rigorous</w:t>
            </w:r>
            <w:r w:rsidRPr="00D72862">
              <w:rPr>
                <w:rFonts w:cstheme="minorHAnsi"/>
                <w:b/>
                <w:bCs/>
              </w:rPr>
              <w:t xml:space="preserve"> tasks</w:t>
            </w:r>
            <w:r w:rsidRPr="00D72862">
              <w:rPr>
                <w:rFonts w:cstheme="minorHAnsi"/>
              </w:rPr>
              <w:t>.</w:t>
            </w:r>
            <w:r w:rsidRPr="00D72862">
              <w:rPr>
                <w:rFonts w:cstheme="minorHAnsi"/>
              </w:rPr>
              <w:br/>
            </w:r>
          </w:p>
          <w:p w14:paraId="4BF16150" w14:textId="77777777" w:rsidR="00A77ABC" w:rsidRDefault="00A77ABC" w:rsidP="00C35747">
            <w:pPr>
              <w:spacing w:before="120" w:after="120"/>
              <w:contextualSpacing/>
              <w:rPr>
                <w:rFonts w:cstheme="minorHAnsi"/>
                <w:b/>
                <w:bCs/>
              </w:rPr>
            </w:pPr>
            <w:r w:rsidRPr="008A6D7A">
              <w:rPr>
                <w:rFonts w:cstheme="minorHAnsi"/>
              </w:rPr>
              <w:t xml:space="preserve">T: </w:t>
            </w:r>
            <w:r>
              <w:rPr>
                <w:rFonts w:cstheme="minorHAnsi"/>
              </w:rPr>
              <w:t>What do you</w:t>
            </w:r>
            <w:r w:rsidRPr="008A6D7A">
              <w:rPr>
                <w:rFonts w:cstheme="minorHAnsi"/>
              </w:rPr>
              <w:t xml:space="preserve"> think of when </w:t>
            </w:r>
            <w:r>
              <w:rPr>
                <w:rFonts w:cstheme="minorHAnsi"/>
              </w:rPr>
              <w:t>you</w:t>
            </w:r>
            <w:r w:rsidRPr="008A6D7A">
              <w:rPr>
                <w:rFonts w:cstheme="minorHAnsi"/>
              </w:rPr>
              <w:t xml:space="preserve"> think of the word </w:t>
            </w:r>
            <w:r w:rsidRPr="008A6D7A">
              <w:rPr>
                <w:rFonts w:cstheme="minorHAnsi"/>
                <w:b/>
                <w:bCs/>
              </w:rPr>
              <w:t>task</w:t>
            </w:r>
            <w:r>
              <w:rPr>
                <w:rFonts w:cstheme="minorHAnsi"/>
                <w:b/>
                <w:bCs/>
              </w:rPr>
              <w:t>?</w:t>
            </w:r>
          </w:p>
          <w:p w14:paraId="062F12EE" w14:textId="77777777" w:rsidR="00A77ABC" w:rsidRPr="008A6D7A" w:rsidRDefault="00A77ABC" w:rsidP="00C35747">
            <w:pPr>
              <w:spacing w:before="120" w:after="120"/>
              <w:ind w:left="432"/>
              <w:contextualSpacing/>
              <w:rPr>
                <w:rFonts w:cstheme="minorHAnsi"/>
              </w:rPr>
            </w:pPr>
          </w:p>
          <w:p w14:paraId="56F5F845" w14:textId="77777777" w:rsidR="00A77ABC" w:rsidRDefault="00A77ABC" w:rsidP="00C35747">
            <w:pPr>
              <w:spacing w:before="120" w:after="120"/>
              <w:contextualSpacing/>
              <w:rPr>
                <w:rFonts w:cstheme="minorHAnsi"/>
              </w:rPr>
            </w:pPr>
            <w:r w:rsidRPr="008A6D7A">
              <w:rPr>
                <w:rFonts w:cstheme="minorHAnsi"/>
              </w:rPr>
              <w:t xml:space="preserve">S: Work that you do, raking leaves, </w:t>
            </w:r>
            <w:proofErr w:type="gramStart"/>
            <w:r w:rsidRPr="008A6D7A">
              <w:rPr>
                <w:rFonts w:cstheme="minorHAnsi"/>
              </w:rPr>
              <w:t>etc.</w:t>
            </w:r>
            <w:proofErr w:type="gramEnd"/>
          </w:p>
          <w:p w14:paraId="354257AB" w14:textId="77777777" w:rsidR="00A77ABC" w:rsidRPr="008A6D7A" w:rsidRDefault="00A77ABC" w:rsidP="00C35747">
            <w:pPr>
              <w:spacing w:before="120" w:after="120"/>
              <w:ind w:left="432"/>
              <w:contextualSpacing/>
              <w:rPr>
                <w:rFonts w:cstheme="minorHAnsi"/>
              </w:rPr>
            </w:pPr>
          </w:p>
          <w:p w14:paraId="4D2A047A" w14:textId="77777777" w:rsidR="00A77ABC" w:rsidRDefault="00A77ABC" w:rsidP="00C35747">
            <w:pPr>
              <w:spacing w:before="120" w:after="120"/>
              <w:contextualSpacing/>
              <w:rPr>
                <w:rFonts w:cstheme="minorHAnsi"/>
              </w:rPr>
            </w:pPr>
            <w:r w:rsidRPr="008A6D7A">
              <w:rPr>
                <w:rFonts w:cstheme="minorHAnsi"/>
              </w:rPr>
              <w:t xml:space="preserve">T: For </w:t>
            </w:r>
            <w:r>
              <w:rPr>
                <w:rFonts w:cstheme="minorHAnsi"/>
              </w:rPr>
              <w:t>teachers</w:t>
            </w:r>
            <w:r w:rsidRPr="008A6D7A">
              <w:rPr>
                <w:rFonts w:cstheme="minorHAnsi"/>
              </w:rPr>
              <w:t>, tasks are things that a student must do in class to learn.</w:t>
            </w:r>
          </w:p>
          <w:p w14:paraId="5FFA8F7D" w14:textId="77777777" w:rsidR="00A77ABC" w:rsidRPr="008A6D7A" w:rsidRDefault="00A77ABC" w:rsidP="00C35747">
            <w:pPr>
              <w:spacing w:before="120" w:after="120"/>
              <w:contextualSpacing/>
              <w:rPr>
                <w:rFonts w:cstheme="minorHAnsi"/>
              </w:rPr>
            </w:pPr>
          </w:p>
          <w:p w14:paraId="2A5FA014" w14:textId="77777777" w:rsidR="00A77ABC" w:rsidRDefault="00A77ABC" w:rsidP="00C35747">
            <w:pPr>
              <w:spacing w:before="120" w:after="120"/>
              <w:contextualSpacing/>
              <w:rPr>
                <w:rFonts w:cstheme="minorHAnsi"/>
              </w:rPr>
            </w:pPr>
            <w:r w:rsidRPr="008A6D7A">
              <w:rPr>
                <w:rFonts w:cstheme="minorHAnsi"/>
              </w:rPr>
              <w:t xml:space="preserve">T: What do you think of when you think of the word </w:t>
            </w:r>
            <w:r w:rsidRPr="008A6D7A">
              <w:rPr>
                <w:rFonts w:cstheme="minorHAnsi"/>
                <w:b/>
                <w:bCs/>
              </w:rPr>
              <w:t>rigorous</w:t>
            </w:r>
            <w:r w:rsidRPr="008A6D7A">
              <w:rPr>
                <w:rFonts w:cstheme="minorHAnsi"/>
              </w:rPr>
              <w:t>?</w:t>
            </w:r>
          </w:p>
          <w:p w14:paraId="318CE7CC" w14:textId="77777777" w:rsidR="00A77ABC" w:rsidRPr="008A6D7A" w:rsidRDefault="00A77ABC" w:rsidP="00C35747">
            <w:pPr>
              <w:spacing w:before="120" w:after="120"/>
              <w:contextualSpacing/>
              <w:rPr>
                <w:rFonts w:cstheme="minorHAnsi"/>
              </w:rPr>
            </w:pPr>
          </w:p>
          <w:p w14:paraId="05A5505C" w14:textId="77777777" w:rsidR="00A77ABC" w:rsidRPr="008A6D7A" w:rsidRDefault="00A77ABC" w:rsidP="00C35747">
            <w:pPr>
              <w:spacing w:before="120" w:after="120"/>
              <w:contextualSpacing/>
              <w:rPr>
                <w:rFonts w:cstheme="minorHAnsi"/>
              </w:rPr>
            </w:pPr>
            <w:r w:rsidRPr="008A6D7A">
              <w:rPr>
                <w:rFonts w:cstheme="minorHAnsi"/>
              </w:rPr>
              <w:t>S: Hard, challenging</w:t>
            </w:r>
            <w:r>
              <w:rPr>
                <w:rFonts w:cstheme="minorHAnsi"/>
              </w:rPr>
              <w:t>.</w:t>
            </w:r>
            <w:r w:rsidRPr="008A6D7A">
              <w:rPr>
                <w:rFonts w:cstheme="minorHAnsi"/>
              </w:rPr>
              <w:t xml:space="preserve"> </w:t>
            </w:r>
          </w:p>
          <w:p w14:paraId="32088555" w14:textId="77777777" w:rsidR="00A77ABC" w:rsidRDefault="00A77ABC" w:rsidP="00C35747">
            <w:pPr>
              <w:pStyle w:val="Tabletextbullet"/>
              <w:numPr>
                <w:ilvl w:val="0"/>
                <w:numId w:val="0"/>
              </w:numPr>
            </w:pPr>
            <w:r>
              <w:t>T: Yes. Rigorous means the t</w:t>
            </w:r>
            <w:r w:rsidRPr="007C7417">
              <w:t>ask</w:t>
            </w:r>
            <w:r>
              <w:t xml:space="preserve"> </w:t>
            </w:r>
            <w:r w:rsidRPr="007C7417">
              <w:t>require</w:t>
            </w:r>
            <w:r>
              <w:t>s</w:t>
            </w:r>
            <w:r w:rsidRPr="007C7417">
              <w:t xml:space="preserve"> students to engage in effortful thinking to deepen their understanding of the content</w:t>
            </w:r>
            <w:r w:rsidRPr="00E67A38">
              <w:t>.</w:t>
            </w:r>
            <w:r>
              <w:t xml:space="preserve"> A rigorous task requires students to cognitively engage with the most important content. In an earlier lesson, we learned that cognitive engagement asks students to think about the why and how of something.</w:t>
            </w:r>
          </w:p>
          <w:p w14:paraId="0BEFD24B" w14:textId="77777777" w:rsidR="00A77ABC" w:rsidRPr="00BD47F1" w:rsidRDefault="00A77ABC" w:rsidP="00C35747">
            <w:pPr>
              <w:spacing w:before="120" w:after="120"/>
              <w:contextualSpacing/>
              <w:rPr>
                <w:rFonts w:cstheme="minorHAnsi"/>
              </w:rPr>
            </w:pPr>
            <w:r>
              <w:rPr>
                <w:rFonts w:cstheme="minorHAnsi"/>
              </w:rPr>
              <w:lastRenderedPageBreak/>
              <w:t xml:space="preserve">T: </w:t>
            </w:r>
            <w:r w:rsidRPr="002F300E">
              <w:rPr>
                <w:rFonts w:cstheme="minorHAnsi"/>
              </w:rPr>
              <w:t xml:space="preserve">In </w:t>
            </w:r>
            <w:r>
              <w:rPr>
                <w:rFonts w:cstheme="minorHAnsi"/>
              </w:rPr>
              <w:t>the future</w:t>
            </w:r>
            <w:r w:rsidRPr="002F300E">
              <w:rPr>
                <w:rFonts w:cstheme="minorHAnsi"/>
              </w:rPr>
              <w:t>, we will explore lessons plans in depth. Among other features, lesson plans contain a sequence of tasks that are intended to lead to learning</w:t>
            </w:r>
            <w:r>
              <w:rPr>
                <w:rFonts w:cstheme="minorHAnsi"/>
              </w:rPr>
              <w:t xml:space="preserve">. </w:t>
            </w:r>
            <w:r>
              <w:t>Tasks are things a student must do. They can include:</w:t>
            </w:r>
          </w:p>
          <w:p w14:paraId="0A633482" w14:textId="77777777" w:rsidR="00A77ABC" w:rsidRDefault="00A77ABC" w:rsidP="00C35747">
            <w:pPr>
              <w:pStyle w:val="Tabletextbullet"/>
            </w:pPr>
            <w:r>
              <w:t>Reading</w:t>
            </w:r>
          </w:p>
          <w:p w14:paraId="1AE2079E" w14:textId="77777777" w:rsidR="00A77ABC" w:rsidRPr="007D4FC2" w:rsidRDefault="00A77ABC" w:rsidP="00C35747">
            <w:pPr>
              <w:pStyle w:val="Tabletextbullet"/>
            </w:pPr>
            <w:r>
              <w:t>Writing</w:t>
            </w:r>
          </w:p>
          <w:p w14:paraId="6C4AE833" w14:textId="77777777" w:rsidR="00A77ABC" w:rsidRDefault="00A77ABC" w:rsidP="00C35747">
            <w:pPr>
              <w:pStyle w:val="Tabletextbullet"/>
            </w:pPr>
            <w:r>
              <w:t>Discussing</w:t>
            </w:r>
          </w:p>
          <w:p w14:paraId="10BAE863" w14:textId="150A2F8B" w:rsidR="00A77ABC" w:rsidRDefault="00A77ABC" w:rsidP="00C35747">
            <w:pPr>
              <w:pStyle w:val="Tabletextbullet"/>
            </w:pPr>
            <w:r>
              <w:t>Note-</w:t>
            </w:r>
            <w:r w:rsidR="00292F57">
              <w:t>taking.</w:t>
            </w:r>
          </w:p>
          <w:p w14:paraId="6D71DB2E" w14:textId="77777777" w:rsidR="00A77ABC" w:rsidRDefault="00A77ABC" w:rsidP="00C35747">
            <w:pPr>
              <w:pStyle w:val="Tabletextbullet"/>
            </w:pPr>
            <w:r>
              <w:t>Collaborating</w:t>
            </w:r>
          </w:p>
          <w:p w14:paraId="43F25CE9" w14:textId="77777777" w:rsidR="00A77ABC" w:rsidRDefault="00A77ABC" w:rsidP="00C35747">
            <w:pPr>
              <w:pStyle w:val="Tabletextbullet"/>
            </w:pPr>
            <w:r>
              <w:t>Practicing worked examples</w:t>
            </w:r>
          </w:p>
          <w:p w14:paraId="43E33162" w14:textId="77777777" w:rsidR="00A77ABC" w:rsidRDefault="00A77ABC" w:rsidP="00C35747">
            <w:pPr>
              <w:pStyle w:val="Tabletextbullet"/>
              <w:numPr>
                <w:ilvl w:val="0"/>
                <w:numId w:val="0"/>
              </w:numPr>
              <w:ind w:left="432" w:hanging="288"/>
            </w:pPr>
          </w:p>
          <w:p w14:paraId="7DEA552A" w14:textId="77777777" w:rsidR="00A77ABC" w:rsidRDefault="00A77ABC" w:rsidP="00C35747">
            <w:pPr>
              <w:pStyle w:val="Tabletextbullet"/>
              <w:numPr>
                <w:ilvl w:val="0"/>
                <w:numId w:val="0"/>
              </w:numPr>
            </w:pPr>
            <w:r>
              <w:t xml:space="preserve">T: What are </w:t>
            </w:r>
            <w:proofErr w:type="gramStart"/>
            <w:r>
              <w:t>some</w:t>
            </w:r>
            <w:proofErr w:type="gramEnd"/>
            <w:r>
              <w:t xml:space="preserve"> other tasks you engage in during instruction? </w:t>
            </w:r>
          </w:p>
          <w:p w14:paraId="21D220EC" w14:textId="77777777" w:rsidR="00A77ABC" w:rsidRDefault="00A77ABC" w:rsidP="00C35747">
            <w:pPr>
              <w:pStyle w:val="Tabletextbullet"/>
              <w:numPr>
                <w:ilvl w:val="0"/>
                <w:numId w:val="0"/>
              </w:numPr>
            </w:pPr>
          </w:p>
          <w:p w14:paraId="1545D088" w14:textId="77777777" w:rsidR="00A77ABC" w:rsidRDefault="00A77ABC" w:rsidP="00C35747">
            <w:pPr>
              <w:pStyle w:val="Tabletextbullet"/>
              <w:numPr>
                <w:ilvl w:val="0"/>
                <w:numId w:val="0"/>
              </w:numPr>
            </w:pPr>
            <w:r>
              <w:t>S: (Share additional examples.)</w:t>
            </w:r>
          </w:p>
          <w:p w14:paraId="325DC03B" w14:textId="77777777" w:rsidR="00A77ABC" w:rsidRDefault="00A77ABC" w:rsidP="00C35747">
            <w:pPr>
              <w:pStyle w:val="Tabletextbullet"/>
              <w:numPr>
                <w:ilvl w:val="0"/>
                <w:numId w:val="0"/>
              </w:numPr>
            </w:pPr>
          </w:p>
          <w:p w14:paraId="51A47492" w14:textId="77777777" w:rsidR="00A77ABC" w:rsidRDefault="00A77ABC" w:rsidP="00C35747">
            <w:pPr>
              <w:pStyle w:val="Tabletextbullet"/>
              <w:numPr>
                <w:ilvl w:val="0"/>
                <w:numId w:val="0"/>
              </w:numPr>
            </w:pPr>
            <w:r>
              <w:t xml:space="preserve">T: While listening is of course a key part of learning, when lessons require only listening without the expectation of any other action by a student, a teacher runs the risk of losing student attention. What happens when students are no longer attending to information? </w:t>
            </w:r>
          </w:p>
          <w:p w14:paraId="2D18D66A" w14:textId="77777777" w:rsidR="00A77ABC" w:rsidRDefault="00A77ABC" w:rsidP="00C35747">
            <w:pPr>
              <w:pStyle w:val="Tabletextbullet"/>
              <w:numPr>
                <w:ilvl w:val="0"/>
                <w:numId w:val="0"/>
              </w:numPr>
            </w:pPr>
          </w:p>
          <w:p w14:paraId="2CE65E07" w14:textId="77777777" w:rsidR="00A77ABC" w:rsidRDefault="00A77ABC" w:rsidP="00C35747">
            <w:pPr>
              <w:pStyle w:val="Tabletextbullet"/>
              <w:numPr>
                <w:ilvl w:val="0"/>
                <w:numId w:val="0"/>
              </w:numPr>
            </w:pPr>
            <w:r>
              <w:t xml:space="preserve">S: They </w:t>
            </w:r>
            <w:proofErr w:type="gramStart"/>
            <w:r>
              <w:t>don’t</w:t>
            </w:r>
            <w:proofErr w:type="gramEnd"/>
            <w:r>
              <w:t xml:space="preserve"> learn.</w:t>
            </w:r>
          </w:p>
          <w:p w14:paraId="1CB1EAE4" w14:textId="77777777" w:rsidR="00A77ABC" w:rsidRDefault="00A77ABC" w:rsidP="00C35747">
            <w:pPr>
              <w:pStyle w:val="Tabletextbullet"/>
              <w:numPr>
                <w:ilvl w:val="0"/>
                <w:numId w:val="0"/>
              </w:numPr>
            </w:pPr>
          </w:p>
          <w:p w14:paraId="708CF714" w14:textId="77777777" w:rsidR="00A77ABC" w:rsidRDefault="00A77ABC" w:rsidP="00C35747">
            <w:pPr>
              <w:pStyle w:val="Tabletextbullet"/>
              <w:numPr>
                <w:ilvl w:val="0"/>
                <w:numId w:val="0"/>
              </w:numPr>
            </w:pPr>
            <w:r>
              <w:t>T: Why is passive listening the least likely to cognitively engage students?</w:t>
            </w:r>
          </w:p>
          <w:p w14:paraId="6AEFBAB1" w14:textId="77777777" w:rsidR="00A77ABC" w:rsidRDefault="00A77ABC" w:rsidP="00C35747">
            <w:pPr>
              <w:pStyle w:val="Tabletextbullet"/>
              <w:numPr>
                <w:ilvl w:val="0"/>
                <w:numId w:val="0"/>
              </w:numPr>
            </w:pPr>
          </w:p>
          <w:p w14:paraId="0B198A96" w14:textId="01E47CDC" w:rsidR="00A77ABC" w:rsidRPr="00205E12" w:rsidRDefault="00A77ABC" w:rsidP="00C35747">
            <w:pPr>
              <w:pStyle w:val="Tabletextbullet"/>
              <w:numPr>
                <w:ilvl w:val="0"/>
                <w:numId w:val="0"/>
              </w:numPr>
            </w:pPr>
            <w:r>
              <w:t xml:space="preserve">S: It </w:t>
            </w:r>
            <w:proofErr w:type="gramStart"/>
            <w:r>
              <w:t>doesn’t</w:t>
            </w:r>
            <w:proofErr w:type="gramEnd"/>
            <w:r>
              <w:t xml:space="preserve"> require students to do anything. W</w:t>
            </w:r>
            <w:r w:rsidRPr="00602017">
              <w:t>hen students have tasks to do, there are more ways to ensure their brains are active.</w:t>
            </w:r>
          </w:p>
        </w:tc>
        <w:tc>
          <w:tcPr>
            <w:tcW w:w="1578" w:type="dxa"/>
          </w:tcPr>
          <w:p w14:paraId="6DE64434" w14:textId="77777777" w:rsidR="00A77ABC" w:rsidRPr="00205E12" w:rsidRDefault="00A77ABC" w:rsidP="00C35747">
            <w:pPr>
              <w:pStyle w:val="Tabletext"/>
              <w:jc w:val="center"/>
            </w:pPr>
          </w:p>
        </w:tc>
      </w:tr>
      <w:tr w:rsidR="00A77ABC" w:rsidRPr="00447D20" w14:paraId="1CB78BD5" w14:textId="77777777" w:rsidTr="00C35747">
        <w:trPr>
          <w:trHeight w:val="420"/>
        </w:trPr>
        <w:tc>
          <w:tcPr>
            <w:tcW w:w="805" w:type="dxa"/>
          </w:tcPr>
          <w:p w14:paraId="098C7DD6" w14:textId="77777777" w:rsidR="00A77ABC" w:rsidRDefault="00A77ABC" w:rsidP="00C35747">
            <w:pPr>
              <w:pStyle w:val="Tabletext"/>
              <w:jc w:val="center"/>
            </w:pPr>
            <w:r>
              <w:t>5 mins</w:t>
            </w:r>
          </w:p>
        </w:tc>
        <w:tc>
          <w:tcPr>
            <w:tcW w:w="6967" w:type="dxa"/>
          </w:tcPr>
          <w:p w14:paraId="6DC43B7A" w14:textId="77777777" w:rsidR="00A77ABC" w:rsidRPr="00C741ED" w:rsidRDefault="00A77ABC" w:rsidP="00C35747">
            <w:pPr>
              <w:pStyle w:val="Tabletextbullet"/>
              <w:numPr>
                <w:ilvl w:val="0"/>
                <w:numId w:val="0"/>
              </w:numPr>
              <w:rPr>
                <w:b/>
                <w:bCs/>
              </w:rPr>
            </w:pPr>
            <w:r w:rsidRPr="00C741ED">
              <w:rPr>
                <w:b/>
                <w:bCs/>
              </w:rPr>
              <w:t>Guidelines for Rigorous Tasks</w:t>
            </w:r>
          </w:p>
          <w:p w14:paraId="1C2AB521" w14:textId="77777777" w:rsidR="00A77ABC" w:rsidRDefault="00A77ABC" w:rsidP="00C35747">
            <w:pPr>
              <w:pStyle w:val="Tabletextbullet"/>
              <w:numPr>
                <w:ilvl w:val="0"/>
                <w:numId w:val="0"/>
              </w:numPr>
            </w:pPr>
          </w:p>
          <w:p w14:paraId="2D736591" w14:textId="77777777" w:rsidR="00A77ABC" w:rsidRDefault="00A77ABC" w:rsidP="00C35747">
            <w:pPr>
              <w:pStyle w:val="Tabletextbullet"/>
              <w:numPr>
                <w:ilvl w:val="0"/>
                <w:numId w:val="0"/>
              </w:numPr>
            </w:pPr>
            <w:r>
              <w:t xml:space="preserve">T: It is important to note that not all tasks are created equal. (Share guidelines for rigorous tasks from </w:t>
            </w:r>
            <w:hyperlink r:id="rId8" w:history="1">
              <w:r w:rsidRPr="005A5FAB">
                <w:rPr>
                  <w:rStyle w:val="Hyperlink"/>
                </w:rPr>
                <w:t>Deans for Impact</w:t>
              </w:r>
            </w:hyperlink>
            <w:r>
              <w:t xml:space="preserve"> via PPT.) </w:t>
            </w:r>
          </w:p>
          <w:p w14:paraId="3F0C3674" w14:textId="77777777" w:rsidR="00A77ABC" w:rsidRDefault="00A77ABC" w:rsidP="00C35747">
            <w:pPr>
              <w:pStyle w:val="Tabletextbullet"/>
              <w:numPr>
                <w:ilvl w:val="0"/>
                <w:numId w:val="0"/>
              </w:numPr>
            </w:pPr>
          </w:p>
          <w:p w14:paraId="5291E49E" w14:textId="77777777" w:rsidR="00A77ABC" w:rsidRDefault="00A77ABC" w:rsidP="00C35747">
            <w:pPr>
              <w:pStyle w:val="Tabletextbullet"/>
              <w:numPr>
                <w:ilvl w:val="0"/>
                <w:numId w:val="0"/>
              </w:numPr>
            </w:pPr>
            <w:r>
              <w:t xml:space="preserve">Rigorous tasks </w:t>
            </w:r>
          </w:p>
          <w:p w14:paraId="41FC717E" w14:textId="0DD97FDA" w:rsidR="00A77ABC" w:rsidRDefault="00A77ABC" w:rsidP="00C35747">
            <w:pPr>
              <w:pStyle w:val="Tabletextbullet"/>
            </w:pPr>
            <w:r>
              <w:t xml:space="preserve">Build on and extend prior </w:t>
            </w:r>
            <w:r w:rsidR="00292F57">
              <w:t>knowledge.</w:t>
            </w:r>
          </w:p>
          <w:p w14:paraId="0C9ABE6D" w14:textId="28342CA6" w:rsidR="00A77ABC" w:rsidRDefault="00A77ABC" w:rsidP="00C35747">
            <w:pPr>
              <w:pStyle w:val="Tabletextbullet"/>
            </w:pPr>
            <w:r>
              <w:t xml:space="preserve">Involve effortful </w:t>
            </w:r>
            <w:r w:rsidR="00292F57">
              <w:t>thought.</w:t>
            </w:r>
          </w:p>
          <w:p w14:paraId="2788124C" w14:textId="202CC083" w:rsidR="00A77ABC" w:rsidRDefault="00A77ABC" w:rsidP="00C35747">
            <w:pPr>
              <w:pStyle w:val="Tabletextbullet"/>
            </w:pPr>
            <w:r>
              <w:t xml:space="preserve">Deepen conceptual understanding of </w:t>
            </w:r>
            <w:r w:rsidR="00292F57">
              <w:t>material.</w:t>
            </w:r>
          </w:p>
          <w:p w14:paraId="2A32B804" w14:textId="04B00612" w:rsidR="00A77ABC" w:rsidRDefault="00A77ABC" w:rsidP="00C35747">
            <w:pPr>
              <w:pStyle w:val="Tabletextbullet"/>
            </w:pPr>
            <w:r>
              <w:t xml:space="preserve">Require learners to communicate their understanding to </w:t>
            </w:r>
            <w:r w:rsidR="00292F57">
              <w:t>others.</w:t>
            </w:r>
          </w:p>
          <w:p w14:paraId="76CA3316" w14:textId="53C5E323" w:rsidR="00A77ABC" w:rsidRDefault="00A77ABC" w:rsidP="00C35747">
            <w:pPr>
              <w:pStyle w:val="Tabletextbullet"/>
            </w:pPr>
            <w:r>
              <w:t xml:space="preserve">Involve multiple interpretations or paths to a </w:t>
            </w:r>
            <w:r w:rsidR="00292F57">
              <w:t>solution.</w:t>
            </w:r>
          </w:p>
          <w:p w14:paraId="4616D7B1" w14:textId="77777777" w:rsidR="00A77ABC" w:rsidRDefault="00A77ABC" w:rsidP="00C35747">
            <w:pPr>
              <w:pStyle w:val="Tabletextbullet"/>
              <w:numPr>
                <w:ilvl w:val="0"/>
                <w:numId w:val="0"/>
              </w:numPr>
            </w:pPr>
          </w:p>
          <w:p w14:paraId="755D6F26" w14:textId="77777777" w:rsidR="00A77ABC" w:rsidRDefault="00A77ABC" w:rsidP="00C35747">
            <w:pPr>
              <w:pStyle w:val="Tabletextbullet"/>
              <w:numPr>
                <w:ilvl w:val="0"/>
                <w:numId w:val="0"/>
              </w:numPr>
            </w:pPr>
            <w:r>
              <w:t>T: Why might the use of rigorous tasks be a better approach than a lecture to cognitively engage students?</w:t>
            </w:r>
          </w:p>
          <w:p w14:paraId="1C7DFA72" w14:textId="77777777" w:rsidR="00A77ABC" w:rsidRDefault="00A77ABC" w:rsidP="00C35747">
            <w:pPr>
              <w:pStyle w:val="Tabletextbullet"/>
              <w:numPr>
                <w:ilvl w:val="0"/>
                <w:numId w:val="0"/>
              </w:numPr>
            </w:pPr>
          </w:p>
          <w:p w14:paraId="27FDA1C9" w14:textId="0514E825" w:rsidR="00273688" w:rsidRPr="0015172F" w:rsidRDefault="00A77ABC" w:rsidP="00C35747">
            <w:pPr>
              <w:pStyle w:val="Tabletextbullet"/>
              <w:numPr>
                <w:ilvl w:val="0"/>
                <w:numId w:val="0"/>
              </w:numPr>
            </w:pPr>
            <w:r>
              <w:t>S: Rigorous tasks require students to think more deeply about something by asking why or how something happens.</w:t>
            </w:r>
          </w:p>
        </w:tc>
        <w:tc>
          <w:tcPr>
            <w:tcW w:w="1578" w:type="dxa"/>
          </w:tcPr>
          <w:p w14:paraId="4834629A" w14:textId="77777777" w:rsidR="00A77ABC" w:rsidRPr="00205E12" w:rsidRDefault="00A77ABC" w:rsidP="00C35747">
            <w:pPr>
              <w:pStyle w:val="Tabletext"/>
            </w:pPr>
          </w:p>
        </w:tc>
      </w:tr>
      <w:tr w:rsidR="00A77ABC" w:rsidRPr="00447D20" w14:paraId="07872B12" w14:textId="77777777" w:rsidTr="00982A8E">
        <w:trPr>
          <w:cantSplit w:val="0"/>
          <w:trHeight w:val="420"/>
        </w:trPr>
        <w:tc>
          <w:tcPr>
            <w:tcW w:w="805" w:type="dxa"/>
          </w:tcPr>
          <w:p w14:paraId="487C34B5" w14:textId="77777777" w:rsidR="00A77ABC" w:rsidRDefault="00A77ABC" w:rsidP="00C35747">
            <w:pPr>
              <w:pStyle w:val="Tabletext"/>
              <w:jc w:val="center"/>
            </w:pPr>
            <w:r>
              <w:lastRenderedPageBreak/>
              <w:t>10</w:t>
            </w:r>
            <w:r w:rsidRPr="00205E12">
              <w:t xml:space="preserve"> mins</w:t>
            </w:r>
          </w:p>
        </w:tc>
        <w:tc>
          <w:tcPr>
            <w:tcW w:w="6967" w:type="dxa"/>
          </w:tcPr>
          <w:p w14:paraId="5FFEE4C9" w14:textId="77777777" w:rsidR="00A77ABC" w:rsidRDefault="00A77ABC" w:rsidP="00C35747">
            <w:pPr>
              <w:pStyle w:val="Tabletext"/>
              <w:rPr>
                <w:b/>
                <w:bCs/>
              </w:rPr>
            </w:pPr>
            <w:r>
              <w:rPr>
                <w:b/>
                <w:bCs/>
              </w:rPr>
              <w:t>Practice</w:t>
            </w:r>
            <w:r w:rsidRPr="00747999">
              <w:rPr>
                <w:b/>
                <w:bCs/>
              </w:rPr>
              <w:t xml:space="preserve"> 1:  </w:t>
            </w:r>
          </w:p>
          <w:p w14:paraId="509BD57A" w14:textId="77777777" w:rsidR="00A77ABC" w:rsidRDefault="00A77ABC" w:rsidP="00C35747">
            <w:pPr>
              <w:pStyle w:val="Tabletext"/>
            </w:pPr>
            <w:r>
              <w:t xml:space="preserve">T: </w:t>
            </w:r>
            <w:proofErr w:type="gramStart"/>
            <w:r>
              <w:t>Let’s</w:t>
            </w:r>
            <w:proofErr w:type="gramEnd"/>
            <w:r>
              <w:t xml:space="preserve"> look at the launch activity for Lesson 18 of the 3</w:t>
            </w:r>
            <w:r w:rsidRPr="009B6581">
              <w:rPr>
                <w:vertAlign w:val="superscript"/>
              </w:rPr>
              <w:t>rd</w:t>
            </w:r>
            <w:r>
              <w:t xml:space="preserve"> grade Earth Changes science unit. (Display the lesson plan.) Take a minute to read the first part of the launch.)</w:t>
            </w:r>
          </w:p>
          <w:p w14:paraId="055976BA" w14:textId="77777777" w:rsidR="00A77ABC" w:rsidRDefault="00A77ABC" w:rsidP="00C35747">
            <w:pPr>
              <w:pStyle w:val="Tabletext"/>
            </w:pPr>
            <w:r>
              <w:t>S: (Read excerpt from the lesson plan.)</w:t>
            </w:r>
          </w:p>
          <w:p w14:paraId="542C6309" w14:textId="77777777" w:rsidR="00A77ABC" w:rsidRDefault="00A77ABC" w:rsidP="00C35747">
            <w:pPr>
              <w:pStyle w:val="Tabletext"/>
            </w:pPr>
            <w:r>
              <w:t>T: (Engage in a think-aloud.)</w:t>
            </w:r>
          </w:p>
          <w:p w14:paraId="45E02337" w14:textId="77777777" w:rsidR="00A77ABC" w:rsidRDefault="00A77ABC" w:rsidP="00C35747">
            <w:pPr>
              <w:pStyle w:val="Tabletext"/>
            </w:pPr>
            <w:r>
              <w:t>T: When I read this lesson plan, I want to think about two important questions:</w:t>
            </w:r>
          </w:p>
          <w:p w14:paraId="42B3D1BE" w14:textId="77777777" w:rsidR="00A77ABC" w:rsidRDefault="00A77ABC" w:rsidP="00A77ABC">
            <w:pPr>
              <w:pStyle w:val="Tabletext"/>
              <w:numPr>
                <w:ilvl w:val="0"/>
                <w:numId w:val="5"/>
              </w:numPr>
            </w:pPr>
            <w:r>
              <w:t>What are students physically doing during the task?</w:t>
            </w:r>
          </w:p>
          <w:p w14:paraId="07823AEC" w14:textId="77777777" w:rsidR="00A77ABC" w:rsidRDefault="00A77ABC" w:rsidP="00A77ABC">
            <w:pPr>
              <w:pStyle w:val="Tabletext"/>
              <w:numPr>
                <w:ilvl w:val="0"/>
                <w:numId w:val="5"/>
              </w:numPr>
            </w:pPr>
            <w:r>
              <w:t>How does this task align to the guidelines for rigorous tasks to help students think deeply about the content?</w:t>
            </w:r>
          </w:p>
          <w:p w14:paraId="2A1B1B7F" w14:textId="77777777" w:rsidR="00A77ABC" w:rsidRDefault="00A77ABC" w:rsidP="00C35747">
            <w:pPr>
              <w:pStyle w:val="Tabletext"/>
            </w:pPr>
            <w:r>
              <w:t xml:space="preserve">T: </w:t>
            </w:r>
            <w:proofErr w:type="gramStart"/>
            <w:r>
              <w:t>I’m</w:t>
            </w:r>
            <w:proofErr w:type="gramEnd"/>
            <w:r>
              <w:t xml:space="preserve"> going to use a graphic organizer to record my thinking. (Model how to record information in the following graphic organizer.)</w:t>
            </w:r>
          </w:p>
          <w:p w14:paraId="6CFA8D9B" w14:textId="77777777" w:rsidR="00A77ABC" w:rsidRDefault="00A77ABC" w:rsidP="00C35747">
            <w:pPr>
              <w:pStyle w:val="Tabletext"/>
            </w:pPr>
            <w:r>
              <w:t xml:space="preserve">T: Students must think about how a sharpened pencil has changed over time. Students compare their ideas with a partner. Students examine an unsharpened pencil and record additional changes they observe in the sharpened pencil now that they have compared the two pencils. Students consider how other objects, such as the pencil, can change. </w:t>
            </w:r>
          </w:p>
          <w:tbl>
            <w:tblPr>
              <w:tblStyle w:val="TableGrid"/>
              <w:tblW w:w="0" w:type="auto"/>
              <w:tblLayout w:type="fixed"/>
              <w:tblLook w:val="04A0" w:firstRow="1" w:lastRow="0" w:firstColumn="1" w:lastColumn="0" w:noHBand="0" w:noVBand="1"/>
            </w:tblPr>
            <w:tblGrid>
              <w:gridCol w:w="2972"/>
              <w:gridCol w:w="3536"/>
            </w:tblGrid>
            <w:tr w:rsidR="00A77ABC" w14:paraId="52B5E085" w14:textId="77777777" w:rsidTr="00C35747">
              <w:trPr>
                <w:trHeight w:val="1246"/>
              </w:trPr>
              <w:tc>
                <w:tcPr>
                  <w:tcW w:w="2972" w:type="dxa"/>
                </w:tcPr>
                <w:p w14:paraId="63177588" w14:textId="77777777" w:rsidR="00A77ABC" w:rsidRPr="00665F6D" w:rsidRDefault="00A77ABC" w:rsidP="00C35747">
                  <w:pPr>
                    <w:pStyle w:val="Tabletext"/>
                    <w:rPr>
                      <w:b/>
                      <w:bCs/>
                    </w:rPr>
                  </w:pPr>
                  <w:r w:rsidRPr="00665F6D">
                    <w:rPr>
                      <w:b/>
                      <w:bCs/>
                    </w:rPr>
                    <w:t>What are students physically doing?</w:t>
                  </w:r>
                </w:p>
              </w:tc>
              <w:tc>
                <w:tcPr>
                  <w:tcW w:w="3536" w:type="dxa"/>
                </w:tcPr>
                <w:p w14:paraId="1604D6EC" w14:textId="77777777" w:rsidR="00A77ABC" w:rsidRPr="00665F6D" w:rsidRDefault="00A77ABC" w:rsidP="00C35747">
                  <w:pPr>
                    <w:pStyle w:val="Tabletext"/>
                    <w:rPr>
                      <w:b/>
                      <w:bCs/>
                    </w:rPr>
                  </w:pPr>
                  <w:r w:rsidRPr="00665F6D">
                    <w:rPr>
                      <w:b/>
                      <w:bCs/>
                    </w:rPr>
                    <w:t>How does this align to the guidelines for rigorous tasks to help students think deeply about the content?</w:t>
                  </w:r>
                </w:p>
              </w:tc>
            </w:tr>
            <w:tr w:rsidR="00A77ABC" w14:paraId="48FAD67E" w14:textId="77777777" w:rsidTr="00C35747">
              <w:trPr>
                <w:trHeight w:val="487"/>
              </w:trPr>
              <w:tc>
                <w:tcPr>
                  <w:tcW w:w="2972" w:type="dxa"/>
                </w:tcPr>
                <w:p w14:paraId="26731E6B" w14:textId="77777777" w:rsidR="00A77ABC" w:rsidRDefault="00A77ABC" w:rsidP="00C35747">
                  <w:pPr>
                    <w:pStyle w:val="Tabletext"/>
                  </w:pPr>
                  <w:r>
                    <w:t>Students must think about how a sharpened pencil has changed over time</w:t>
                  </w:r>
                </w:p>
              </w:tc>
              <w:tc>
                <w:tcPr>
                  <w:tcW w:w="3536" w:type="dxa"/>
                </w:tcPr>
                <w:p w14:paraId="2962A904" w14:textId="77777777" w:rsidR="00A77ABC" w:rsidRDefault="00A77ABC" w:rsidP="00C35747">
                  <w:pPr>
                    <w:pStyle w:val="Tabletext"/>
                  </w:pPr>
                </w:p>
              </w:tc>
            </w:tr>
            <w:tr w:rsidR="00A77ABC" w14:paraId="36B78833" w14:textId="77777777" w:rsidTr="00C35747">
              <w:trPr>
                <w:trHeight w:val="472"/>
              </w:trPr>
              <w:tc>
                <w:tcPr>
                  <w:tcW w:w="2972" w:type="dxa"/>
                </w:tcPr>
                <w:p w14:paraId="5A038A05" w14:textId="77777777" w:rsidR="00A77ABC" w:rsidRDefault="00A77ABC" w:rsidP="00C35747">
                  <w:pPr>
                    <w:pStyle w:val="Tabletext"/>
                  </w:pPr>
                  <w:r>
                    <w:t>Students compare their ideas with a partner</w:t>
                  </w:r>
                </w:p>
              </w:tc>
              <w:tc>
                <w:tcPr>
                  <w:tcW w:w="3536" w:type="dxa"/>
                </w:tcPr>
                <w:p w14:paraId="54D2D162" w14:textId="77777777" w:rsidR="00A77ABC" w:rsidRDefault="00A77ABC" w:rsidP="00C35747">
                  <w:pPr>
                    <w:pStyle w:val="Tabletext"/>
                  </w:pPr>
                </w:p>
              </w:tc>
            </w:tr>
            <w:tr w:rsidR="00A77ABC" w14:paraId="351413DD" w14:textId="77777777" w:rsidTr="00C35747">
              <w:trPr>
                <w:trHeight w:val="472"/>
              </w:trPr>
              <w:tc>
                <w:tcPr>
                  <w:tcW w:w="2972" w:type="dxa"/>
                </w:tcPr>
                <w:p w14:paraId="39F0E013" w14:textId="77777777" w:rsidR="00A77ABC" w:rsidRDefault="00A77ABC" w:rsidP="00C35747">
                  <w:pPr>
                    <w:pStyle w:val="Tabletext"/>
                  </w:pPr>
                  <w:r>
                    <w:t>Students examine an unsharpened pencil and record additional changes they observe in the sharpened pencil now that they have compared the two pencils.</w:t>
                  </w:r>
                </w:p>
              </w:tc>
              <w:tc>
                <w:tcPr>
                  <w:tcW w:w="3536" w:type="dxa"/>
                </w:tcPr>
                <w:p w14:paraId="68D100AE" w14:textId="77777777" w:rsidR="00A77ABC" w:rsidRDefault="00A77ABC" w:rsidP="00C35747">
                  <w:pPr>
                    <w:pStyle w:val="Tabletext"/>
                  </w:pPr>
                </w:p>
              </w:tc>
            </w:tr>
            <w:tr w:rsidR="00A77ABC" w14:paraId="1AE44DE4" w14:textId="77777777" w:rsidTr="00C35747">
              <w:trPr>
                <w:trHeight w:val="472"/>
              </w:trPr>
              <w:tc>
                <w:tcPr>
                  <w:tcW w:w="2972" w:type="dxa"/>
                </w:tcPr>
                <w:p w14:paraId="5E4ADA67" w14:textId="77777777" w:rsidR="00A77ABC" w:rsidRDefault="00A77ABC" w:rsidP="00C35747">
                  <w:pPr>
                    <w:pStyle w:val="Tabletext"/>
                  </w:pPr>
                  <w:r>
                    <w:lastRenderedPageBreak/>
                    <w:t>Students consider how other objects, such as the pencil, can change.</w:t>
                  </w:r>
                </w:p>
              </w:tc>
              <w:tc>
                <w:tcPr>
                  <w:tcW w:w="3536" w:type="dxa"/>
                </w:tcPr>
                <w:p w14:paraId="78A98871" w14:textId="77777777" w:rsidR="00A77ABC" w:rsidRDefault="00A77ABC" w:rsidP="00C35747">
                  <w:pPr>
                    <w:pStyle w:val="Tabletext"/>
                  </w:pPr>
                </w:p>
              </w:tc>
            </w:tr>
          </w:tbl>
          <w:p w14:paraId="438CDA9A" w14:textId="77777777" w:rsidR="00A77ABC" w:rsidRDefault="00A77ABC" w:rsidP="00C35747">
            <w:pPr>
              <w:pStyle w:val="Tabletext"/>
            </w:pPr>
            <w:r>
              <w:t xml:space="preserve">T: In just the first few minutes of this lesson, the teacher </w:t>
            </w:r>
            <w:proofErr w:type="gramStart"/>
            <w:r>
              <w:t>builds on and extends prior knowledge</w:t>
            </w:r>
            <w:proofErr w:type="gramEnd"/>
            <w:r>
              <w:t xml:space="preserve"> and involves effortful thought by having students think critically about how an object has changed, how we know an object has changed, and make comparisons between two objects. The teacher asked open-ended questions that provided space for multiple interpretations. The teacher also required learners to communicate their understanding to others by comparing ideas with a partner. </w:t>
            </w:r>
          </w:p>
          <w:tbl>
            <w:tblPr>
              <w:tblStyle w:val="TableGrid"/>
              <w:tblW w:w="0" w:type="auto"/>
              <w:tblLayout w:type="fixed"/>
              <w:tblLook w:val="04A0" w:firstRow="1" w:lastRow="0" w:firstColumn="1" w:lastColumn="0" w:noHBand="0" w:noVBand="1"/>
            </w:tblPr>
            <w:tblGrid>
              <w:gridCol w:w="2972"/>
              <w:gridCol w:w="3536"/>
            </w:tblGrid>
            <w:tr w:rsidR="00A77ABC" w14:paraId="5E8A290B" w14:textId="77777777" w:rsidTr="00C35747">
              <w:trPr>
                <w:trHeight w:val="1246"/>
              </w:trPr>
              <w:tc>
                <w:tcPr>
                  <w:tcW w:w="2972" w:type="dxa"/>
                </w:tcPr>
                <w:p w14:paraId="0DAB1752" w14:textId="77777777" w:rsidR="00A77ABC" w:rsidRPr="00665F6D" w:rsidRDefault="00A77ABC" w:rsidP="00C35747">
                  <w:pPr>
                    <w:pStyle w:val="Tabletext"/>
                    <w:rPr>
                      <w:b/>
                      <w:bCs/>
                    </w:rPr>
                  </w:pPr>
                  <w:r w:rsidRPr="00665F6D">
                    <w:rPr>
                      <w:b/>
                      <w:bCs/>
                    </w:rPr>
                    <w:t>What are students physically doing?</w:t>
                  </w:r>
                </w:p>
              </w:tc>
              <w:tc>
                <w:tcPr>
                  <w:tcW w:w="3536" w:type="dxa"/>
                </w:tcPr>
                <w:p w14:paraId="77AA624D" w14:textId="77777777" w:rsidR="00A77ABC" w:rsidRPr="00665F6D" w:rsidRDefault="00A77ABC" w:rsidP="00C35747">
                  <w:pPr>
                    <w:pStyle w:val="Tabletext"/>
                    <w:rPr>
                      <w:b/>
                      <w:bCs/>
                    </w:rPr>
                  </w:pPr>
                  <w:r w:rsidRPr="00665F6D">
                    <w:rPr>
                      <w:b/>
                      <w:bCs/>
                    </w:rPr>
                    <w:t>How does this align to the guidelines for rigorous tasks to help students think deeply about the content?</w:t>
                  </w:r>
                </w:p>
              </w:tc>
            </w:tr>
            <w:tr w:rsidR="00A77ABC" w14:paraId="66A6613C" w14:textId="77777777" w:rsidTr="00C35747">
              <w:trPr>
                <w:trHeight w:val="487"/>
              </w:trPr>
              <w:tc>
                <w:tcPr>
                  <w:tcW w:w="2972" w:type="dxa"/>
                </w:tcPr>
                <w:p w14:paraId="75557B9C" w14:textId="77777777" w:rsidR="00A77ABC" w:rsidRDefault="00A77ABC" w:rsidP="00C35747">
                  <w:pPr>
                    <w:pStyle w:val="Tabletext"/>
                  </w:pPr>
                  <w:r>
                    <w:t>Students must think about how a sharpened pencil has changed over time</w:t>
                  </w:r>
                </w:p>
              </w:tc>
              <w:tc>
                <w:tcPr>
                  <w:tcW w:w="3536" w:type="dxa"/>
                </w:tcPr>
                <w:p w14:paraId="6B741019" w14:textId="52664B62" w:rsidR="00A77ABC" w:rsidRDefault="00A77ABC" w:rsidP="00C35747">
                  <w:pPr>
                    <w:pStyle w:val="Tabletextbullet"/>
                  </w:pPr>
                  <w:r>
                    <w:t xml:space="preserve">Builds on and extend prior </w:t>
                  </w:r>
                  <w:r w:rsidR="00292F57">
                    <w:t>knowledge.</w:t>
                  </w:r>
                </w:p>
                <w:p w14:paraId="5E9A75CF" w14:textId="77777777" w:rsidR="00A77ABC" w:rsidRDefault="00A77ABC" w:rsidP="00C35747">
                  <w:pPr>
                    <w:pStyle w:val="Tabletextbullet"/>
                  </w:pPr>
                  <w:r>
                    <w:t>Involves effortful thought</w:t>
                  </w:r>
                </w:p>
              </w:tc>
            </w:tr>
            <w:tr w:rsidR="00A77ABC" w14:paraId="2777EF0B" w14:textId="77777777" w:rsidTr="00C35747">
              <w:trPr>
                <w:trHeight w:val="472"/>
              </w:trPr>
              <w:tc>
                <w:tcPr>
                  <w:tcW w:w="2972" w:type="dxa"/>
                </w:tcPr>
                <w:p w14:paraId="17ED2F3D" w14:textId="77777777" w:rsidR="00A77ABC" w:rsidRDefault="00A77ABC" w:rsidP="00C35747">
                  <w:pPr>
                    <w:pStyle w:val="Tabletext"/>
                  </w:pPr>
                  <w:r>
                    <w:t>Students compare their ideas with a partner</w:t>
                  </w:r>
                </w:p>
              </w:tc>
              <w:tc>
                <w:tcPr>
                  <w:tcW w:w="3536" w:type="dxa"/>
                </w:tcPr>
                <w:p w14:paraId="0139F4FB" w14:textId="77777777" w:rsidR="00A77ABC" w:rsidRDefault="00A77ABC" w:rsidP="00C35747">
                  <w:pPr>
                    <w:pStyle w:val="Tabletextbullet"/>
                  </w:pPr>
                  <w:r>
                    <w:t>Requires learners to communicate their understanding to others</w:t>
                  </w:r>
                </w:p>
              </w:tc>
            </w:tr>
            <w:tr w:rsidR="00A77ABC" w14:paraId="001CD9BD" w14:textId="77777777" w:rsidTr="00C35747">
              <w:trPr>
                <w:trHeight w:val="472"/>
              </w:trPr>
              <w:tc>
                <w:tcPr>
                  <w:tcW w:w="2972" w:type="dxa"/>
                </w:tcPr>
                <w:p w14:paraId="3F1A32C4" w14:textId="77777777" w:rsidR="00A77ABC" w:rsidRDefault="00A77ABC" w:rsidP="00C35747">
                  <w:pPr>
                    <w:pStyle w:val="Tabletext"/>
                  </w:pPr>
                  <w:r>
                    <w:t>Students examine an unsharpened pencil and record additional changes they observe in the sharpened pencil now that they have compared the two pencils.</w:t>
                  </w:r>
                </w:p>
              </w:tc>
              <w:tc>
                <w:tcPr>
                  <w:tcW w:w="3536" w:type="dxa"/>
                </w:tcPr>
                <w:p w14:paraId="6B1A7044" w14:textId="009537A4" w:rsidR="00A77ABC" w:rsidRDefault="00A77ABC" w:rsidP="00C35747">
                  <w:pPr>
                    <w:pStyle w:val="Tabletextbullet"/>
                  </w:pPr>
                  <w:r>
                    <w:t xml:space="preserve">Build on and extend prior </w:t>
                  </w:r>
                  <w:r w:rsidR="00292F57">
                    <w:t>knowledge.</w:t>
                  </w:r>
                </w:p>
                <w:p w14:paraId="7051C7CD" w14:textId="4E676F95" w:rsidR="00A77ABC" w:rsidRDefault="00A77ABC" w:rsidP="00C35747">
                  <w:pPr>
                    <w:pStyle w:val="Tabletextbullet"/>
                  </w:pPr>
                  <w:r>
                    <w:t xml:space="preserve">Involve effortful </w:t>
                  </w:r>
                  <w:r w:rsidR="00292F57">
                    <w:t>thought.</w:t>
                  </w:r>
                </w:p>
                <w:p w14:paraId="0C6B0148" w14:textId="77777777" w:rsidR="00A77ABC" w:rsidRDefault="00A77ABC" w:rsidP="00C35747">
                  <w:pPr>
                    <w:pStyle w:val="Tabletextbullet"/>
                    <w:numPr>
                      <w:ilvl w:val="0"/>
                      <w:numId w:val="0"/>
                    </w:numPr>
                    <w:ind w:left="432" w:hanging="288"/>
                  </w:pPr>
                </w:p>
              </w:tc>
            </w:tr>
            <w:tr w:rsidR="00A77ABC" w14:paraId="23080701" w14:textId="77777777" w:rsidTr="00C35747">
              <w:trPr>
                <w:trHeight w:val="472"/>
              </w:trPr>
              <w:tc>
                <w:tcPr>
                  <w:tcW w:w="2972" w:type="dxa"/>
                </w:tcPr>
                <w:p w14:paraId="6DD9CC13" w14:textId="77777777" w:rsidR="00A77ABC" w:rsidRDefault="00A77ABC" w:rsidP="00C35747">
                  <w:pPr>
                    <w:pStyle w:val="Tabletext"/>
                  </w:pPr>
                  <w:r>
                    <w:t>Students consider how other objects, such as the pencil, can change.</w:t>
                  </w:r>
                </w:p>
              </w:tc>
              <w:tc>
                <w:tcPr>
                  <w:tcW w:w="3536" w:type="dxa"/>
                </w:tcPr>
                <w:p w14:paraId="5776D962" w14:textId="1A803C8B" w:rsidR="00A77ABC" w:rsidRDefault="00A77ABC" w:rsidP="00C35747">
                  <w:pPr>
                    <w:pStyle w:val="Tabletextbullet"/>
                  </w:pPr>
                  <w:r>
                    <w:t xml:space="preserve">Build on and extend prior </w:t>
                  </w:r>
                  <w:r w:rsidR="00292F57">
                    <w:t>knowledge.</w:t>
                  </w:r>
                </w:p>
                <w:p w14:paraId="057E5CCC" w14:textId="09256559" w:rsidR="00A77ABC" w:rsidRDefault="00A77ABC" w:rsidP="00C35747">
                  <w:pPr>
                    <w:pStyle w:val="Tabletextbullet"/>
                  </w:pPr>
                  <w:r>
                    <w:t xml:space="preserve">Involve effortful </w:t>
                  </w:r>
                  <w:r w:rsidR="00292F57">
                    <w:t>thought.</w:t>
                  </w:r>
                </w:p>
                <w:p w14:paraId="5BBAA991" w14:textId="77777777" w:rsidR="00A77ABC" w:rsidRDefault="00A77ABC" w:rsidP="00C35747">
                  <w:pPr>
                    <w:pStyle w:val="Tabletextbullet"/>
                  </w:pPr>
                  <w:r>
                    <w:t>Involve multiple interpretations or paths to a solution</w:t>
                  </w:r>
                </w:p>
              </w:tc>
            </w:tr>
            <w:tr w:rsidR="00A77ABC" w14:paraId="6AD28DE2" w14:textId="77777777" w:rsidTr="00292F57">
              <w:trPr>
                <w:cantSplit w:val="0"/>
              </w:trPr>
              <w:tc>
                <w:tcPr>
                  <w:tcW w:w="2972" w:type="dxa"/>
                </w:tcPr>
                <w:p w14:paraId="0601775A" w14:textId="77777777" w:rsidR="00A77ABC" w:rsidRDefault="00A77ABC" w:rsidP="00C35747">
                  <w:pPr>
                    <w:pStyle w:val="Tabletext"/>
                  </w:pPr>
                  <w:r>
                    <w:t xml:space="preserve">Students respond to open-ended questions and communicate their understanding to others by </w:t>
                  </w:r>
                  <w:r>
                    <w:lastRenderedPageBreak/>
                    <w:t>comparing ideas with a partner or the whole group</w:t>
                  </w:r>
                </w:p>
              </w:tc>
              <w:tc>
                <w:tcPr>
                  <w:tcW w:w="3536" w:type="dxa"/>
                </w:tcPr>
                <w:p w14:paraId="014C5DD7" w14:textId="02042046" w:rsidR="00A77ABC" w:rsidRDefault="00A77ABC" w:rsidP="00C35747">
                  <w:pPr>
                    <w:pStyle w:val="Tabletextbullet"/>
                  </w:pPr>
                  <w:r>
                    <w:lastRenderedPageBreak/>
                    <w:t xml:space="preserve">Involve multiple interpretations or paths to a </w:t>
                  </w:r>
                  <w:r w:rsidR="00292F57">
                    <w:t>solution.</w:t>
                  </w:r>
                  <w:r>
                    <w:t xml:space="preserve"> </w:t>
                  </w:r>
                </w:p>
                <w:p w14:paraId="69B89FAD" w14:textId="77777777" w:rsidR="00A77ABC" w:rsidRDefault="00A77ABC" w:rsidP="00C35747">
                  <w:pPr>
                    <w:pStyle w:val="Tabletextbullet"/>
                  </w:pPr>
                  <w:r>
                    <w:t>Requires learners to communicate their understanding to others</w:t>
                  </w:r>
                </w:p>
              </w:tc>
            </w:tr>
          </w:tbl>
          <w:p w14:paraId="2A99FAD5" w14:textId="77777777" w:rsidR="00A77ABC" w:rsidRDefault="00A77ABC" w:rsidP="00C35747">
            <w:pPr>
              <w:pStyle w:val="Tabletext"/>
            </w:pPr>
            <w:r>
              <w:t>T: Now, it is your turn. Read the rest of the launch and u</w:t>
            </w:r>
            <w:r w:rsidRPr="00240FFB">
              <w:t>se the graphic organizer to record what students are physically doing during the task, and how the task aligns to the guidelines for rigorous tasks</w:t>
            </w:r>
            <w:r>
              <w:t xml:space="preserve"> to help students think deeply about the content</w:t>
            </w:r>
            <w:r w:rsidRPr="00240FFB">
              <w:t>.</w:t>
            </w:r>
          </w:p>
          <w:p w14:paraId="70388E39" w14:textId="77777777" w:rsidR="00A77ABC" w:rsidRDefault="00A77ABC" w:rsidP="00A77ABC">
            <w:pPr>
              <w:pStyle w:val="Tabletext"/>
              <w:numPr>
                <w:ilvl w:val="0"/>
                <w:numId w:val="5"/>
              </w:numPr>
            </w:pPr>
            <w:r>
              <w:t>What are students physically doing during the task?</w:t>
            </w:r>
          </w:p>
          <w:p w14:paraId="44B52089" w14:textId="77777777" w:rsidR="00A77ABC" w:rsidRDefault="00A77ABC" w:rsidP="00A77ABC">
            <w:pPr>
              <w:pStyle w:val="Tabletext"/>
              <w:numPr>
                <w:ilvl w:val="0"/>
                <w:numId w:val="5"/>
              </w:numPr>
            </w:pPr>
            <w:r>
              <w:t>How does this task align to the guidelines for rigorous tasks to help students think deeply about the content?</w:t>
            </w:r>
          </w:p>
          <w:p w14:paraId="73ADFD1C" w14:textId="77777777" w:rsidR="00A77ABC" w:rsidRPr="00A85644" w:rsidRDefault="00A77ABC" w:rsidP="00C35747">
            <w:pPr>
              <w:pStyle w:val="Tabletextbullet"/>
              <w:numPr>
                <w:ilvl w:val="0"/>
                <w:numId w:val="0"/>
              </w:numPr>
            </w:pPr>
            <w:r>
              <w:t>S: (Students will complete the graphic organizer in their student guide.)</w:t>
            </w:r>
          </w:p>
        </w:tc>
        <w:tc>
          <w:tcPr>
            <w:tcW w:w="1578" w:type="dxa"/>
          </w:tcPr>
          <w:p w14:paraId="74D4171A" w14:textId="77777777" w:rsidR="00A77ABC" w:rsidRPr="00205E12" w:rsidRDefault="00A77ABC" w:rsidP="00C35747">
            <w:pPr>
              <w:pStyle w:val="Tabletext"/>
              <w:jc w:val="center"/>
            </w:pPr>
            <w:r>
              <w:lastRenderedPageBreak/>
              <w:t>Earth Changes Lesson 18 launch activity – Teacher Guide Page 190</w:t>
            </w:r>
          </w:p>
        </w:tc>
      </w:tr>
      <w:tr w:rsidR="00A77ABC" w:rsidRPr="00447D20" w14:paraId="7BDB4EE0" w14:textId="77777777" w:rsidTr="00C35747">
        <w:trPr>
          <w:trHeight w:val="420"/>
        </w:trPr>
        <w:tc>
          <w:tcPr>
            <w:tcW w:w="805" w:type="dxa"/>
          </w:tcPr>
          <w:p w14:paraId="678C174C" w14:textId="77777777" w:rsidR="00A77ABC" w:rsidRDefault="00A77ABC" w:rsidP="00C35747">
            <w:pPr>
              <w:pStyle w:val="Tabletext"/>
              <w:jc w:val="center"/>
            </w:pPr>
            <w:r>
              <w:lastRenderedPageBreak/>
              <w:t>10</w:t>
            </w:r>
            <w:r w:rsidRPr="00205E12">
              <w:t xml:space="preserve"> mins</w:t>
            </w:r>
          </w:p>
        </w:tc>
        <w:tc>
          <w:tcPr>
            <w:tcW w:w="6967" w:type="dxa"/>
          </w:tcPr>
          <w:p w14:paraId="04669C93" w14:textId="77777777" w:rsidR="00A77ABC" w:rsidRPr="007A7631" w:rsidRDefault="00A77ABC" w:rsidP="00C35747">
            <w:pPr>
              <w:pStyle w:val="Tabletext"/>
              <w:rPr>
                <w:b/>
                <w:bCs/>
              </w:rPr>
            </w:pPr>
            <w:r w:rsidRPr="007A7631">
              <w:rPr>
                <w:b/>
                <w:bCs/>
              </w:rPr>
              <w:t xml:space="preserve">Practice </w:t>
            </w:r>
            <w:r>
              <w:rPr>
                <w:b/>
                <w:bCs/>
              </w:rPr>
              <w:t>2</w:t>
            </w:r>
          </w:p>
          <w:p w14:paraId="6F915E55" w14:textId="77777777" w:rsidR="00A77ABC" w:rsidRDefault="00A77ABC" w:rsidP="00C35747">
            <w:pPr>
              <w:pStyle w:val="Tabletext"/>
            </w:pPr>
            <w:r>
              <w:t>T: You will now work in groups to analyze the remainder of Lesson 18 to determine the tasks the teacher uses to engage students. Use the questions and guidelines for rigorous tasks to guide your thinking and record evidence on the graphic organizer in the student guide</w:t>
            </w:r>
            <w:proofErr w:type="gramStart"/>
            <w:r>
              <w:t xml:space="preserve">.  </w:t>
            </w:r>
            <w:proofErr w:type="gramEnd"/>
          </w:p>
          <w:p w14:paraId="36DCE627" w14:textId="77777777" w:rsidR="00A77ABC" w:rsidRPr="00A85644" w:rsidRDefault="00A77ABC" w:rsidP="00C35747">
            <w:pPr>
              <w:pStyle w:val="Tabletext"/>
            </w:pPr>
            <w:r>
              <w:t>S: (Students will analyze the remainder of lesson 18 and record evidence of rigorous and authentic tasks that foster cognitive engagement)</w:t>
            </w:r>
          </w:p>
        </w:tc>
        <w:tc>
          <w:tcPr>
            <w:tcW w:w="1578" w:type="dxa"/>
          </w:tcPr>
          <w:p w14:paraId="537648FF" w14:textId="77777777" w:rsidR="00A77ABC" w:rsidRPr="00205E12" w:rsidRDefault="00A77ABC" w:rsidP="00C35747">
            <w:pPr>
              <w:pStyle w:val="Tabletext"/>
              <w:jc w:val="center"/>
            </w:pPr>
          </w:p>
        </w:tc>
      </w:tr>
      <w:tr w:rsidR="00A77ABC" w:rsidRPr="00447D20" w14:paraId="22923EBB" w14:textId="77777777" w:rsidTr="00C35747">
        <w:trPr>
          <w:trHeight w:val="420"/>
        </w:trPr>
        <w:tc>
          <w:tcPr>
            <w:tcW w:w="805" w:type="dxa"/>
          </w:tcPr>
          <w:p w14:paraId="276DEB53" w14:textId="77777777" w:rsidR="00A77ABC" w:rsidRDefault="00A77ABC" w:rsidP="00C35747">
            <w:pPr>
              <w:pStyle w:val="Tabletext"/>
              <w:jc w:val="center"/>
            </w:pPr>
            <w:r>
              <w:t>5</w:t>
            </w:r>
            <w:r w:rsidRPr="00205E12">
              <w:t xml:space="preserve"> mins</w:t>
            </w:r>
          </w:p>
        </w:tc>
        <w:tc>
          <w:tcPr>
            <w:tcW w:w="6967" w:type="dxa"/>
          </w:tcPr>
          <w:p w14:paraId="3EE9A40C" w14:textId="77777777" w:rsidR="00A77ABC" w:rsidRDefault="00A77ABC" w:rsidP="00C35747">
            <w:pPr>
              <w:pStyle w:val="Tabletextbullet"/>
              <w:numPr>
                <w:ilvl w:val="0"/>
                <w:numId w:val="0"/>
              </w:numPr>
              <w:rPr>
                <w:b/>
                <w:bCs/>
              </w:rPr>
            </w:pPr>
            <w:r w:rsidRPr="00876DA6">
              <w:rPr>
                <w:b/>
                <w:bCs/>
              </w:rPr>
              <w:t>Debrief</w:t>
            </w:r>
          </w:p>
          <w:p w14:paraId="2447327C" w14:textId="77777777" w:rsidR="00A77ABC" w:rsidRDefault="00A77ABC" w:rsidP="00C35747">
            <w:pPr>
              <w:pStyle w:val="Tabletextbullet"/>
              <w:numPr>
                <w:ilvl w:val="0"/>
                <w:numId w:val="0"/>
              </w:numPr>
              <w:rPr>
                <w:b/>
                <w:bCs/>
              </w:rPr>
            </w:pPr>
          </w:p>
          <w:p w14:paraId="5A687585" w14:textId="77777777" w:rsidR="00A77ABC" w:rsidRDefault="00A77ABC" w:rsidP="00C35747">
            <w:pPr>
              <w:pStyle w:val="Tabletextbullet"/>
              <w:numPr>
                <w:ilvl w:val="0"/>
                <w:numId w:val="0"/>
              </w:numPr>
            </w:pPr>
            <w:r>
              <w:t xml:space="preserve">T: How did the tasks in Lesson 18 cognitively engage students? </w:t>
            </w:r>
          </w:p>
          <w:p w14:paraId="74714B2D" w14:textId="77777777" w:rsidR="00A77ABC" w:rsidRDefault="00A77ABC" w:rsidP="00C35747">
            <w:pPr>
              <w:pStyle w:val="Tabletextbullet"/>
              <w:numPr>
                <w:ilvl w:val="0"/>
                <w:numId w:val="0"/>
              </w:numPr>
            </w:pPr>
          </w:p>
          <w:p w14:paraId="395DF1B6" w14:textId="77777777" w:rsidR="00A77ABC" w:rsidRPr="00876DA6" w:rsidRDefault="00A77ABC" w:rsidP="00C35747">
            <w:pPr>
              <w:pStyle w:val="Tabletextbullet"/>
              <w:numPr>
                <w:ilvl w:val="0"/>
                <w:numId w:val="0"/>
              </w:numPr>
            </w:pPr>
            <w:r>
              <w:t xml:space="preserve">S: The lesson provided multiple opportunities for students to critically examine photographs of Earth events, examine the characteristics, and categorize the images with peers. This allowed students to build on and extend prior knowledge, involved effortful thought, required learners to communicate their understanding to others, and allowed for multiple interpretations. The teacher asked higher-order thinking questions that allowed students the opportunity to think critically about how and why something was happening. Students also had to order Earth events by how long they took to happen, which forced students to think about their own prior knowledge and involved effortful thought. </w:t>
            </w:r>
          </w:p>
        </w:tc>
        <w:tc>
          <w:tcPr>
            <w:tcW w:w="1578" w:type="dxa"/>
          </w:tcPr>
          <w:p w14:paraId="640EB067" w14:textId="77777777" w:rsidR="00A77ABC" w:rsidRPr="00205E12" w:rsidRDefault="00A77ABC" w:rsidP="00C35747">
            <w:pPr>
              <w:pStyle w:val="Tabletext"/>
              <w:jc w:val="center"/>
            </w:pPr>
          </w:p>
        </w:tc>
      </w:tr>
      <w:tr w:rsidR="00A77ABC" w:rsidRPr="00447D20" w14:paraId="12CC8348" w14:textId="77777777" w:rsidTr="00C35747">
        <w:trPr>
          <w:trHeight w:val="420"/>
        </w:trPr>
        <w:tc>
          <w:tcPr>
            <w:tcW w:w="805" w:type="dxa"/>
          </w:tcPr>
          <w:p w14:paraId="5F7D4135" w14:textId="1E03DA25" w:rsidR="00A77ABC" w:rsidRDefault="00281F1F" w:rsidP="00C35747">
            <w:pPr>
              <w:pStyle w:val="Tabletext"/>
              <w:jc w:val="center"/>
            </w:pPr>
            <w:r>
              <w:t>5</w:t>
            </w:r>
            <w:r w:rsidR="00A77ABC" w:rsidRPr="00205E12">
              <w:t xml:space="preserve"> mins</w:t>
            </w:r>
          </w:p>
        </w:tc>
        <w:tc>
          <w:tcPr>
            <w:tcW w:w="6967" w:type="dxa"/>
          </w:tcPr>
          <w:p w14:paraId="633B6DB6" w14:textId="77777777" w:rsidR="00A77ABC" w:rsidRPr="00876DA6" w:rsidRDefault="00A77ABC" w:rsidP="00C35747">
            <w:pPr>
              <w:pStyle w:val="Tabletextbullet"/>
              <w:numPr>
                <w:ilvl w:val="0"/>
                <w:numId w:val="0"/>
              </w:numPr>
              <w:rPr>
                <w:b/>
                <w:bCs/>
              </w:rPr>
            </w:pPr>
            <w:r w:rsidRPr="00876DA6">
              <w:rPr>
                <w:b/>
                <w:bCs/>
              </w:rPr>
              <w:t>Exit Ticket</w:t>
            </w:r>
          </w:p>
          <w:p w14:paraId="79ECC8B0" w14:textId="77777777" w:rsidR="00A77ABC" w:rsidRPr="00A85644" w:rsidRDefault="00A77ABC" w:rsidP="00C35747">
            <w:pPr>
              <w:pStyle w:val="Tabletextbullet"/>
              <w:numPr>
                <w:ilvl w:val="0"/>
                <w:numId w:val="0"/>
              </w:numPr>
            </w:pPr>
            <w:r>
              <w:t>S: (Complete the exit ticket.)</w:t>
            </w:r>
          </w:p>
        </w:tc>
        <w:tc>
          <w:tcPr>
            <w:tcW w:w="1578" w:type="dxa"/>
          </w:tcPr>
          <w:p w14:paraId="0BDC0585" w14:textId="77777777" w:rsidR="00A77ABC" w:rsidRPr="00205E12" w:rsidRDefault="00A77ABC" w:rsidP="00C35747">
            <w:pPr>
              <w:pStyle w:val="Tabletext"/>
              <w:jc w:val="center"/>
            </w:pPr>
          </w:p>
        </w:tc>
      </w:tr>
    </w:tbl>
    <w:p w14:paraId="4AD50AF7" w14:textId="77777777" w:rsidR="00A77ABC" w:rsidRPr="00982A8E" w:rsidRDefault="00A77ABC" w:rsidP="00A77ABC">
      <w:pPr>
        <w:spacing w:after="0"/>
        <w:rPr>
          <w:sz w:val="18"/>
          <w:szCs w:val="18"/>
        </w:rPr>
      </w:pPr>
    </w:p>
    <w:p w14:paraId="6A128D34" w14:textId="5D97EF1C" w:rsidR="00A77ABC" w:rsidRPr="00982A8E" w:rsidRDefault="00A77ABC" w:rsidP="00A77ABC">
      <w:pPr>
        <w:rPr>
          <w:sz w:val="18"/>
          <w:szCs w:val="18"/>
        </w:rPr>
      </w:pPr>
      <w:r w:rsidRPr="00982A8E">
        <w:rPr>
          <w:sz w:val="18"/>
          <w:szCs w:val="18"/>
        </w:rPr>
        <w:t xml:space="preserve">Content of Thinking: Rigorous Tasks. </w:t>
      </w:r>
      <w:r w:rsidRPr="00982A8E">
        <w:rPr>
          <w:i/>
          <w:iCs/>
          <w:sz w:val="18"/>
          <w:szCs w:val="18"/>
        </w:rPr>
        <w:t>Deans for Impact</w:t>
      </w:r>
      <w:r w:rsidRPr="00982A8E">
        <w:rPr>
          <w:sz w:val="18"/>
          <w:szCs w:val="18"/>
        </w:rPr>
        <w:t xml:space="preserve">. Retrieved from </w:t>
      </w:r>
      <w:hyperlink r:id="rId9" w:history="1">
        <w:r w:rsidRPr="00982A8E">
          <w:rPr>
            <w:rStyle w:val="Hyperlink"/>
            <w:sz w:val="18"/>
            <w:szCs w:val="18"/>
          </w:rPr>
          <w:t>https://deansforimpact.org/content-of-thinking/rigorous-tasks/</w:t>
        </w:r>
      </w:hyperlink>
    </w:p>
    <w:p w14:paraId="02A45A27" w14:textId="77777777" w:rsidR="006C2ED8" w:rsidRPr="00A77ABC" w:rsidRDefault="006C2ED8" w:rsidP="00A77ABC"/>
    <w:sectPr w:rsidR="006C2ED8" w:rsidRPr="00A77ABC">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ADD8B" w14:textId="77777777" w:rsidR="005F64F3" w:rsidRDefault="005F64F3" w:rsidP="006F4E06">
      <w:pPr>
        <w:spacing w:after="0" w:line="240" w:lineRule="auto"/>
      </w:pPr>
      <w:r>
        <w:separator/>
      </w:r>
    </w:p>
  </w:endnote>
  <w:endnote w:type="continuationSeparator" w:id="0">
    <w:p w14:paraId="5DE0761F" w14:textId="77777777" w:rsidR="005F64F3" w:rsidRDefault="005F64F3" w:rsidP="006F4E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E498C" w14:textId="5CD70D3D" w:rsidR="006F4E06" w:rsidRPr="002F3662" w:rsidRDefault="002F3662" w:rsidP="002F366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11292" w14:textId="77777777" w:rsidR="005F64F3" w:rsidRDefault="005F64F3" w:rsidP="006F4E06">
      <w:pPr>
        <w:spacing w:after="0" w:line="240" w:lineRule="auto"/>
      </w:pPr>
      <w:r>
        <w:separator/>
      </w:r>
    </w:p>
  </w:footnote>
  <w:footnote w:type="continuationSeparator" w:id="0">
    <w:p w14:paraId="4893E53E" w14:textId="77777777" w:rsidR="005F64F3" w:rsidRDefault="005F64F3" w:rsidP="006F4E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2BB91" w14:textId="77777777" w:rsidR="00A5364D" w:rsidRDefault="00A5364D" w:rsidP="00A5364D">
    <w:pPr>
      <w:pStyle w:val="Header"/>
      <w:spacing w:after="120"/>
    </w:pPr>
    <w:r>
      <w:rPr>
        <w:noProof/>
      </w:rPr>
      <w:drawing>
        <wp:inline distT="0" distB="0" distL="0" distR="0" wp14:anchorId="31B2A4A2" wp14:editId="2D62B777">
          <wp:extent cx="702260" cy="362834"/>
          <wp:effectExtent l="0" t="0" r="3175"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15351" cy="369598"/>
                  </a:xfrm>
                  <a:prstGeom prst="rect">
                    <a:avLst/>
                  </a:prstGeom>
                </pic:spPr>
              </pic:pic>
            </a:graphicData>
          </a:graphic>
        </wp:inline>
      </w:drawing>
    </w:r>
  </w:p>
  <w:p w14:paraId="414900E9" w14:textId="77777777" w:rsidR="006F4E06" w:rsidRDefault="006F4E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D900D5"/>
    <w:multiLevelType w:val="hybridMultilevel"/>
    <w:tmpl w:val="3508F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D944F3"/>
    <w:multiLevelType w:val="hybridMultilevel"/>
    <w:tmpl w:val="DE2C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9837380">
    <w:abstractNumId w:val="0"/>
  </w:num>
  <w:num w:numId="2" w16cid:durableId="839389624">
    <w:abstractNumId w:val="3"/>
  </w:num>
  <w:num w:numId="3" w16cid:durableId="1978028573">
    <w:abstractNumId w:val="2"/>
  </w:num>
  <w:num w:numId="4" w16cid:durableId="1662787">
    <w:abstractNumId w:val="4"/>
  </w:num>
  <w:num w:numId="5" w16cid:durableId="177156201">
    <w:abstractNumId w:val="5"/>
  </w:num>
  <w:num w:numId="6" w16cid:durableId="752512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200"/>
    <w:rsid w:val="0002657B"/>
    <w:rsid w:val="00030E96"/>
    <w:rsid w:val="001C1FBA"/>
    <w:rsid w:val="00221795"/>
    <w:rsid w:val="00224200"/>
    <w:rsid w:val="00273688"/>
    <w:rsid w:val="00281F1F"/>
    <w:rsid w:val="00292F57"/>
    <w:rsid w:val="002C3027"/>
    <w:rsid w:val="002F3662"/>
    <w:rsid w:val="003B069E"/>
    <w:rsid w:val="003C37FA"/>
    <w:rsid w:val="00473CEC"/>
    <w:rsid w:val="005F058A"/>
    <w:rsid w:val="005F64F3"/>
    <w:rsid w:val="006629B3"/>
    <w:rsid w:val="006C2ED8"/>
    <w:rsid w:val="006F4E06"/>
    <w:rsid w:val="008043DB"/>
    <w:rsid w:val="008A2106"/>
    <w:rsid w:val="00982A8E"/>
    <w:rsid w:val="009860FE"/>
    <w:rsid w:val="00A5364D"/>
    <w:rsid w:val="00A61F3C"/>
    <w:rsid w:val="00A77ABC"/>
    <w:rsid w:val="00B05D6A"/>
    <w:rsid w:val="00C75760"/>
    <w:rsid w:val="00CF5805"/>
    <w:rsid w:val="00DB694A"/>
    <w:rsid w:val="00F30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2E1AE"/>
  <w15:chartTrackingRefBased/>
  <w15:docId w15:val="{633821E2-8D99-40CD-B6C9-6501EE124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ABC"/>
  </w:style>
  <w:style w:type="paragraph" w:styleId="Heading1">
    <w:name w:val="heading 1"/>
    <w:basedOn w:val="Normal"/>
    <w:next w:val="Normal"/>
    <w:link w:val="Heading1Char"/>
    <w:uiPriority w:val="9"/>
    <w:qFormat/>
    <w:rsid w:val="009860FE"/>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860FE"/>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0FE"/>
    <w:rPr>
      <w:rFonts w:asciiTheme="majorHAnsi" w:hAnsiTheme="majorHAnsi" w:cs="Open Sans"/>
      <w:bCs/>
      <w:sz w:val="28"/>
      <w:szCs w:val="20"/>
    </w:rPr>
  </w:style>
  <w:style w:type="character" w:customStyle="1" w:styleId="Heading2Char">
    <w:name w:val="Heading 2 Char"/>
    <w:basedOn w:val="DefaultParagraphFont"/>
    <w:link w:val="Heading2"/>
    <w:uiPriority w:val="9"/>
    <w:rsid w:val="009860FE"/>
    <w:rPr>
      <w:rFonts w:cs="Open Sans"/>
      <w:b/>
      <w:bCs/>
      <w:sz w:val="24"/>
      <w:szCs w:val="20"/>
    </w:rPr>
  </w:style>
  <w:style w:type="table" w:styleId="TableGrid">
    <w:name w:val="Table Grid"/>
    <w:basedOn w:val="TableNormal"/>
    <w:uiPriority w:val="39"/>
    <w:rsid w:val="00986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unhideWhenUsed/>
    <w:rsid w:val="009860FE"/>
    <w:rPr>
      <w:color w:val="0D6CB9"/>
      <w:u w:val="single"/>
    </w:rPr>
  </w:style>
  <w:style w:type="paragraph" w:customStyle="1" w:styleId="Tabletext">
    <w:name w:val="Table text"/>
    <w:basedOn w:val="Normal"/>
    <w:qFormat/>
    <w:rsid w:val="009860FE"/>
    <w:pPr>
      <w:spacing w:before="120" w:after="120" w:line="240" w:lineRule="auto"/>
    </w:pPr>
  </w:style>
  <w:style w:type="paragraph" w:customStyle="1" w:styleId="Tabletextbullet">
    <w:name w:val="Table text bullet"/>
    <w:basedOn w:val="Tabletext"/>
    <w:qFormat/>
    <w:rsid w:val="009860FE"/>
    <w:pPr>
      <w:numPr>
        <w:numId w:val="1"/>
      </w:numPr>
      <w:contextualSpacing/>
    </w:pPr>
  </w:style>
  <w:style w:type="paragraph" w:customStyle="1" w:styleId="ListAlphaparens">
    <w:name w:val="List Alpha parens"/>
    <w:basedOn w:val="Tabletext"/>
    <w:qFormat/>
    <w:rsid w:val="009860FE"/>
    <w:pPr>
      <w:numPr>
        <w:numId w:val="2"/>
      </w:numPr>
      <w:contextualSpacing/>
    </w:pPr>
  </w:style>
  <w:style w:type="paragraph" w:styleId="Header">
    <w:name w:val="header"/>
    <w:basedOn w:val="Normal"/>
    <w:link w:val="HeaderChar"/>
    <w:uiPriority w:val="99"/>
    <w:unhideWhenUsed/>
    <w:rsid w:val="006F4E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4E06"/>
  </w:style>
  <w:style w:type="paragraph" w:styleId="Footer">
    <w:name w:val="footer"/>
    <w:basedOn w:val="Normal"/>
    <w:link w:val="FooterChar"/>
    <w:uiPriority w:val="99"/>
    <w:unhideWhenUsed/>
    <w:rsid w:val="006F4E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4E06"/>
  </w:style>
  <w:style w:type="character" w:styleId="UnresolvedMention">
    <w:name w:val="Unresolved Mention"/>
    <w:basedOn w:val="DefaultParagraphFont"/>
    <w:uiPriority w:val="99"/>
    <w:semiHidden/>
    <w:unhideWhenUsed/>
    <w:rsid w:val="00473C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ansforimpact.org/content-of-thinking/rigorous-task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12reader.com/worksheet/competing-for-resources/view/"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eansforimpact.org/content-of-thinking/rigorous-tasks/"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1511</Words>
  <Characters>8614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Lesson 4.9: Engaging Students in Autentic and Rigorous Tasks</vt:lpstr>
    </vt:vector>
  </TitlesOfParts>
  <Company/>
  <LinksUpToDate>false</LinksUpToDate>
  <CharactersWithSpaces>10105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4.9: Engaging Students in Autentic and Rigorous Tasks</dc:title>
  <dc:subject>Lesson 4.9: Engaging Students in Autentic and Rigorous Tasks</dc:subject>
  <dc:creator>Texas Education Agency</dc:creator>
  <cp:keywords/>
  <dc:description/>
  <cp:lastModifiedBy>White (she/her), Whitney</cp:lastModifiedBy>
  <cp:revision>23</cp:revision>
  <dcterms:created xsi:type="dcterms:W3CDTF">2022-05-12T19:34:00Z</dcterms:created>
  <dcterms:modified xsi:type="dcterms:W3CDTF">2023-08-28T20:00:00Z</dcterms:modified>
</cp:coreProperties>
</file>